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95E" w:rsidRDefault="0013795E" w:rsidP="0013795E">
      <w:pPr>
        <w:pStyle w:val="a7"/>
      </w:pPr>
      <w:r>
        <w:rPr>
          <w:rFonts w:hint="eastAsia"/>
        </w:rPr>
        <w:t>The impact and effects of modal shift of waste transportation by IR-WIO (interregional waste input-output) analysis</w:t>
      </w:r>
    </w:p>
    <w:p w:rsidR="007D41BD" w:rsidRDefault="00A14630" w:rsidP="00A14630">
      <w:pPr>
        <w:jc w:val="center"/>
      </w:pPr>
      <w:r>
        <w:rPr>
          <w:rFonts w:hint="eastAsia"/>
        </w:rPr>
        <w:t>Makiko Tsukui</w:t>
      </w:r>
      <w:r w:rsidR="008A6BC7">
        <w:rPr>
          <w:rStyle w:val="aff0"/>
        </w:rPr>
        <w:footnoteReference w:id="1"/>
      </w:r>
      <w:r w:rsidR="0013795E">
        <w:rPr>
          <w:rFonts w:hint="eastAsia"/>
        </w:rPr>
        <w:t xml:space="preserve"> and Keisuke Nakamura</w:t>
      </w:r>
    </w:p>
    <w:p w:rsidR="00EF412E" w:rsidRPr="005408FA" w:rsidRDefault="00EF412E" w:rsidP="005408FA">
      <w:pPr>
        <w:pStyle w:val="a1"/>
      </w:pPr>
      <w:r w:rsidRPr="005408FA">
        <w:rPr>
          <w:rFonts w:hint="eastAsia"/>
        </w:rPr>
        <w:t>Introduction</w:t>
      </w:r>
    </w:p>
    <w:p w:rsidR="00B66FC8" w:rsidRDefault="008516A2" w:rsidP="002C1FBB">
      <w:pPr>
        <w:jc w:val="left"/>
        <w:rPr>
          <w:sz w:val="24"/>
        </w:rPr>
      </w:pPr>
      <w:r w:rsidRPr="008516A2">
        <w:rPr>
          <w:rFonts w:hint="eastAsia"/>
          <w:sz w:val="24"/>
        </w:rPr>
        <w:t xml:space="preserve">The </w:t>
      </w:r>
      <w:r w:rsidRPr="008516A2">
        <w:rPr>
          <w:sz w:val="24"/>
        </w:rPr>
        <w:t>creation of a recycling society</w:t>
      </w:r>
      <w:r w:rsidRPr="008516A2">
        <w:rPr>
          <w:rFonts w:hint="eastAsia"/>
          <w:sz w:val="24"/>
        </w:rPr>
        <w:t xml:space="preserve"> is one of the most urgent and important issues that could reduce global warming gases, use natural resources effectively, and reduce waste, especially for landfilling. </w:t>
      </w:r>
      <w:r w:rsidR="008A6BC7">
        <w:rPr>
          <w:rFonts w:hint="eastAsia"/>
          <w:sz w:val="24"/>
        </w:rPr>
        <w:t>Hence, t</w:t>
      </w:r>
      <w:r w:rsidRPr="008516A2">
        <w:rPr>
          <w:rFonts w:hint="eastAsia"/>
          <w:sz w:val="24"/>
        </w:rPr>
        <w:t xml:space="preserve">he improvement of the efficiency of waste treatment and recycling is one of the issues to consider in </w:t>
      </w:r>
      <w:r w:rsidRPr="008516A2">
        <w:rPr>
          <w:sz w:val="24"/>
        </w:rPr>
        <w:t>creating</w:t>
      </w:r>
      <w:r w:rsidRPr="008516A2">
        <w:rPr>
          <w:rFonts w:hint="eastAsia"/>
          <w:sz w:val="24"/>
        </w:rPr>
        <w:t xml:space="preserve"> such a society. In particular, policies for the implementation of a waste transportation system and the choosing of modes of transportation need to be created while considering such factors as cost, reducing the use of natural resources and reducing environmental loads, including global </w:t>
      </w:r>
      <w:r w:rsidRPr="008516A2">
        <w:rPr>
          <w:sz w:val="24"/>
        </w:rPr>
        <w:t>warming</w:t>
      </w:r>
      <w:r w:rsidRPr="008516A2">
        <w:rPr>
          <w:rFonts w:hint="eastAsia"/>
          <w:sz w:val="24"/>
        </w:rPr>
        <w:t xml:space="preserve"> gasses. A modal </w:t>
      </w:r>
      <w:r w:rsidRPr="008516A2">
        <w:rPr>
          <w:sz w:val="24"/>
        </w:rPr>
        <w:t>shift</w:t>
      </w:r>
      <w:r w:rsidR="008A6BC7">
        <w:rPr>
          <w:rFonts w:hint="eastAsia"/>
          <w:sz w:val="24"/>
        </w:rPr>
        <w:t xml:space="preserve"> i.e. the </w:t>
      </w:r>
      <w:r w:rsidRPr="008516A2">
        <w:rPr>
          <w:rFonts w:hint="eastAsia"/>
          <w:sz w:val="24"/>
        </w:rPr>
        <w:t xml:space="preserve">change of </w:t>
      </w:r>
      <w:r w:rsidRPr="008516A2">
        <w:rPr>
          <w:sz w:val="24"/>
        </w:rPr>
        <w:t>transportation</w:t>
      </w:r>
      <w:r w:rsidRPr="008516A2">
        <w:rPr>
          <w:rFonts w:hint="eastAsia"/>
          <w:sz w:val="24"/>
        </w:rPr>
        <w:t xml:space="preserve"> means from automobile or air, to ship or </w:t>
      </w:r>
      <w:r w:rsidRPr="008516A2">
        <w:rPr>
          <w:sz w:val="24"/>
        </w:rPr>
        <w:t>railway</w:t>
      </w:r>
      <w:r w:rsidRPr="008516A2">
        <w:rPr>
          <w:rFonts w:hint="eastAsia"/>
          <w:sz w:val="24"/>
        </w:rPr>
        <w:t xml:space="preserve"> is an effective method for dealing with such issues. </w:t>
      </w:r>
    </w:p>
    <w:p w:rsidR="00515C31" w:rsidRDefault="00B90A91" w:rsidP="00B66FC8">
      <w:pPr>
        <w:ind w:firstLine="425"/>
        <w:jc w:val="left"/>
        <w:rPr>
          <w:sz w:val="24"/>
          <w:lang w:val="en-GB"/>
        </w:rPr>
      </w:pPr>
      <w:r w:rsidRPr="00B90A91">
        <w:rPr>
          <w:sz w:val="24"/>
          <w:lang w:val="en-GB"/>
        </w:rPr>
        <w:t>Interregional waste input-output (IR-WIO) analysis is one of the powerful tools to analyze the economic activities and waste emissions simult</w:t>
      </w:r>
      <w:r w:rsidR="00FE52DB">
        <w:rPr>
          <w:sz w:val="24"/>
          <w:lang w:val="en-GB"/>
        </w:rPr>
        <w:t>aneously</w:t>
      </w:r>
      <w:r w:rsidRPr="00B90A91">
        <w:rPr>
          <w:sz w:val="24"/>
          <w:lang w:val="en-GB"/>
        </w:rPr>
        <w:t>. In our previous work</w:t>
      </w:r>
      <w:r w:rsidR="00515C31">
        <w:rPr>
          <w:rFonts w:hint="eastAsia"/>
          <w:sz w:val="24"/>
          <w:lang w:val="en-GB"/>
        </w:rPr>
        <w:t xml:space="preserve"> </w:t>
      </w:r>
      <w:r w:rsidR="00515C31">
        <w:rPr>
          <w:sz w:val="24"/>
          <w:lang w:val="en-GB"/>
        </w:rPr>
        <w:t>(</w:t>
      </w:r>
      <w:r w:rsidR="00515C31" w:rsidRPr="00B90A91">
        <w:rPr>
          <w:sz w:val="24"/>
          <w:lang w:val="en-GB"/>
        </w:rPr>
        <w:t>Tsukui 2007)</w:t>
      </w:r>
      <w:r w:rsidRPr="00B90A91">
        <w:rPr>
          <w:sz w:val="24"/>
          <w:lang w:val="en-GB"/>
        </w:rPr>
        <w:t>, we compiled IR-WIO table of Tokyo</w:t>
      </w:r>
      <w:r w:rsidR="008A6BC7">
        <w:rPr>
          <w:rFonts w:hint="eastAsia"/>
          <w:sz w:val="24"/>
          <w:lang w:val="en-GB"/>
        </w:rPr>
        <w:t>. H</w:t>
      </w:r>
      <w:r w:rsidRPr="00B90A91">
        <w:rPr>
          <w:sz w:val="24"/>
          <w:lang w:val="en-GB"/>
        </w:rPr>
        <w:t>owever, we didn’t sufficiently consider the environmental loads and the inputs of goods, services, and energy that were necessarily accompanied with the waste transportation between regions.</w:t>
      </w:r>
      <w:r w:rsidR="00ED450E" w:rsidRPr="00B90A91">
        <w:rPr>
          <w:sz w:val="24"/>
          <w:lang w:val="en-GB"/>
        </w:rPr>
        <w:t xml:space="preserve"> Kagawa</w:t>
      </w:r>
      <w:r w:rsidR="00ED450E">
        <w:rPr>
          <w:rFonts w:hint="eastAsia"/>
          <w:sz w:val="24"/>
          <w:lang w:val="en-GB"/>
        </w:rPr>
        <w:t xml:space="preserve"> </w:t>
      </w:r>
      <w:r w:rsidR="009C264B">
        <w:rPr>
          <w:rFonts w:hint="eastAsia"/>
          <w:sz w:val="24"/>
          <w:lang w:val="en-GB"/>
        </w:rPr>
        <w:t xml:space="preserve">et al. </w:t>
      </w:r>
      <w:r w:rsidR="00ED450E" w:rsidRPr="00B90A91">
        <w:rPr>
          <w:sz w:val="24"/>
          <w:lang w:val="en-GB"/>
        </w:rPr>
        <w:t>(2007)</w:t>
      </w:r>
      <w:r w:rsidRPr="00B90A91">
        <w:rPr>
          <w:sz w:val="24"/>
          <w:lang w:val="en-GB"/>
        </w:rPr>
        <w:t xml:space="preserve"> </w:t>
      </w:r>
      <w:r w:rsidR="00ED450E">
        <w:rPr>
          <w:rFonts w:hint="eastAsia"/>
          <w:sz w:val="24"/>
          <w:lang w:val="en-GB"/>
        </w:rPr>
        <w:t xml:space="preserve">considered the problem in the case of only track transportation in their multiregional waste input-output model. </w:t>
      </w:r>
      <w:r w:rsidRPr="00B90A91">
        <w:rPr>
          <w:sz w:val="24"/>
          <w:lang w:val="en-GB"/>
        </w:rPr>
        <w:t>In this study, we improve</w:t>
      </w:r>
      <w:r w:rsidR="00ED450E">
        <w:rPr>
          <w:rFonts w:hint="eastAsia"/>
          <w:sz w:val="24"/>
          <w:lang w:val="en-GB"/>
        </w:rPr>
        <w:t xml:space="preserve">d </w:t>
      </w:r>
      <w:r w:rsidRPr="00B90A91">
        <w:rPr>
          <w:sz w:val="24"/>
          <w:lang w:val="en-GB"/>
        </w:rPr>
        <w:t>the estimation method of waste treatment model of our previous work</w:t>
      </w:r>
      <w:r w:rsidR="003B348C">
        <w:rPr>
          <w:rFonts w:hint="eastAsia"/>
          <w:sz w:val="24"/>
          <w:lang w:val="en-GB"/>
        </w:rPr>
        <w:t>. We also</w:t>
      </w:r>
      <w:r w:rsidRPr="00B90A91">
        <w:rPr>
          <w:sz w:val="24"/>
          <w:lang w:val="en-GB"/>
        </w:rPr>
        <w:t xml:space="preserve"> construct</w:t>
      </w:r>
      <w:r w:rsidR="003B348C">
        <w:rPr>
          <w:rFonts w:hint="eastAsia"/>
          <w:sz w:val="24"/>
          <w:lang w:val="en-GB"/>
        </w:rPr>
        <w:t>ed</w:t>
      </w:r>
      <w:r w:rsidRPr="00B90A91">
        <w:rPr>
          <w:sz w:val="24"/>
          <w:lang w:val="en-GB"/>
        </w:rPr>
        <w:t xml:space="preserve"> a waste transportation model with more practical and detailed assumptions than the preceding study.</w:t>
      </w:r>
      <w:r w:rsidRPr="00192BBA">
        <w:rPr>
          <w:sz w:val="24"/>
          <w:lang w:val="en-GB"/>
        </w:rPr>
        <w:t xml:space="preserve"> </w:t>
      </w:r>
    </w:p>
    <w:p w:rsidR="008516A2" w:rsidRPr="00B90A91" w:rsidRDefault="00B90A91" w:rsidP="00B66FC8">
      <w:pPr>
        <w:ind w:firstLine="425"/>
        <w:jc w:val="left"/>
        <w:rPr>
          <w:color w:val="FF0000"/>
          <w:sz w:val="24"/>
          <w:lang w:val="en-GB"/>
        </w:rPr>
      </w:pPr>
      <w:r w:rsidRPr="00192BBA">
        <w:rPr>
          <w:sz w:val="24"/>
          <w:lang w:val="en-GB"/>
        </w:rPr>
        <w:t>Based on practical data, we construct</w:t>
      </w:r>
      <w:r w:rsidR="00ED450E">
        <w:rPr>
          <w:rFonts w:hint="eastAsia"/>
          <w:sz w:val="24"/>
          <w:lang w:val="en-GB"/>
        </w:rPr>
        <w:t>ed</w:t>
      </w:r>
      <w:r w:rsidRPr="00192BBA">
        <w:rPr>
          <w:sz w:val="24"/>
          <w:lang w:val="en-GB"/>
        </w:rPr>
        <w:t xml:space="preserve"> a waste transportation model which can be applied to the estimation of IR-WIO table with improved waste treatment sub-model. In the model, we first estimate</w:t>
      </w:r>
      <w:r w:rsidR="00ED450E">
        <w:rPr>
          <w:rFonts w:hint="eastAsia"/>
          <w:sz w:val="24"/>
          <w:lang w:val="en-GB"/>
        </w:rPr>
        <w:t>d</w:t>
      </w:r>
      <w:r w:rsidRPr="00192BBA">
        <w:rPr>
          <w:sz w:val="24"/>
          <w:lang w:val="en-GB"/>
        </w:rPr>
        <w:t xml:space="preserve"> the inputs and the environmental loads of each region. Then we appl</w:t>
      </w:r>
      <w:r w:rsidR="00ED450E">
        <w:rPr>
          <w:rFonts w:hint="eastAsia"/>
          <w:sz w:val="24"/>
          <w:lang w:val="en-GB"/>
        </w:rPr>
        <w:t>ied</w:t>
      </w:r>
      <w:r w:rsidRPr="00192BBA">
        <w:rPr>
          <w:sz w:val="24"/>
          <w:lang w:val="en-GB"/>
        </w:rPr>
        <w:t xml:space="preserve"> the waste transportation model to estimate those inventories accompanied with the waste transportation between </w:t>
      </w:r>
      <w:r w:rsidR="00FF5BE4">
        <w:rPr>
          <w:rFonts w:hint="eastAsia"/>
          <w:sz w:val="24"/>
          <w:lang w:val="en-GB"/>
        </w:rPr>
        <w:t>region</w:t>
      </w:r>
      <w:r w:rsidRPr="00192BBA">
        <w:rPr>
          <w:sz w:val="24"/>
          <w:lang w:val="en-GB"/>
        </w:rPr>
        <w:t>s</w:t>
      </w:r>
      <w:r w:rsidR="00FF5BE4">
        <w:rPr>
          <w:rFonts w:hint="eastAsia"/>
          <w:sz w:val="24"/>
          <w:lang w:val="en-GB"/>
        </w:rPr>
        <w:t xml:space="preserve"> or areas</w:t>
      </w:r>
      <w:r w:rsidRPr="00192BBA">
        <w:rPr>
          <w:sz w:val="24"/>
          <w:lang w:val="en-GB"/>
        </w:rPr>
        <w:t xml:space="preserve">. </w:t>
      </w:r>
    </w:p>
    <w:p w:rsidR="008516A2" w:rsidRPr="00D56D3C" w:rsidRDefault="008516A2" w:rsidP="002C1FBB">
      <w:pPr>
        <w:jc w:val="left"/>
      </w:pPr>
    </w:p>
    <w:p w:rsidR="00857151" w:rsidRPr="004A407C" w:rsidRDefault="00EF412E" w:rsidP="005408FA">
      <w:pPr>
        <w:pStyle w:val="a1"/>
      </w:pPr>
      <w:r w:rsidRPr="004A407C">
        <w:rPr>
          <w:rFonts w:hint="eastAsia"/>
        </w:rPr>
        <w:t>The Interregional waste input-output (IR-WIO) model</w:t>
      </w:r>
    </w:p>
    <w:p w:rsidR="00EF412E" w:rsidRPr="004A407C" w:rsidRDefault="00D156C8" w:rsidP="005408FA">
      <w:pPr>
        <w:pStyle w:val="a1"/>
        <w:numPr>
          <w:ilvl w:val="1"/>
          <w:numId w:val="6"/>
        </w:numPr>
      </w:pPr>
      <w:r w:rsidRPr="004A407C">
        <w:rPr>
          <w:rFonts w:hint="eastAsia"/>
        </w:rPr>
        <w:t>The structure of IR-WIO</w:t>
      </w:r>
      <w:r w:rsidR="0007573D" w:rsidRPr="004A407C">
        <w:rPr>
          <w:rFonts w:hint="eastAsia"/>
        </w:rPr>
        <w:t xml:space="preserve"> model</w:t>
      </w:r>
    </w:p>
    <w:tbl>
      <w:tblPr>
        <w:tblW w:w="8659" w:type="dxa"/>
        <w:jc w:val="center"/>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2"/>
        <w:gridCol w:w="815"/>
        <w:gridCol w:w="852"/>
        <w:gridCol w:w="998"/>
        <w:gridCol w:w="857"/>
        <w:gridCol w:w="998"/>
        <w:gridCol w:w="831"/>
        <w:gridCol w:w="831"/>
        <w:gridCol w:w="1105"/>
      </w:tblGrid>
      <w:tr w:rsidR="00405823" w:rsidRPr="00727476" w:rsidTr="00405823">
        <w:trPr>
          <w:trHeight w:val="358"/>
          <w:jc w:val="center"/>
        </w:trPr>
        <w:tc>
          <w:tcPr>
            <w:tcW w:w="2198" w:type="dxa"/>
            <w:gridSpan w:val="2"/>
            <w:vMerge w:val="restart"/>
          </w:tcPr>
          <w:p w:rsidR="00405823" w:rsidRPr="00727476" w:rsidRDefault="00405823" w:rsidP="00315661">
            <w:pPr>
              <w:pStyle w:val="TEXT"/>
              <w:ind w:firstLine="0"/>
              <w:jc w:val="center"/>
              <w:rPr>
                <w:sz w:val="20"/>
                <w:szCs w:val="20"/>
                <w:lang w:val="en-US" w:eastAsia="ja-JP"/>
              </w:rPr>
            </w:pPr>
          </w:p>
        </w:tc>
        <w:tc>
          <w:tcPr>
            <w:tcW w:w="1844" w:type="dxa"/>
            <w:gridSpan w:val="2"/>
          </w:tcPr>
          <w:p w:rsidR="00405823" w:rsidRPr="00727476" w:rsidRDefault="00405823" w:rsidP="00315661">
            <w:pPr>
              <w:pStyle w:val="TEXT"/>
              <w:ind w:firstLine="0"/>
              <w:jc w:val="center"/>
              <w:rPr>
                <w:sz w:val="20"/>
                <w:szCs w:val="20"/>
                <w:lang w:eastAsia="ja-JP"/>
              </w:rPr>
            </w:pPr>
            <w:r w:rsidRPr="00727476">
              <w:rPr>
                <w:rFonts w:hint="eastAsia"/>
                <w:sz w:val="20"/>
                <w:szCs w:val="20"/>
                <w:lang w:eastAsia="ja-JP"/>
              </w:rPr>
              <w:t>industrial sectors</w:t>
            </w:r>
          </w:p>
        </w:tc>
        <w:tc>
          <w:tcPr>
            <w:tcW w:w="1850" w:type="dxa"/>
            <w:gridSpan w:val="2"/>
          </w:tcPr>
          <w:p w:rsidR="00405823" w:rsidRPr="00727476" w:rsidRDefault="00405823" w:rsidP="00315661">
            <w:pPr>
              <w:pStyle w:val="TEXT"/>
              <w:jc w:val="center"/>
              <w:rPr>
                <w:sz w:val="20"/>
                <w:szCs w:val="20"/>
                <w:lang w:val="en-US" w:eastAsia="ja-JP"/>
              </w:rPr>
            </w:pPr>
            <w:r w:rsidRPr="00727476">
              <w:rPr>
                <w:rFonts w:hint="eastAsia"/>
                <w:sz w:val="20"/>
                <w:szCs w:val="20"/>
                <w:lang w:val="en-US" w:eastAsia="ja-JP"/>
              </w:rPr>
              <w:t>waste treatment sectors</w:t>
            </w:r>
          </w:p>
        </w:tc>
        <w:tc>
          <w:tcPr>
            <w:tcW w:w="0" w:type="auto"/>
            <w:gridSpan w:val="2"/>
          </w:tcPr>
          <w:p w:rsidR="00405823" w:rsidRPr="00727476" w:rsidRDefault="00405823" w:rsidP="00315661">
            <w:pPr>
              <w:pStyle w:val="TEXT"/>
              <w:ind w:firstLine="0"/>
              <w:jc w:val="center"/>
              <w:rPr>
                <w:sz w:val="20"/>
                <w:szCs w:val="20"/>
                <w:lang w:val="en-US" w:eastAsia="ja-JP"/>
              </w:rPr>
            </w:pPr>
            <w:r w:rsidRPr="00727476">
              <w:rPr>
                <w:rFonts w:hint="eastAsia"/>
                <w:sz w:val="20"/>
                <w:szCs w:val="20"/>
                <w:lang w:val="en-US" w:eastAsia="ja-JP"/>
              </w:rPr>
              <w:t>final demands</w:t>
            </w:r>
          </w:p>
        </w:tc>
        <w:tc>
          <w:tcPr>
            <w:tcW w:w="1105" w:type="dxa"/>
            <w:vMerge w:val="restart"/>
          </w:tcPr>
          <w:p w:rsidR="00405823" w:rsidRPr="00727476" w:rsidRDefault="00405823" w:rsidP="00315661">
            <w:pPr>
              <w:pStyle w:val="TEXT"/>
              <w:ind w:firstLine="0"/>
              <w:jc w:val="center"/>
              <w:rPr>
                <w:sz w:val="20"/>
                <w:szCs w:val="20"/>
                <w:lang w:eastAsia="ja-JP"/>
              </w:rPr>
            </w:pPr>
            <w:r w:rsidRPr="00727476">
              <w:rPr>
                <w:rFonts w:hint="eastAsia"/>
                <w:sz w:val="20"/>
                <w:szCs w:val="20"/>
                <w:lang w:eastAsia="ja-JP"/>
              </w:rPr>
              <w:t>summation</w:t>
            </w:r>
          </w:p>
        </w:tc>
      </w:tr>
      <w:tr w:rsidR="00405823" w:rsidRPr="00727476" w:rsidTr="00405823">
        <w:trPr>
          <w:trHeight w:val="904"/>
          <w:jc w:val="center"/>
        </w:trPr>
        <w:tc>
          <w:tcPr>
            <w:tcW w:w="2198" w:type="dxa"/>
            <w:gridSpan w:val="2"/>
            <w:vMerge/>
          </w:tcPr>
          <w:p w:rsidR="00405823" w:rsidRPr="00727476" w:rsidRDefault="00405823" w:rsidP="00315661">
            <w:pPr>
              <w:pStyle w:val="TEXT"/>
              <w:ind w:firstLine="0"/>
              <w:jc w:val="center"/>
              <w:rPr>
                <w:sz w:val="20"/>
                <w:szCs w:val="20"/>
                <w:lang w:val="en-US" w:eastAsia="ja-JP"/>
              </w:rPr>
            </w:pPr>
          </w:p>
        </w:tc>
        <w:tc>
          <w:tcPr>
            <w:tcW w:w="853" w:type="dxa"/>
          </w:tcPr>
          <w:p w:rsidR="00405823" w:rsidRPr="00727476" w:rsidRDefault="00405823" w:rsidP="00315661">
            <w:pPr>
              <w:pStyle w:val="TEXT"/>
              <w:ind w:firstLine="0"/>
              <w:jc w:val="center"/>
              <w:rPr>
                <w:sz w:val="20"/>
                <w:szCs w:val="20"/>
                <w:lang w:eastAsia="ja-JP"/>
              </w:rPr>
            </w:pPr>
            <w:r w:rsidRPr="00727476">
              <w:rPr>
                <w:sz w:val="20"/>
                <w:szCs w:val="20"/>
                <w:lang w:val="en-US" w:eastAsia="ja-JP"/>
              </w:rPr>
              <w:t xml:space="preserve">target </w:t>
            </w:r>
            <w:r w:rsidRPr="00727476">
              <w:rPr>
                <w:rFonts w:hint="eastAsia"/>
                <w:sz w:val="20"/>
                <w:szCs w:val="20"/>
                <w:lang w:val="en-US" w:eastAsia="ja-JP"/>
              </w:rPr>
              <w:t>area</w:t>
            </w:r>
          </w:p>
        </w:tc>
        <w:tc>
          <w:tcPr>
            <w:tcW w:w="0" w:type="auto"/>
          </w:tcPr>
          <w:p w:rsidR="00405823" w:rsidRPr="00727476" w:rsidRDefault="00405823" w:rsidP="00315661">
            <w:pPr>
              <w:pStyle w:val="TEXT"/>
              <w:ind w:firstLine="0"/>
              <w:jc w:val="center"/>
              <w:rPr>
                <w:sz w:val="20"/>
                <w:szCs w:val="20"/>
                <w:lang w:eastAsia="ja-JP"/>
              </w:rPr>
            </w:pPr>
            <w:r w:rsidRPr="00727476">
              <w:rPr>
                <w:sz w:val="20"/>
                <w:szCs w:val="20"/>
              </w:rPr>
              <w:t>other</w:t>
            </w:r>
            <w:r w:rsidRPr="00727476">
              <w:rPr>
                <w:rFonts w:hint="eastAsia"/>
                <w:sz w:val="20"/>
                <w:szCs w:val="20"/>
                <w:lang w:eastAsia="ja-JP"/>
              </w:rPr>
              <w:t xml:space="preserve"> </w:t>
            </w:r>
            <w:r w:rsidRPr="00727476">
              <w:rPr>
                <w:sz w:val="20"/>
                <w:szCs w:val="20"/>
              </w:rPr>
              <w:t>area</w:t>
            </w:r>
          </w:p>
        </w:tc>
        <w:tc>
          <w:tcPr>
            <w:tcW w:w="859" w:type="dxa"/>
          </w:tcPr>
          <w:p w:rsidR="00405823" w:rsidRPr="00727476" w:rsidRDefault="00405823" w:rsidP="00315661">
            <w:pPr>
              <w:pStyle w:val="TEXT"/>
              <w:ind w:firstLine="0"/>
              <w:jc w:val="center"/>
              <w:rPr>
                <w:sz w:val="20"/>
                <w:szCs w:val="20"/>
                <w:lang w:eastAsia="ja-JP"/>
              </w:rPr>
            </w:pPr>
            <w:r w:rsidRPr="00727476">
              <w:rPr>
                <w:sz w:val="20"/>
                <w:szCs w:val="20"/>
                <w:lang w:val="en-US" w:eastAsia="ja-JP"/>
              </w:rPr>
              <w:t xml:space="preserve">target </w:t>
            </w:r>
            <w:r w:rsidRPr="00727476">
              <w:rPr>
                <w:rFonts w:hint="eastAsia"/>
                <w:sz w:val="20"/>
                <w:szCs w:val="20"/>
                <w:lang w:val="en-US" w:eastAsia="ja-JP"/>
              </w:rPr>
              <w:t>area</w:t>
            </w:r>
          </w:p>
        </w:tc>
        <w:tc>
          <w:tcPr>
            <w:tcW w:w="0" w:type="auto"/>
          </w:tcPr>
          <w:p w:rsidR="00405823" w:rsidRPr="00727476" w:rsidRDefault="00405823" w:rsidP="00315661">
            <w:pPr>
              <w:pStyle w:val="TEXT"/>
              <w:ind w:firstLine="0"/>
              <w:jc w:val="center"/>
              <w:rPr>
                <w:sz w:val="20"/>
                <w:szCs w:val="20"/>
                <w:lang w:eastAsia="ja-JP"/>
              </w:rPr>
            </w:pPr>
            <w:r w:rsidRPr="00727476">
              <w:rPr>
                <w:sz w:val="20"/>
                <w:szCs w:val="20"/>
              </w:rPr>
              <w:t>other</w:t>
            </w:r>
            <w:r w:rsidRPr="00727476">
              <w:rPr>
                <w:rFonts w:hint="eastAsia"/>
                <w:sz w:val="20"/>
                <w:szCs w:val="20"/>
                <w:lang w:eastAsia="ja-JP"/>
              </w:rPr>
              <w:t xml:space="preserve"> </w:t>
            </w:r>
            <w:r w:rsidRPr="00727476">
              <w:rPr>
                <w:sz w:val="20"/>
                <w:szCs w:val="20"/>
              </w:rPr>
              <w:t>area</w:t>
            </w:r>
          </w:p>
        </w:tc>
        <w:tc>
          <w:tcPr>
            <w:tcW w:w="0" w:type="auto"/>
          </w:tcPr>
          <w:p w:rsidR="00405823" w:rsidRPr="00727476" w:rsidRDefault="00405823" w:rsidP="00315661">
            <w:pPr>
              <w:pStyle w:val="TEXT"/>
              <w:ind w:firstLine="0"/>
              <w:jc w:val="center"/>
              <w:rPr>
                <w:sz w:val="20"/>
                <w:szCs w:val="20"/>
                <w:lang w:eastAsia="ja-JP"/>
              </w:rPr>
            </w:pPr>
            <w:r w:rsidRPr="00727476">
              <w:rPr>
                <w:sz w:val="20"/>
                <w:szCs w:val="20"/>
                <w:lang w:val="en-US" w:eastAsia="ja-JP"/>
              </w:rPr>
              <w:t xml:space="preserve">target </w:t>
            </w:r>
            <w:r w:rsidRPr="00727476">
              <w:rPr>
                <w:rFonts w:hint="eastAsia"/>
                <w:sz w:val="20"/>
                <w:szCs w:val="20"/>
                <w:lang w:val="en-US" w:eastAsia="ja-JP"/>
              </w:rPr>
              <w:t>area</w:t>
            </w:r>
          </w:p>
        </w:tc>
        <w:tc>
          <w:tcPr>
            <w:tcW w:w="0" w:type="auto"/>
          </w:tcPr>
          <w:p w:rsidR="00405823" w:rsidRPr="00727476" w:rsidRDefault="00405823" w:rsidP="00315661">
            <w:pPr>
              <w:pStyle w:val="TEXT"/>
              <w:ind w:firstLine="0"/>
              <w:jc w:val="center"/>
              <w:rPr>
                <w:sz w:val="20"/>
                <w:szCs w:val="20"/>
                <w:lang w:eastAsia="ja-JP"/>
              </w:rPr>
            </w:pPr>
            <w:r w:rsidRPr="00727476">
              <w:rPr>
                <w:sz w:val="20"/>
                <w:szCs w:val="20"/>
              </w:rPr>
              <w:t>other</w:t>
            </w:r>
            <w:r w:rsidRPr="00727476">
              <w:rPr>
                <w:rFonts w:hint="eastAsia"/>
                <w:sz w:val="20"/>
                <w:szCs w:val="20"/>
                <w:lang w:eastAsia="ja-JP"/>
              </w:rPr>
              <w:t xml:space="preserve"> </w:t>
            </w:r>
            <w:r w:rsidRPr="00727476">
              <w:rPr>
                <w:sz w:val="20"/>
                <w:szCs w:val="20"/>
              </w:rPr>
              <w:t>area</w:t>
            </w:r>
          </w:p>
        </w:tc>
        <w:tc>
          <w:tcPr>
            <w:tcW w:w="1105" w:type="dxa"/>
            <w:vMerge/>
          </w:tcPr>
          <w:p w:rsidR="00405823" w:rsidRPr="00727476" w:rsidRDefault="00405823" w:rsidP="00315661">
            <w:pPr>
              <w:pStyle w:val="TEXT"/>
              <w:ind w:firstLine="0"/>
              <w:jc w:val="center"/>
              <w:rPr>
                <w:sz w:val="20"/>
                <w:szCs w:val="20"/>
                <w:lang w:eastAsia="ja-JP"/>
              </w:rPr>
            </w:pPr>
          </w:p>
        </w:tc>
      </w:tr>
      <w:tr w:rsidR="00405823" w:rsidRPr="00727476" w:rsidTr="00405823">
        <w:trPr>
          <w:trHeight w:val="702"/>
          <w:jc w:val="center"/>
        </w:trPr>
        <w:tc>
          <w:tcPr>
            <w:tcW w:w="1372" w:type="dxa"/>
            <w:vMerge w:val="restart"/>
          </w:tcPr>
          <w:p w:rsidR="00405823" w:rsidRPr="00727476" w:rsidRDefault="00405823" w:rsidP="00315661">
            <w:pPr>
              <w:pStyle w:val="TEXT"/>
              <w:ind w:firstLine="0"/>
              <w:jc w:val="center"/>
              <w:rPr>
                <w:sz w:val="20"/>
                <w:szCs w:val="20"/>
                <w:lang w:eastAsia="ja-JP"/>
              </w:rPr>
            </w:pPr>
            <w:r w:rsidRPr="00727476">
              <w:rPr>
                <w:rFonts w:hint="eastAsia"/>
                <w:sz w:val="20"/>
                <w:szCs w:val="20"/>
                <w:lang w:eastAsia="ja-JP"/>
              </w:rPr>
              <w:t>industrial sectors</w:t>
            </w:r>
          </w:p>
        </w:tc>
        <w:tc>
          <w:tcPr>
            <w:tcW w:w="826" w:type="dxa"/>
          </w:tcPr>
          <w:p w:rsidR="00405823" w:rsidRPr="00727476" w:rsidRDefault="00405823" w:rsidP="00315661">
            <w:pPr>
              <w:pStyle w:val="TEXT"/>
              <w:ind w:firstLine="0"/>
              <w:jc w:val="center"/>
              <w:rPr>
                <w:sz w:val="20"/>
                <w:szCs w:val="20"/>
                <w:lang w:eastAsia="ja-JP"/>
              </w:rPr>
            </w:pPr>
            <w:r w:rsidRPr="00727476">
              <w:rPr>
                <w:sz w:val="20"/>
                <w:szCs w:val="20"/>
                <w:lang w:val="en-US" w:eastAsia="ja-JP"/>
              </w:rPr>
              <w:t xml:space="preserve">target </w:t>
            </w:r>
            <w:r w:rsidRPr="00727476">
              <w:rPr>
                <w:rFonts w:hint="eastAsia"/>
                <w:sz w:val="20"/>
                <w:szCs w:val="20"/>
                <w:lang w:val="en-US" w:eastAsia="ja-JP"/>
              </w:rPr>
              <w:t>area</w:t>
            </w:r>
          </w:p>
        </w:tc>
        <w:tc>
          <w:tcPr>
            <w:tcW w:w="853" w:type="dxa"/>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5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9.5pt" o:ole="">
                  <v:imagedata r:id="rId8" o:title=""/>
                </v:shape>
                <o:OLEObject Type="Embed" ProgID="Equation.3" ShapeID="_x0000_i1025" DrawAspect="Content" ObjectID="_1333894800" r:id="rId9"/>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560" w:dyaOrig="380">
                <v:shape id="_x0000_i1026" type="#_x0000_t75" style="width:28.5pt;height:19.5pt" o:ole="">
                  <v:imagedata r:id="rId10" o:title=""/>
                </v:shape>
                <o:OLEObject Type="Embed" ProgID="Equation.3" ShapeID="_x0000_i1026" DrawAspect="Content" ObjectID="_1333894801" r:id="rId11"/>
              </w:object>
            </w:r>
          </w:p>
        </w:tc>
        <w:tc>
          <w:tcPr>
            <w:tcW w:w="859" w:type="dxa"/>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80" w:dyaOrig="360">
                <v:shape id="_x0000_i1027" type="#_x0000_t75" style="width:29.25pt;height:18.75pt" o:ole="">
                  <v:imagedata r:id="rId12" o:title=""/>
                </v:shape>
                <o:OLEObject Type="Embed" ProgID="Equation.3" ShapeID="_x0000_i1027" DrawAspect="Content" ObjectID="_1333894802" r:id="rId13"/>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60" w:dyaOrig="360">
                <v:shape id="_x0000_i1028" type="#_x0000_t75" style="width:28.5pt;height:18.75pt" o:ole="">
                  <v:imagedata r:id="rId14" o:title=""/>
                </v:shape>
                <o:OLEObject Type="Embed" ProgID="Equation.3" ShapeID="_x0000_i1028" DrawAspect="Content" ObjectID="_1333894803" r:id="rId15"/>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80" w:dyaOrig="360">
                <v:shape id="_x0000_i1029" type="#_x0000_t75" style="width:29.25pt;height:18.75pt" o:ole="">
                  <v:imagedata r:id="rId16" o:title=""/>
                </v:shape>
                <o:OLEObject Type="Embed" ProgID="Equation.3" ShapeID="_x0000_i1029" DrawAspect="Content" ObjectID="_1333894804" r:id="rId17"/>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60" w:dyaOrig="360">
                <v:shape id="_x0000_i1030" type="#_x0000_t75" style="width:28.5pt;height:18.75pt" o:ole="">
                  <v:imagedata r:id="rId18" o:title=""/>
                </v:shape>
                <o:OLEObject Type="Embed" ProgID="Equation.3" ShapeID="_x0000_i1030" DrawAspect="Content" ObjectID="_1333894805" r:id="rId19"/>
              </w:object>
            </w:r>
          </w:p>
        </w:tc>
        <w:tc>
          <w:tcPr>
            <w:tcW w:w="1105" w:type="dxa"/>
            <w:vAlign w:val="center"/>
          </w:tcPr>
          <w:p w:rsidR="00405823" w:rsidRPr="00727476" w:rsidRDefault="00405823" w:rsidP="00315661">
            <w:pPr>
              <w:pStyle w:val="TEXT"/>
              <w:ind w:firstLine="0"/>
              <w:jc w:val="center"/>
              <w:rPr>
                <w:sz w:val="20"/>
                <w:szCs w:val="20"/>
                <w:lang w:eastAsia="ja-JP"/>
              </w:rPr>
            </w:pPr>
            <w:r w:rsidRPr="00727476">
              <w:rPr>
                <w:position w:val="-4"/>
                <w:sz w:val="20"/>
                <w:szCs w:val="20"/>
                <w:lang w:eastAsia="ja-JP"/>
              </w:rPr>
              <w:object w:dxaOrig="499" w:dyaOrig="300">
                <v:shape id="_x0000_i1031" type="#_x0000_t75" style="width:25.5pt;height:15pt" o:ole="">
                  <v:imagedata r:id="rId20" o:title=""/>
                </v:shape>
                <o:OLEObject Type="Embed" ProgID="Equation.3" ShapeID="_x0000_i1031" DrawAspect="Content" ObjectID="_1333894806" r:id="rId21"/>
              </w:object>
            </w:r>
          </w:p>
        </w:tc>
      </w:tr>
      <w:tr w:rsidR="00405823" w:rsidRPr="00727476" w:rsidTr="00405823">
        <w:trPr>
          <w:trHeight w:val="680"/>
          <w:jc w:val="center"/>
        </w:trPr>
        <w:tc>
          <w:tcPr>
            <w:tcW w:w="1372" w:type="dxa"/>
            <w:vMerge/>
          </w:tcPr>
          <w:p w:rsidR="00405823" w:rsidRPr="00727476" w:rsidRDefault="00405823" w:rsidP="00315661">
            <w:pPr>
              <w:pStyle w:val="TEXT"/>
              <w:ind w:firstLine="0"/>
              <w:jc w:val="center"/>
              <w:rPr>
                <w:sz w:val="20"/>
                <w:szCs w:val="20"/>
                <w:lang w:eastAsia="ja-JP"/>
              </w:rPr>
            </w:pPr>
          </w:p>
        </w:tc>
        <w:tc>
          <w:tcPr>
            <w:tcW w:w="826" w:type="dxa"/>
          </w:tcPr>
          <w:p w:rsidR="00405823" w:rsidRPr="00727476" w:rsidRDefault="00405823" w:rsidP="00315661">
            <w:pPr>
              <w:pStyle w:val="TEXT"/>
              <w:ind w:firstLine="0"/>
              <w:jc w:val="center"/>
              <w:rPr>
                <w:sz w:val="20"/>
                <w:szCs w:val="20"/>
                <w:lang w:eastAsia="ja-JP"/>
              </w:rPr>
            </w:pPr>
            <w:r w:rsidRPr="00727476">
              <w:rPr>
                <w:sz w:val="20"/>
                <w:szCs w:val="20"/>
              </w:rPr>
              <w:t>other</w:t>
            </w:r>
            <w:r w:rsidRPr="00727476">
              <w:rPr>
                <w:rFonts w:hint="eastAsia"/>
                <w:sz w:val="20"/>
                <w:szCs w:val="20"/>
                <w:lang w:eastAsia="ja-JP"/>
              </w:rPr>
              <w:t xml:space="preserve"> </w:t>
            </w:r>
            <w:r w:rsidRPr="00727476">
              <w:rPr>
                <w:sz w:val="20"/>
                <w:szCs w:val="20"/>
              </w:rPr>
              <w:t>area</w:t>
            </w:r>
          </w:p>
        </w:tc>
        <w:tc>
          <w:tcPr>
            <w:tcW w:w="853" w:type="dxa"/>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600" w:dyaOrig="380">
                <v:shape id="_x0000_i1032" type="#_x0000_t75" style="width:30.75pt;height:19.5pt" o:ole="">
                  <v:imagedata r:id="rId22" o:title=""/>
                </v:shape>
                <o:OLEObject Type="Embed" ProgID="Equation.3" ShapeID="_x0000_i1032" DrawAspect="Content" ObjectID="_1333894807" r:id="rId23"/>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580" w:dyaOrig="380">
                <v:shape id="_x0000_i1033" type="#_x0000_t75" style="width:29.25pt;height:19.5pt" o:ole="">
                  <v:imagedata r:id="rId24" o:title=""/>
                </v:shape>
                <o:OLEObject Type="Embed" ProgID="Equation.3" ShapeID="_x0000_i1033" DrawAspect="Content" ObjectID="_1333894808" r:id="rId25"/>
              </w:object>
            </w:r>
          </w:p>
        </w:tc>
        <w:tc>
          <w:tcPr>
            <w:tcW w:w="859" w:type="dxa"/>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600" w:dyaOrig="360">
                <v:shape id="_x0000_i1034" type="#_x0000_t75" style="width:30.75pt;height:18.75pt" o:ole="">
                  <v:imagedata r:id="rId26" o:title=""/>
                </v:shape>
                <o:OLEObject Type="Embed" ProgID="Equation.3" ShapeID="_x0000_i1034" DrawAspect="Content" ObjectID="_1333894809" r:id="rId27"/>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80" w:dyaOrig="360">
                <v:shape id="_x0000_i1035" type="#_x0000_t75" style="width:29.25pt;height:18.75pt" o:ole="">
                  <v:imagedata r:id="rId28" o:title=""/>
                </v:shape>
                <o:OLEObject Type="Embed" ProgID="Equation.3" ShapeID="_x0000_i1035" DrawAspect="Content" ObjectID="_1333894810" r:id="rId29"/>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80" w:dyaOrig="360">
                <v:shape id="_x0000_i1036" type="#_x0000_t75" style="width:29.25pt;height:18.75pt" o:ole="">
                  <v:imagedata r:id="rId30" o:title=""/>
                </v:shape>
                <o:OLEObject Type="Embed" ProgID="Equation.3" ShapeID="_x0000_i1036" DrawAspect="Content" ObjectID="_1333894811" r:id="rId31"/>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80" w:dyaOrig="360">
                <v:shape id="_x0000_i1037" type="#_x0000_t75" style="width:29.25pt;height:18.75pt" o:ole="">
                  <v:imagedata r:id="rId32" o:title=""/>
                </v:shape>
                <o:OLEObject Type="Embed" ProgID="Equation.3" ShapeID="_x0000_i1037" DrawAspect="Content" ObjectID="_1333894812" r:id="rId33"/>
              </w:object>
            </w:r>
          </w:p>
        </w:tc>
        <w:tc>
          <w:tcPr>
            <w:tcW w:w="1105" w:type="dxa"/>
            <w:vAlign w:val="center"/>
          </w:tcPr>
          <w:p w:rsidR="00405823" w:rsidRPr="00727476" w:rsidRDefault="00405823" w:rsidP="00315661">
            <w:pPr>
              <w:pStyle w:val="TEXT"/>
              <w:ind w:firstLine="0"/>
              <w:jc w:val="center"/>
              <w:rPr>
                <w:sz w:val="20"/>
                <w:szCs w:val="20"/>
                <w:lang w:eastAsia="ja-JP"/>
              </w:rPr>
            </w:pPr>
            <w:r w:rsidRPr="00727476">
              <w:rPr>
                <w:position w:val="-4"/>
                <w:sz w:val="20"/>
                <w:szCs w:val="20"/>
                <w:lang w:eastAsia="ja-JP"/>
              </w:rPr>
              <w:object w:dxaOrig="499" w:dyaOrig="300">
                <v:shape id="_x0000_i1038" type="#_x0000_t75" style="width:25.5pt;height:15pt" o:ole="">
                  <v:imagedata r:id="rId34" o:title=""/>
                </v:shape>
                <o:OLEObject Type="Embed" ProgID="Equation.3" ShapeID="_x0000_i1038" DrawAspect="Content" ObjectID="_1333894813" r:id="rId35"/>
              </w:object>
            </w:r>
          </w:p>
        </w:tc>
      </w:tr>
      <w:tr w:rsidR="00405823" w:rsidRPr="00727476" w:rsidTr="00405823">
        <w:trPr>
          <w:jc w:val="center"/>
        </w:trPr>
        <w:tc>
          <w:tcPr>
            <w:tcW w:w="1372" w:type="dxa"/>
            <w:vMerge w:val="restart"/>
          </w:tcPr>
          <w:p w:rsidR="00405823" w:rsidRPr="00727476" w:rsidRDefault="00405823" w:rsidP="00315661">
            <w:pPr>
              <w:pStyle w:val="TEXT"/>
              <w:ind w:firstLine="0"/>
              <w:jc w:val="center"/>
              <w:rPr>
                <w:sz w:val="20"/>
                <w:szCs w:val="20"/>
                <w:lang w:eastAsia="ja-JP"/>
              </w:rPr>
            </w:pPr>
            <w:r w:rsidRPr="00727476">
              <w:rPr>
                <w:rFonts w:hint="eastAsia"/>
                <w:sz w:val="20"/>
                <w:szCs w:val="20"/>
                <w:lang w:eastAsia="ja-JP"/>
              </w:rPr>
              <w:t>waste emission</w:t>
            </w:r>
          </w:p>
        </w:tc>
        <w:tc>
          <w:tcPr>
            <w:tcW w:w="826" w:type="dxa"/>
          </w:tcPr>
          <w:p w:rsidR="00405823" w:rsidRPr="00727476" w:rsidRDefault="00405823" w:rsidP="00315661">
            <w:pPr>
              <w:pStyle w:val="TEXT"/>
              <w:ind w:firstLine="0"/>
              <w:jc w:val="center"/>
              <w:rPr>
                <w:sz w:val="20"/>
                <w:szCs w:val="20"/>
                <w:lang w:eastAsia="ja-JP"/>
              </w:rPr>
            </w:pPr>
            <w:r w:rsidRPr="00727476">
              <w:rPr>
                <w:sz w:val="20"/>
                <w:szCs w:val="20"/>
                <w:lang w:val="en-US" w:eastAsia="ja-JP"/>
              </w:rPr>
              <w:t xml:space="preserve">target </w:t>
            </w:r>
            <w:r w:rsidRPr="00727476">
              <w:rPr>
                <w:rFonts w:hint="eastAsia"/>
                <w:sz w:val="20"/>
                <w:szCs w:val="20"/>
                <w:lang w:val="en-US" w:eastAsia="ja-JP"/>
              </w:rPr>
              <w:t>area</w:t>
            </w:r>
          </w:p>
        </w:tc>
        <w:tc>
          <w:tcPr>
            <w:tcW w:w="853" w:type="dxa"/>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580" w:dyaOrig="380">
                <v:shape id="_x0000_i1039" type="#_x0000_t75" style="width:29.25pt;height:19.5pt" o:ole="">
                  <v:imagedata r:id="rId36" o:title=""/>
                </v:shape>
                <o:OLEObject Type="Embed" ProgID="Equation.3" ShapeID="_x0000_i1039" DrawAspect="Content" ObjectID="_1333894814" r:id="rId37"/>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580" w:dyaOrig="380">
                <v:shape id="_x0000_i1040" type="#_x0000_t75" style="width:29.25pt;height:19.5pt" o:ole="">
                  <v:imagedata r:id="rId38" o:title=""/>
                </v:shape>
                <o:OLEObject Type="Embed" ProgID="Equation.3" ShapeID="_x0000_i1040" DrawAspect="Content" ObjectID="_1333894815" r:id="rId39"/>
              </w:object>
            </w:r>
          </w:p>
        </w:tc>
        <w:tc>
          <w:tcPr>
            <w:tcW w:w="859" w:type="dxa"/>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80" w:dyaOrig="360">
                <v:shape id="_x0000_i1041" type="#_x0000_t75" style="width:29.25pt;height:18.75pt" o:ole="">
                  <v:imagedata r:id="rId40" o:title=""/>
                </v:shape>
                <o:OLEObject Type="Embed" ProgID="Equation.3" ShapeID="_x0000_i1041" DrawAspect="Content" ObjectID="_1333894816" r:id="rId41"/>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80" w:dyaOrig="360">
                <v:shape id="_x0000_i1042" type="#_x0000_t75" style="width:29.25pt;height:18.75pt" o:ole="">
                  <v:imagedata r:id="rId42" o:title=""/>
                </v:shape>
                <o:OLEObject Type="Embed" ProgID="Equation.3" ShapeID="_x0000_i1042" DrawAspect="Content" ObjectID="_1333894817" r:id="rId43"/>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80" w:dyaOrig="360">
                <v:shape id="_x0000_i1043" type="#_x0000_t75" style="width:29.25pt;height:18.75pt" o:ole="">
                  <v:imagedata r:id="rId44" o:title=""/>
                </v:shape>
                <o:OLEObject Type="Embed" ProgID="Equation.3" ShapeID="_x0000_i1043" DrawAspect="Content" ObjectID="_1333894818" r:id="rId45"/>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80" w:dyaOrig="360">
                <v:shape id="_x0000_i1044" type="#_x0000_t75" style="width:29.25pt;height:18.75pt" o:ole="">
                  <v:imagedata r:id="rId46" o:title=""/>
                </v:shape>
                <o:OLEObject Type="Embed" ProgID="Equation.3" ShapeID="_x0000_i1044" DrawAspect="Content" ObjectID="_1333894819" r:id="rId47"/>
              </w:object>
            </w:r>
          </w:p>
        </w:tc>
        <w:tc>
          <w:tcPr>
            <w:tcW w:w="1105" w:type="dxa"/>
            <w:vAlign w:val="center"/>
          </w:tcPr>
          <w:p w:rsidR="00405823" w:rsidRPr="00727476" w:rsidRDefault="00405823" w:rsidP="00315661">
            <w:pPr>
              <w:pStyle w:val="TEXT"/>
              <w:ind w:firstLine="0"/>
              <w:jc w:val="center"/>
              <w:rPr>
                <w:sz w:val="20"/>
                <w:szCs w:val="20"/>
                <w:lang w:eastAsia="ja-JP"/>
              </w:rPr>
            </w:pPr>
            <w:r w:rsidRPr="00727476">
              <w:rPr>
                <w:position w:val="-6"/>
                <w:sz w:val="20"/>
                <w:szCs w:val="20"/>
                <w:lang w:eastAsia="ja-JP"/>
              </w:rPr>
              <w:object w:dxaOrig="499" w:dyaOrig="320">
                <v:shape id="_x0000_i1045" type="#_x0000_t75" style="width:25.5pt;height:15.75pt" o:ole="">
                  <v:imagedata r:id="rId48" o:title=""/>
                </v:shape>
                <o:OLEObject Type="Embed" ProgID="Equation.3" ShapeID="_x0000_i1045" DrawAspect="Content" ObjectID="_1333894820" r:id="rId49"/>
              </w:object>
            </w:r>
          </w:p>
        </w:tc>
      </w:tr>
      <w:tr w:rsidR="00405823" w:rsidRPr="00727476" w:rsidTr="00405823">
        <w:trPr>
          <w:jc w:val="center"/>
        </w:trPr>
        <w:tc>
          <w:tcPr>
            <w:tcW w:w="1372" w:type="dxa"/>
            <w:vMerge/>
          </w:tcPr>
          <w:p w:rsidR="00405823" w:rsidRPr="00727476" w:rsidRDefault="00405823" w:rsidP="00315661">
            <w:pPr>
              <w:pStyle w:val="TEXT"/>
              <w:ind w:firstLine="0"/>
              <w:jc w:val="center"/>
              <w:rPr>
                <w:sz w:val="20"/>
                <w:szCs w:val="20"/>
                <w:lang w:eastAsia="ja-JP"/>
              </w:rPr>
            </w:pPr>
          </w:p>
        </w:tc>
        <w:tc>
          <w:tcPr>
            <w:tcW w:w="826" w:type="dxa"/>
          </w:tcPr>
          <w:p w:rsidR="00405823" w:rsidRPr="00727476" w:rsidRDefault="00405823" w:rsidP="00315661">
            <w:pPr>
              <w:pStyle w:val="TEXT"/>
              <w:ind w:firstLine="0"/>
              <w:jc w:val="center"/>
              <w:rPr>
                <w:sz w:val="20"/>
                <w:szCs w:val="20"/>
                <w:lang w:eastAsia="ja-JP"/>
              </w:rPr>
            </w:pPr>
            <w:r w:rsidRPr="00727476">
              <w:rPr>
                <w:sz w:val="20"/>
                <w:szCs w:val="20"/>
              </w:rPr>
              <w:t>other</w:t>
            </w:r>
            <w:r w:rsidRPr="00727476">
              <w:rPr>
                <w:rFonts w:hint="eastAsia"/>
                <w:sz w:val="20"/>
                <w:szCs w:val="20"/>
                <w:lang w:eastAsia="ja-JP"/>
              </w:rPr>
              <w:t xml:space="preserve"> </w:t>
            </w:r>
            <w:r w:rsidRPr="00727476">
              <w:rPr>
                <w:sz w:val="20"/>
                <w:szCs w:val="20"/>
              </w:rPr>
              <w:t>area</w:t>
            </w:r>
          </w:p>
        </w:tc>
        <w:tc>
          <w:tcPr>
            <w:tcW w:w="853" w:type="dxa"/>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600" w:dyaOrig="380">
                <v:shape id="_x0000_i1046" type="#_x0000_t75" style="width:30.75pt;height:19.5pt" o:ole="">
                  <v:imagedata r:id="rId50" o:title=""/>
                </v:shape>
                <o:OLEObject Type="Embed" ProgID="Equation.3" ShapeID="_x0000_i1046" DrawAspect="Content" ObjectID="_1333894821" r:id="rId51"/>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600" w:dyaOrig="380">
                <v:shape id="_x0000_i1047" type="#_x0000_t75" style="width:30.75pt;height:19.5pt" o:ole="">
                  <v:imagedata r:id="rId52" o:title=""/>
                </v:shape>
                <o:OLEObject Type="Embed" ProgID="Equation.3" ShapeID="_x0000_i1047" DrawAspect="Content" ObjectID="_1333894822" r:id="rId53"/>
              </w:object>
            </w:r>
          </w:p>
        </w:tc>
        <w:tc>
          <w:tcPr>
            <w:tcW w:w="859" w:type="dxa"/>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600" w:dyaOrig="360">
                <v:shape id="_x0000_i1048" type="#_x0000_t75" style="width:30.75pt;height:18.75pt" o:ole="">
                  <v:imagedata r:id="rId54" o:title=""/>
                </v:shape>
                <o:OLEObject Type="Embed" ProgID="Equation.3" ShapeID="_x0000_i1048" DrawAspect="Content" ObjectID="_1333894823" r:id="rId55"/>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600" w:dyaOrig="360">
                <v:shape id="_x0000_i1049" type="#_x0000_t75" style="width:30.75pt;height:18.75pt" o:ole="">
                  <v:imagedata r:id="rId56" o:title=""/>
                </v:shape>
                <o:OLEObject Type="Embed" ProgID="Equation.3" ShapeID="_x0000_i1049" DrawAspect="Content" ObjectID="_1333894824" r:id="rId57"/>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600" w:dyaOrig="360">
                <v:shape id="_x0000_i1050" type="#_x0000_t75" style="width:30.75pt;height:18.75pt" o:ole="">
                  <v:imagedata r:id="rId58" o:title=""/>
                </v:shape>
                <o:OLEObject Type="Embed" ProgID="Equation.3" ShapeID="_x0000_i1050" DrawAspect="Content" ObjectID="_1333894825" r:id="rId59"/>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600" w:dyaOrig="360">
                <v:shape id="_x0000_i1051" type="#_x0000_t75" style="width:30.75pt;height:18.75pt" o:ole="">
                  <v:imagedata r:id="rId60" o:title=""/>
                </v:shape>
                <o:OLEObject Type="Embed" ProgID="Equation.3" ShapeID="_x0000_i1051" DrawAspect="Content" ObjectID="_1333894826" r:id="rId61"/>
              </w:object>
            </w:r>
          </w:p>
        </w:tc>
        <w:tc>
          <w:tcPr>
            <w:tcW w:w="1105" w:type="dxa"/>
            <w:vAlign w:val="center"/>
          </w:tcPr>
          <w:p w:rsidR="00405823" w:rsidRPr="00727476" w:rsidRDefault="00405823" w:rsidP="00315661">
            <w:pPr>
              <w:pStyle w:val="TEXT"/>
              <w:ind w:firstLine="0"/>
              <w:jc w:val="center"/>
              <w:rPr>
                <w:sz w:val="20"/>
                <w:szCs w:val="20"/>
                <w:lang w:eastAsia="ja-JP"/>
              </w:rPr>
            </w:pPr>
            <w:r w:rsidRPr="00727476">
              <w:rPr>
                <w:position w:val="-6"/>
                <w:sz w:val="20"/>
                <w:szCs w:val="20"/>
                <w:lang w:eastAsia="ja-JP"/>
              </w:rPr>
              <w:object w:dxaOrig="499" w:dyaOrig="320">
                <v:shape id="_x0000_i1052" type="#_x0000_t75" style="width:25.5pt;height:15.75pt" o:ole="">
                  <v:imagedata r:id="rId62" o:title=""/>
                </v:shape>
                <o:OLEObject Type="Embed" ProgID="Equation.3" ShapeID="_x0000_i1052" DrawAspect="Content" ObjectID="_1333894827" r:id="rId63"/>
              </w:object>
            </w:r>
          </w:p>
        </w:tc>
      </w:tr>
      <w:tr w:rsidR="00405823" w:rsidRPr="00727476" w:rsidTr="00405823">
        <w:trPr>
          <w:trHeight w:val="305"/>
          <w:jc w:val="center"/>
        </w:trPr>
        <w:tc>
          <w:tcPr>
            <w:tcW w:w="2198" w:type="dxa"/>
            <w:gridSpan w:val="2"/>
          </w:tcPr>
          <w:p w:rsidR="00405823" w:rsidRPr="00727476" w:rsidRDefault="00405823" w:rsidP="00315661">
            <w:pPr>
              <w:pStyle w:val="TEXT"/>
              <w:ind w:firstLine="0"/>
              <w:jc w:val="center"/>
              <w:rPr>
                <w:sz w:val="20"/>
                <w:szCs w:val="20"/>
                <w:lang w:eastAsia="ja-JP"/>
              </w:rPr>
            </w:pPr>
            <w:r w:rsidRPr="00727476">
              <w:rPr>
                <w:rFonts w:hint="eastAsia"/>
                <w:sz w:val="20"/>
                <w:szCs w:val="20"/>
                <w:lang w:eastAsia="ja-JP"/>
              </w:rPr>
              <w:t>value added</w:t>
            </w:r>
          </w:p>
        </w:tc>
        <w:tc>
          <w:tcPr>
            <w:tcW w:w="853" w:type="dxa"/>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460" w:dyaOrig="380">
                <v:shape id="_x0000_i1053" type="#_x0000_t75" style="width:23.25pt;height:19.5pt" o:ole="">
                  <v:imagedata r:id="rId64" o:title=""/>
                </v:shape>
                <o:OLEObject Type="Embed" ProgID="Equation.3" ShapeID="_x0000_i1053" DrawAspect="Content" ObjectID="_1333894828" r:id="rId65"/>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460" w:dyaOrig="380">
                <v:shape id="_x0000_i1054" type="#_x0000_t75" style="width:23.25pt;height:19.5pt" o:ole="">
                  <v:imagedata r:id="rId66" o:title=""/>
                </v:shape>
                <o:OLEObject Type="Embed" ProgID="Equation.3" ShapeID="_x0000_i1054" DrawAspect="Content" ObjectID="_1333894829" r:id="rId67"/>
              </w:object>
            </w:r>
          </w:p>
        </w:tc>
        <w:tc>
          <w:tcPr>
            <w:tcW w:w="859" w:type="dxa"/>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460" w:dyaOrig="360">
                <v:shape id="_x0000_i1055" type="#_x0000_t75" style="width:23.25pt;height:18.75pt" o:ole="">
                  <v:imagedata r:id="rId68" o:title=""/>
                </v:shape>
                <o:OLEObject Type="Embed" ProgID="Equation.3" ShapeID="_x0000_i1055" DrawAspect="Content" ObjectID="_1333894830" r:id="rId69"/>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460" w:dyaOrig="360">
                <v:shape id="_x0000_i1056" type="#_x0000_t75" style="width:23.25pt;height:18.75pt" o:ole="">
                  <v:imagedata r:id="rId70" o:title=""/>
                </v:shape>
                <o:OLEObject Type="Embed" ProgID="Equation.3" ShapeID="_x0000_i1056" DrawAspect="Content" ObjectID="_1333894831" r:id="rId71"/>
              </w:object>
            </w:r>
          </w:p>
        </w:tc>
        <w:tc>
          <w:tcPr>
            <w:tcW w:w="0" w:type="auto"/>
            <w:vAlign w:val="center"/>
          </w:tcPr>
          <w:p w:rsidR="00405823" w:rsidRPr="00727476" w:rsidRDefault="00405823" w:rsidP="00315661">
            <w:pPr>
              <w:pStyle w:val="TEXT"/>
              <w:ind w:firstLine="0"/>
              <w:jc w:val="center"/>
              <w:rPr>
                <w:sz w:val="20"/>
                <w:szCs w:val="20"/>
                <w:lang w:eastAsia="ja-JP"/>
              </w:rPr>
            </w:pPr>
          </w:p>
        </w:tc>
        <w:tc>
          <w:tcPr>
            <w:tcW w:w="0" w:type="auto"/>
            <w:vAlign w:val="center"/>
          </w:tcPr>
          <w:p w:rsidR="00405823" w:rsidRPr="00727476" w:rsidRDefault="00405823" w:rsidP="00315661">
            <w:pPr>
              <w:pStyle w:val="TEXT"/>
              <w:ind w:firstLine="0"/>
              <w:jc w:val="center"/>
              <w:rPr>
                <w:sz w:val="20"/>
                <w:szCs w:val="20"/>
                <w:lang w:eastAsia="ja-JP"/>
              </w:rPr>
            </w:pPr>
          </w:p>
        </w:tc>
        <w:tc>
          <w:tcPr>
            <w:tcW w:w="1105" w:type="dxa"/>
            <w:vAlign w:val="center"/>
          </w:tcPr>
          <w:p w:rsidR="00405823" w:rsidRPr="00727476" w:rsidRDefault="00405823" w:rsidP="00315661">
            <w:pPr>
              <w:pStyle w:val="TEXT"/>
              <w:ind w:firstLine="0"/>
              <w:jc w:val="center"/>
              <w:rPr>
                <w:sz w:val="20"/>
                <w:szCs w:val="20"/>
                <w:lang w:eastAsia="ja-JP"/>
              </w:rPr>
            </w:pPr>
            <w:r w:rsidRPr="00727476">
              <w:rPr>
                <w:position w:val="-6"/>
                <w:sz w:val="20"/>
                <w:szCs w:val="20"/>
                <w:lang w:eastAsia="ja-JP"/>
              </w:rPr>
              <w:object w:dxaOrig="240" w:dyaOrig="279">
                <v:shape id="_x0000_i1057" type="#_x0000_t75" style="width:12pt;height:13.5pt" o:ole="">
                  <v:imagedata r:id="rId72" o:title=""/>
                </v:shape>
                <o:OLEObject Type="Embed" ProgID="Equation.3" ShapeID="_x0000_i1057" DrawAspect="Content" ObjectID="_1333894832" r:id="rId73"/>
              </w:object>
            </w:r>
          </w:p>
        </w:tc>
      </w:tr>
      <w:tr w:rsidR="00405823" w:rsidRPr="00727476" w:rsidTr="00405823">
        <w:trPr>
          <w:jc w:val="center"/>
        </w:trPr>
        <w:tc>
          <w:tcPr>
            <w:tcW w:w="1372" w:type="dxa"/>
            <w:vMerge w:val="restart"/>
          </w:tcPr>
          <w:p w:rsidR="00405823" w:rsidRPr="00727476" w:rsidRDefault="00405823" w:rsidP="00315661">
            <w:pPr>
              <w:pStyle w:val="TEXT"/>
              <w:ind w:firstLine="0"/>
              <w:jc w:val="center"/>
              <w:rPr>
                <w:sz w:val="20"/>
                <w:szCs w:val="20"/>
                <w:lang w:eastAsia="ja-JP"/>
              </w:rPr>
            </w:pPr>
            <w:r w:rsidRPr="00727476">
              <w:rPr>
                <w:rFonts w:hint="eastAsia"/>
                <w:sz w:val="20"/>
                <w:szCs w:val="20"/>
                <w:lang w:eastAsia="ja-JP"/>
              </w:rPr>
              <w:t>environmental loads</w:t>
            </w:r>
          </w:p>
        </w:tc>
        <w:tc>
          <w:tcPr>
            <w:tcW w:w="826" w:type="dxa"/>
          </w:tcPr>
          <w:p w:rsidR="00405823" w:rsidRPr="00727476" w:rsidRDefault="00405823" w:rsidP="00315661">
            <w:pPr>
              <w:pStyle w:val="TEXT"/>
              <w:ind w:firstLine="0"/>
              <w:jc w:val="center"/>
              <w:rPr>
                <w:sz w:val="20"/>
                <w:szCs w:val="20"/>
                <w:lang w:eastAsia="ja-JP"/>
              </w:rPr>
            </w:pPr>
            <w:r w:rsidRPr="00727476">
              <w:rPr>
                <w:sz w:val="20"/>
                <w:szCs w:val="20"/>
                <w:lang w:val="en-US" w:eastAsia="ja-JP"/>
              </w:rPr>
              <w:t xml:space="preserve">target </w:t>
            </w:r>
            <w:r w:rsidRPr="00727476">
              <w:rPr>
                <w:rFonts w:hint="eastAsia"/>
                <w:sz w:val="20"/>
                <w:szCs w:val="20"/>
                <w:lang w:val="en-US" w:eastAsia="ja-JP"/>
              </w:rPr>
              <w:t>area</w:t>
            </w:r>
          </w:p>
        </w:tc>
        <w:tc>
          <w:tcPr>
            <w:tcW w:w="853" w:type="dxa"/>
            <w:vMerge w:val="restart"/>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460" w:dyaOrig="380">
                <v:shape id="_x0000_i1058" type="#_x0000_t75" style="width:23.25pt;height:19.5pt" o:ole="">
                  <v:imagedata r:id="rId74" o:title=""/>
                </v:shape>
                <o:OLEObject Type="Embed" ProgID="Equation.3" ShapeID="_x0000_i1058" DrawAspect="Content" ObjectID="_1333894833" r:id="rId75"/>
              </w:object>
            </w:r>
          </w:p>
        </w:tc>
        <w:tc>
          <w:tcPr>
            <w:tcW w:w="0" w:type="auto"/>
            <w:vMerge w:val="restart"/>
            <w:vAlign w:val="center"/>
          </w:tcPr>
          <w:p w:rsidR="00405823" w:rsidRPr="00727476" w:rsidRDefault="00405823" w:rsidP="00315661">
            <w:pPr>
              <w:pStyle w:val="TEXT"/>
              <w:ind w:firstLine="0"/>
              <w:jc w:val="center"/>
              <w:rPr>
                <w:sz w:val="20"/>
                <w:szCs w:val="20"/>
                <w:lang w:eastAsia="ja-JP"/>
              </w:rPr>
            </w:pPr>
            <w:r w:rsidRPr="00727476">
              <w:rPr>
                <w:position w:val="-12"/>
                <w:sz w:val="20"/>
                <w:szCs w:val="20"/>
                <w:lang w:eastAsia="ja-JP"/>
              </w:rPr>
              <w:object w:dxaOrig="460" w:dyaOrig="380">
                <v:shape id="_x0000_i1059" type="#_x0000_t75" style="width:23.25pt;height:19.5pt" o:ole="">
                  <v:imagedata r:id="rId76" o:title=""/>
                </v:shape>
                <o:OLEObject Type="Embed" ProgID="Equation.3" ShapeID="_x0000_i1059" DrawAspect="Content" ObjectID="_1333894834" r:id="rId77"/>
              </w:object>
            </w:r>
          </w:p>
        </w:tc>
        <w:tc>
          <w:tcPr>
            <w:tcW w:w="859" w:type="dxa"/>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40" w:dyaOrig="360">
                <v:shape id="_x0000_i1060" type="#_x0000_t75" style="width:27.75pt;height:18.75pt" o:ole="">
                  <v:imagedata r:id="rId78" o:title=""/>
                </v:shape>
                <o:OLEObject Type="Embed" ProgID="Equation.3" ShapeID="_x0000_i1060" DrawAspect="Content" ObjectID="_1333894835" r:id="rId79"/>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20" w:dyaOrig="360">
                <v:shape id="_x0000_i1061" type="#_x0000_t75" style="width:26.25pt;height:18.75pt" o:ole="">
                  <v:imagedata r:id="rId80" o:title=""/>
                </v:shape>
                <o:OLEObject Type="Embed" ProgID="Equation.3" ShapeID="_x0000_i1061" DrawAspect="Content" ObjectID="_1333894836" r:id="rId81"/>
              </w:object>
            </w:r>
          </w:p>
        </w:tc>
        <w:tc>
          <w:tcPr>
            <w:tcW w:w="0" w:type="auto"/>
            <w:vMerge w:val="restart"/>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40" w:dyaOrig="360">
                <v:shape id="_x0000_i1062" type="#_x0000_t75" style="width:27.75pt;height:18.75pt" o:ole="">
                  <v:imagedata r:id="rId82" o:title=""/>
                </v:shape>
                <o:OLEObject Type="Embed" ProgID="Equation.3" ShapeID="_x0000_i1062" DrawAspect="Content" ObjectID="_1333894837" r:id="rId83"/>
              </w:object>
            </w:r>
          </w:p>
        </w:tc>
        <w:tc>
          <w:tcPr>
            <w:tcW w:w="0" w:type="auto"/>
            <w:vMerge w:val="restart"/>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20" w:dyaOrig="360">
                <v:shape id="_x0000_i1063" type="#_x0000_t75" style="width:26.25pt;height:18.75pt" o:ole="">
                  <v:imagedata r:id="rId84" o:title=""/>
                </v:shape>
                <o:OLEObject Type="Embed" ProgID="Equation.3" ShapeID="_x0000_i1063" DrawAspect="Content" ObjectID="_1333894838" r:id="rId85"/>
              </w:object>
            </w:r>
          </w:p>
        </w:tc>
        <w:tc>
          <w:tcPr>
            <w:tcW w:w="1105" w:type="dxa"/>
            <w:vAlign w:val="center"/>
          </w:tcPr>
          <w:p w:rsidR="00405823" w:rsidRPr="00727476" w:rsidRDefault="00405823" w:rsidP="00315661">
            <w:pPr>
              <w:pStyle w:val="TEXT"/>
              <w:ind w:firstLine="0"/>
              <w:jc w:val="center"/>
              <w:rPr>
                <w:sz w:val="20"/>
                <w:szCs w:val="20"/>
                <w:lang w:eastAsia="ja-JP"/>
              </w:rPr>
            </w:pPr>
            <w:r w:rsidRPr="00727476">
              <w:rPr>
                <w:position w:val="-14"/>
                <w:sz w:val="20"/>
                <w:szCs w:val="20"/>
                <w:lang w:eastAsia="ja-JP"/>
              </w:rPr>
              <w:object w:dxaOrig="460" w:dyaOrig="400">
                <v:shape id="_x0000_i1064" type="#_x0000_t75" style="width:23.25pt;height:20.25pt" o:ole="">
                  <v:imagedata r:id="rId86" o:title=""/>
                </v:shape>
                <o:OLEObject Type="Embed" ProgID="Equation.3" ShapeID="_x0000_i1064" DrawAspect="Content" ObjectID="_1333894839" r:id="rId87"/>
              </w:object>
            </w:r>
          </w:p>
        </w:tc>
      </w:tr>
      <w:tr w:rsidR="00405823" w:rsidRPr="00727476" w:rsidTr="00405823">
        <w:trPr>
          <w:trHeight w:val="617"/>
          <w:jc w:val="center"/>
        </w:trPr>
        <w:tc>
          <w:tcPr>
            <w:tcW w:w="1372" w:type="dxa"/>
            <w:vMerge/>
          </w:tcPr>
          <w:p w:rsidR="00405823" w:rsidRPr="00727476" w:rsidRDefault="00405823" w:rsidP="00315661">
            <w:pPr>
              <w:pStyle w:val="TEXT"/>
              <w:ind w:firstLine="0"/>
              <w:jc w:val="center"/>
              <w:rPr>
                <w:sz w:val="20"/>
                <w:szCs w:val="20"/>
                <w:lang w:eastAsia="ja-JP"/>
              </w:rPr>
            </w:pPr>
          </w:p>
        </w:tc>
        <w:tc>
          <w:tcPr>
            <w:tcW w:w="826" w:type="dxa"/>
          </w:tcPr>
          <w:p w:rsidR="00405823" w:rsidRPr="00727476" w:rsidRDefault="00405823" w:rsidP="00315661">
            <w:pPr>
              <w:pStyle w:val="TEXT"/>
              <w:ind w:firstLine="0"/>
              <w:jc w:val="center"/>
              <w:rPr>
                <w:sz w:val="20"/>
                <w:szCs w:val="20"/>
                <w:lang w:eastAsia="ja-JP"/>
              </w:rPr>
            </w:pPr>
            <w:r w:rsidRPr="00727476">
              <w:rPr>
                <w:sz w:val="20"/>
                <w:szCs w:val="20"/>
              </w:rPr>
              <w:t>other</w:t>
            </w:r>
            <w:r w:rsidRPr="00727476">
              <w:rPr>
                <w:rFonts w:hint="eastAsia"/>
                <w:sz w:val="20"/>
                <w:szCs w:val="20"/>
                <w:lang w:eastAsia="ja-JP"/>
              </w:rPr>
              <w:t xml:space="preserve"> </w:t>
            </w:r>
            <w:r w:rsidRPr="00727476">
              <w:rPr>
                <w:sz w:val="20"/>
                <w:szCs w:val="20"/>
              </w:rPr>
              <w:t>area</w:t>
            </w:r>
          </w:p>
        </w:tc>
        <w:tc>
          <w:tcPr>
            <w:tcW w:w="853" w:type="dxa"/>
            <w:vMerge/>
            <w:vAlign w:val="center"/>
          </w:tcPr>
          <w:p w:rsidR="00405823" w:rsidRPr="00727476" w:rsidRDefault="00405823" w:rsidP="00315661">
            <w:pPr>
              <w:pStyle w:val="TEXT"/>
              <w:ind w:firstLine="0"/>
              <w:jc w:val="center"/>
              <w:rPr>
                <w:sz w:val="20"/>
                <w:szCs w:val="20"/>
                <w:lang w:eastAsia="ja-JP"/>
              </w:rPr>
            </w:pPr>
          </w:p>
        </w:tc>
        <w:tc>
          <w:tcPr>
            <w:tcW w:w="0" w:type="auto"/>
            <w:vMerge/>
            <w:vAlign w:val="center"/>
          </w:tcPr>
          <w:p w:rsidR="00405823" w:rsidRPr="00727476" w:rsidRDefault="00405823" w:rsidP="00315661">
            <w:pPr>
              <w:pStyle w:val="TEXT"/>
              <w:ind w:firstLine="0"/>
              <w:jc w:val="center"/>
              <w:rPr>
                <w:sz w:val="20"/>
                <w:szCs w:val="20"/>
                <w:lang w:eastAsia="ja-JP"/>
              </w:rPr>
            </w:pPr>
          </w:p>
        </w:tc>
        <w:tc>
          <w:tcPr>
            <w:tcW w:w="859" w:type="dxa"/>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60" w:dyaOrig="360">
                <v:shape id="_x0000_i1065" type="#_x0000_t75" style="width:28.5pt;height:18.75pt" o:ole="">
                  <v:imagedata r:id="rId88" o:title=""/>
                </v:shape>
                <o:OLEObject Type="Embed" ProgID="Equation.3" ShapeID="_x0000_i1065" DrawAspect="Content" ObjectID="_1333894840" r:id="rId89"/>
              </w:object>
            </w:r>
          </w:p>
        </w:tc>
        <w:tc>
          <w:tcPr>
            <w:tcW w:w="0" w:type="auto"/>
            <w:vAlign w:val="center"/>
          </w:tcPr>
          <w:p w:rsidR="00405823" w:rsidRPr="00727476" w:rsidRDefault="00405823" w:rsidP="00315661">
            <w:pPr>
              <w:pStyle w:val="TEXT"/>
              <w:ind w:firstLine="0"/>
              <w:jc w:val="center"/>
              <w:rPr>
                <w:sz w:val="20"/>
                <w:szCs w:val="20"/>
                <w:lang w:eastAsia="ja-JP"/>
              </w:rPr>
            </w:pPr>
            <w:r w:rsidRPr="00727476">
              <w:rPr>
                <w:position w:val="-10"/>
                <w:sz w:val="20"/>
                <w:szCs w:val="20"/>
                <w:lang w:eastAsia="ja-JP"/>
              </w:rPr>
              <w:object w:dxaOrig="540" w:dyaOrig="360">
                <v:shape id="_x0000_i1066" type="#_x0000_t75" style="width:27.75pt;height:18.75pt" o:ole="">
                  <v:imagedata r:id="rId90" o:title=""/>
                </v:shape>
                <o:OLEObject Type="Embed" ProgID="Equation.3" ShapeID="_x0000_i1066" DrawAspect="Content" ObjectID="_1333894841" r:id="rId91"/>
              </w:object>
            </w:r>
          </w:p>
        </w:tc>
        <w:tc>
          <w:tcPr>
            <w:tcW w:w="0" w:type="auto"/>
            <w:vMerge/>
            <w:vAlign w:val="center"/>
          </w:tcPr>
          <w:p w:rsidR="00405823" w:rsidRPr="00727476" w:rsidRDefault="00405823" w:rsidP="00315661">
            <w:pPr>
              <w:pStyle w:val="TEXT"/>
              <w:ind w:firstLine="0"/>
              <w:jc w:val="center"/>
              <w:rPr>
                <w:sz w:val="20"/>
                <w:szCs w:val="20"/>
                <w:lang w:eastAsia="ja-JP"/>
              </w:rPr>
            </w:pPr>
          </w:p>
        </w:tc>
        <w:tc>
          <w:tcPr>
            <w:tcW w:w="0" w:type="auto"/>
            <w:vMerge/>
            <w:vAlign w:val="center"/>
          </w:tcPr>
          <w:p w:rsidR="00405823" w:rsidRPr="00727476" w:rsidRDefault="00405823" w:rsidP="00315661">
            <w:pPr>
              <w:pStyle w:val="TEXT"/>
              <w:ind w:firstLine="0"/>
              <w:jc w:val="center"/>
              <w:rPr>
                <w:sz w:val="20"/>
                <w:szCs w:val="20"/>
                <w:lang w:eastAsia="ja-JP"/>
              </w:rPr>
            </w:pPr>
          </w:p>
        </w:tc>
        <w:tc>
          <w:tcPr>
            <w:tcW w:w="1105" w:type="dxa"/>
            <w:vAlign w:val="center"/>
          </w:tcPr>
          <w:p w:rsidR="00405823" w:rsidRPr="00727476" w:rsidRDefault="00405823" w:rsidP="00315661">
            <w:pPr>
              <w:pStyle w:val="TEXT"/>
              <w:ind w:firstLine="0"/>
              <w:jc w:val="center"/>
              <w:rPr>
                <w:sz w:val="20"/>
                <w:szCs w:val="20"/>
                <w:lang w:eastAsia="ja-JP"/>
              </w:rPr>
            </w:pPr>
            <w:r w:rsidRPr="00727476">
              <w:rPr>
                <w:position w:val="-14"/>
                <w:sz w:val="20"/>
                <w:szCs w:val="20"/>
                <w:lang w:eastAsia="ja-JP"/>
              </w:rPr>
              <w:object w:dxaOrig="460" w:dyaOrig="400">
                <v:shape id="_x0000_i1067" type="#_x0000_t75" style="width:23.25pt;height:20.25pt" o:ole="">
                  <v:imagedata r:id="rId92" o:title=""/>
                </v:shape>
                <o:OLEObject Type="Embed" ProgID="Equation.3" ShapeID="_x0000_i1067" DrawAspect="Content" ObjectID="_1333894842" r:id="rId93"/>
              </w:object>
            </w:r>
          </w:p>
        </w:tc>
      </w:tr>
    </w:tbl>
    <w:p w:rsidR="00405823" w:rsidRPr="00727476" w:rsidRDefault="00405823" w:rsidP="00405823">
      <w:pPr>
        <w:pStyle w:val="a6"/>
        <w:jc w:val="center"/>
      </w:pPr>
      <w:r w:rsidRPr="00727476">
        <w:t xml:space="preserve">Table </w:t>
      </w:r>
      <w:fldSimple w:instr=" SEQ Table \* ARABIC ">
        <w:r w:rsidRPr="00727476">
          <w:rPr>
            <w:noProof/>
          </w:rPr>
          <w:t>1</w:t>
        </w:r>
      </w:fldSimple>
      <w:r w:rsidRPr="00727476">
        <w:rPr>
          <w:rFonts w:hint="eastAsia"/>
        </w:rPr>
        <w:t xml:space="preserve">　</w:t>
      </w:r>
      <w:r w:rsidRPr="00727476">
        <w:rPr>
          <w:rFonts w:hint="eastAsia"/>
        </w:rPr>
        <w:t>The 2-area extended Isard-type model of the IR-WIO table</w:t>
      </w:r>
    </w:p>
    <w:p w:rsidR="004B2DDD" w:rsidRPr="004A407C" w:rsidRDefault="00857151" w:rsidP="004B2DDD">
      <w:pPr>
        <w:pStyle w:val="TEXT"/>
        <w:ind w:firstLine="0"/>
        <w:rPr>
          <w:lang w:eastAsia="ja-JP"/>
        </w:rPr>
      </w:pPr>
      <w:r w:rsidRPr="004A407C">
        <w:rPr>
          <w:rFonts w:hint="eastAsia"/>
        </w:rPr>
        <w:t xml:space="preserve">The IR-WIO model is the expansion of the conventional interregional input-output </w:t>
      </w:r>
      <w:r w:rsidR="001B793B" w:rsidRPr="004A407C">
        <w:rPr>
          <w:rFonts w:hint="eastAsia"/>
        </w:rPr>
        <w:t xml:space="preserve">model </w:t>
      </w:r>
      <w:r w:rsidR="008702E1" w:rsidRPr="004A407C">
        <w:rPr>
          <w:rFonts w:hint="eastAsia"/>
        </w:rPr>
        <w:t xml:space="preserve">(Isard 1951) </w:t>
      </w:r>
      <w:r w:rsidRPr="004A407C">
        <w:rPr>
          <w:rFonts w:hint="eastAsia"/>
        </w:rPr>
        <w:t xml:space="preserve">and </w:t>
      </w:r>
      <w:r w:rsidR="001B793B" w:rsidRPr="004A407C">
        <w:rPr>
          <w:rFonts w:hint="eastAsia"/>
        </w:rPr>
        <w:t xml:space="preserve">the </w:t>
      </w:r>
      <w:r w:rsidRPr="004A407C">
        <w:rPr>
          <w:rFonts w:hint="eastAsia"/>
        </w:rPr>
        <w:t>waste input-output model</w:t>
      </w:r>
      <w:r w:rsidR="001B793B" w:rsidRPr="004A407C">
        <w:rPr>
          <w:rFonts w:hint="eastAsia"/>
        </w:rPr>
        <w:t xml:space="preserve"> (</w:t>
      </w:r>
      <w:r w:rsidR="009C264B" w:rsidRPr="004A407C">
        <w:rPr>
          <w:rFonts w:hint="eastAsia"/>
        </w:rPr>
        <w:t xml:space="preserve">Nakamura </w:t>
      </w:r>
      <w:r w:rsidR="001B793B" w:rsidRPr="004A407C">
        <w:rPr>
          <w:rFonts w:hint="eastAsia"/>
        </w:rPr>
        <w:t xml:space="preserve">&amp; </w:t>
      </w:r>
      <w:r w:rsidR="009C264B" w:rsidRPr="004A407C">
        <w:rPr>
          <w:rFonts w:hint="eastAsia"/>
        </w:rPr>
        <w:t xml:space="preserve">Kondo </w:t>
      </w:r>
      <w:r w:rsidR="001B793B" w:rsidRPr="004A407C">
        <w:rPr>
          <w:rFonts w:hint="eastAsia"/>
        </w:rPr>
        <w:t>200</w:t>
      </w:r>
      <w:r w:rsidR="009C264B">
        <w:rPr>
          <w:rFonts w:hint="eastAsia"/>
          <w:lang w:eastAsia="ja-JP"/>
        </w:rPr>
        <w:t>2</w:t>
      </w:r>
      <w:r w:rsidR="001B793B" w:rsidRPr="004A407C">
        <w:rPr>
          <w:rFonts w:hint="eastAsia"/>
        </w:rPr>
        <w:t>)</w:t>
      </w:r>
      <w:r w:rsidRPr="004A407C">
        <w:rPr>
          <w:rFonts w:hint="eastAsia"/>
        </w:rPr>
        <w:t xml:space="preserve">. The main concept of </w:t>
      </w:r>
      <w:r w:rsidR="001B793B" w:rsidRPr="004A407C">
        <w:rPr>
          <w:rFonts w:hint="eastAsia"/>
        </w:rPr>
        <w:t xml:space="preserve">IR-WIO model is similar to the </w:t>
      </w:r>
      <w:r w:rsidRPr="004A407C">
        <w:rPr>
          <w:rFonts w:hint="eastAsia"/>
        </w:rPr>
        <w:t xml:space="preserve">multiregional waste input-output model </w:t>
      </w:r>
      <w:r w:rsidR="00357368" w:rsidRPr="004A407C">
        <w:rPr>
          <w:rFonts w:hint="eastAsia"/>
        </w:rPr>
        <w:t>that</w:t>
      </w:r>
      <w:r w:rsidR="00F4424F" w:rsidRPr="004A407C">
        <w:rPr>
          <w:rFonts w:hint="eastAsia"/>
        </w:rPr>
        <w:t xml:space="preserve"> </w:t>
      </w:r>
      <w:r w:rsidR="00F4424F" w:rsidRPr="004A407C">
        <w:rPr>
          <w:rFonts w:hint="eastAsia"/>
          <w:lang w:eastAsia="ja-JP"/>
        </w:rPr>
        <w:t>was proposed</w:t>
      </w:r>
      <w:r w:rsidR="001B793B" w:rsidRPr="004A407C">
        <w:rPr>
          <w:rFonts w:hint="eastAsia"/>
        </w:rPr>
        <w:t xml:space="preserve"> by </w:t>
      </w:r>
      <w:r w:rsidR="008702E1" w:rsidRPr="004A407C">
        <w:rPr>
          <w:rFonts w:hint="eastAsia"/>
        </w:rPr>
        <w:t>Kagawa et.al (</w:t>
      </w:r>
      <w:r w:rsidR="001B793B" w:rsidRPr="004A407C">
        <w:rPr>
          <w:rFonts w:hint="eastAsia"/>
        </w:rPr>
        <w:t>200</w:t>
      </w:r>
      <w:r w:rsidR="008702E1" w:rsidRPr="004A407C">
        <w:rPr>
          <w:rFonts w:hint="eastAsia"/>
        </w:rPr>
        <w:t>7)</w:t>
      </w:r>
      <w:r w:rsidR="001B793B" w:rsidRPr="004A407C">
        <w:rPr>
          <w:rFonts w:hint="eastAsia"/>
        </w:rPr>
        <w:t>.</w:t>
      </w:r>
      <w:r w:rsidR="00357368" w:rsidRPr="004A407C">
        <w:rPr>
          <w:rFonts w:hint="eastAsia"/>
        </w:rPr>
        <w:t xml:space="preserve"> The difference between them is the waste transportation model between regions. </w:t>
      </w:r>
      <w:r w:rsidR="00ED450E">
        <w:rPr>
          <w:rFonts w:hint="eastAsia"/>
          <w:lang w:eastAsia="ja-JP"/>
        </w:rPr>
        <w:t>In this study, w</w:t>
      </w:r>
      <w:r w:rsidR="00357368" w:rsidRPr="004A407C">
        <w:rPr>
          <w:rFonts w:hint="eastAsia"/>
        </w:rPr>
        <w:t>e discuss</w:t>
      </w:r>
      <w:r w:rsidR="00ED450E">
        <w:rPr>
          <w:rFonts w:hint="eastAsia"/>
          <w:lang w:eastAsia="ja-JP"/>
        </w:rPr>
        <w:t>ed</w:t>
      </w:r>
      <w:r w:rsidR="00357368" w:rsidRPr="004A407C">
        <w:rPr>
          <w:rFonts w:hint="eastAsia"/>
        </w:rPr>
        <w:t xml:space="preserve"> our improvement </w:t>
      </w:r>
      <w:r w:rsidR="00F4424F" w:rsidRPr="004A407C">
        <w:rPr>
          <w:rFonts w:hint="eastAsia"/>
          <w:lang w:eastAsia="ja-JP"/>
        </w:rPr>
        <w:t xml:space="preserve">to the </w:t>
      </w:r>
      <w:r w:rsidR="00357368" w:rsidRPr="004A407C">
        <w:rPr>
          <w:rFonts w:hint="eastAsia"/>
        </w:rPr>
        <w:t>multiregional waste input-output model and show</w:t>
      </w:r>
      <w:r w:rsidR="00ED450E">
        <w:rPr>
          <w:rFonts w:hint="eastAsia"/>
          <w:lang w:eastAsia="ja-JP"/>
        </w:rPr>
        <w:t>ed</w:t>
      </w:r>
      <w:r w:rsidR="00357368" w:rsidRPr="004A407C">
        <w:rPr>
          <w:rFonts w:hint="eastAsia"/>
        </w:rPr>
        <w:t xml:space="preserve"> the detail of the IR-</w:t>
      </w:r>
      <w:r w:rsidR="00D64511" w:rsidRPr="004A407C">
        <w:rPr>
          <w:rFonts w:hint="eastAsia"/>
        </w:rPr>
        <w:t>WIO model hereafter.</w:t>
      </w:r>
      <w:r w:rsidR="004B2DDD" w:rsidRPr="004A407C">
        <w:t xml:space="preserve"> </w:t>
      </w:r>
    </w:p>
    <w:p w:rsidR="00B10DEB" w:rsidRPr="004A407C" w:rsidRDefault="00B6510A" w:rsidP="0083451B">
      <w:pPr>
        <w:jc w:val="left"/>
        <w:rPr>
          <w:sz w:val="24"/>
        </w:rPr>
      </w:pPr>
      <w:r w:rsidRPr="004A407C">
        <w:rPr>
          <w:rFonts w:hint="eastAsia"/>
        </w:rPr>
        <w:tab/>
      </w:r>
      <w:r w:rsidR="004B2DDD" w:rsidRPr="004A407C">
        <w:rPr>
          <w:sz w:val="24"/>
        </w:rPr>
        <w:t>Con</w:t>
      </w:r>
      <w:r w:rsidR="004B2DDD" w:rsidRPr="004A407C">
        <w:rPr>
          <w:rFonts w:hint="eastAsia"/>
          <w:sz w:val="24"/>
        </w:rPr>
        <w:t>s</w:t>
      </w:r>
      <w:r w:rsidR="004B2DDD" w:rsidRPr="004A407C">
        <w:rPr>
          <w:sz w:val="24"/>
        </w:rPr>
        <w:t>ider an economy</w:t>
      </w:r>
      <w:r w:rsidR="00967CE0" w:rsidRPr="004A407C">
        <w:rPr>
          <w:rFonts w:hint="eastAsia"/>
          <w:sz w:val="24"/>
        </w:rPr>
        <w:t>,</w:t>
      </w:r>
      <w:r w:rsidR="004B2DDD" w:rsidRPr="004A407C">
        <w:rPr>
          <w:sz w:val="24"/>
        </w:rPr>
        <w:t xml:space="preserve"> </w:t>
      </w:r>
      <w:r w:rsidR="001421A8" w:rsidRPr="004A407C">
        <w:rPr>
          <w:rFonts w:hint="eastAsia"/>
          <w:sz w:val="24"/>
        </w:rPr>
        <w:t>as</w:t>
      </w:r>
      <w:r w:rsidR="00967CE0" w:rsidRPr="004A407C">
        <w:rPr>
          <w:rFonts w:hint="eastAsia"/>
          <w:sz w:val="24"/>
        </w:rPr>
        <w:t xml:space="preserve"> in Table 1, </w:t>
      </w:r>
      <w:r w:rsidR="004B2DDD" w:rsidRPr="004A407C">
        <w:rPr>
          <w:sz w:val="24"/>
        </w:rPr>
        <w:t xml:space="preserve">that consists of </w:t>
      </w:r>
      <w:r w:rsidRPr="004A407C">
        <w:rPr>
          <w:rFonts w:eastAsia="Arial Unicode MS"/>
          <w:i/>
          <w:sz w:val="24"/>
        </w:rPr>
        <w:t>n</w:t>
      </w:r>
      <w:r w:rsidRPr="004A407C">
        <w:rPr>
          <w:rFonts w:eastAsia="Arial Unicode MS"/>
          <w:i/>
          <w:sz w:val="24"/>
          <w:vertAlign w:val="subscript"/>
        </w:rPr>
        <w:t>O</w:t>
      </w:r>
      <w:r w:rsidR="004B2DDD" w:rsidRPr="004A407C">
        <w:rPr>
          <w:sz w:val="24"/>
        </w:rPr>
        <w:t xml:space="preserve"> industry sectors, </w:t>
      </w:r>
      <w:r w:rsidRPr="004A407C">
        <w:rPr>
          <w:rFonts w:eastAsia="Arial Unicode MS"/>
          <w:i/>
          <w:sz w:val="24"/>
        </w:rPr>
        <w:t>n</w:t>
      </w:r>
      <w:r w:rsidRPr="004A407C">
        <w:rPr>
          <w:rFonts w:eastAsia="Arial Unicode MS"/>
          <w:i/>
          <w:sz w:val="24"/>
          <w:vertAlign w:val="subscript"/>
        </w:rPr>
        <w:t>W</w:t>
      </w:r>
      <w:r w:rsidR="004B2DDD" w:rsidRPr="004A407C">
        <w:rPr>
          <w:sz w:val="24"/>
        </w:rPr>
        <w:t xml:space="preserve"> waste emission sectors, </w:t>
      </w:r>
      <w:r w:rsidRPr="004A407C">
        <w:rPr>
          <w:rFonts w:eastAsia="Arial Unicode MS"/>
          <w:i/>
          <w:sz w:val="24"/>
        </w:rPr>
        <w:t>n</w:t>
      </w:r>
      <w:r w:rsidRPr="004A407C">
        <w:rPr>
          <w:rFonts w:eastAsia="Arial Unicode MS"/>
          <w:i/>
          <w:sz w:val="24"/>
          <w:vertAlign w:val="subscript"/>
        </w:rPr>
        <w:t>Z</w:t>
      </w:r>
      <w:r w:rsidR="004B2DDD" w:rsidRPr="004A407C">
        <w:rPr>
          <w:sz w:val="24"/>
        </w:rPr>
        <w:t xml:space="preserve"> waste treatment sectors,</w:t>
      </w:r>
      <w:r w:rsidRPr="004A407C">
        <w:rPr>
          <w:rFonts w:eastAsia="Arial Unicode MS"/>
          <w:i/>
          <w:sz w:val="24"/>
        </w:rPr>
        <w:t xml:space="preserve"> n</w:t>
      </w:r>
      <w:r w:rsidRPr="004A407C">
        <w:rPr>
          <w:rFonts w:eastAsia="Arial Unicode MS"/>
          <w:i/>
          <w:sz w:val="24"/>
          <w:vertAlign w:val="subscript"/>
        </w:rPr>
        <w:t>F</w:t>
      </w:r>
      <w:r w:rsidR="004B2DDD" w:rsidRPr="004A407C">
        <w:rPr>
          <w:sz w:val="24"/>
        </w:rPr>
        <w:t xml:space="preserve"> final demand sectors, </w:t>
      </w:r>
      <w:r w:rsidRPr="004A407C">
        <w:rPr>
          <w:rFonts w:eastAsia="Arial Unicode MS"/>
          <w:i/>
          <w:sz w:val="24"/>
        </w:rPr>
        <w:t>n</w:t>
      </w:r>
      <w:r w:rsidRPr="004A407C">
        <w:rPr>
          <w:rFonts w:eastAsia="Arial Unicode MS" w:hint="eastAsia"/>
          <w:i/>
          <w:sz w:val="24"/>
          <w:vertAlign w:val="subscript"/>
        </w:rPr>
        <w:t>V</w:t>
      </w:r>
      <w:r w:rsidRPr="004A407C">
        <w:rPr>
          <w:sz w:val="24"/>
        </w:rPr>
        <w:t xml:space="preserve"> </w:t>
      </w:r>
      <w:r w:rsidR="004B2DDD" w:rsidRPr="004A407C">
        <w:rPr>
          <w:sz w:val="24"/>
        </w:rPr>
        <w:t xml:space="preserve">value added sectors and </w:t>
      </w:r>
      <w:r w:rsidR="004B2DDD" w:rsidRPr="004A407C">
        <w:rPr>
          <w:i/>
          <w:sz w:val="24"/>
        </w:rPr>
        <w:t>n</w:t>
      </w:r>
      <w:r w:rsidRPr="004A407C">
        <w:rPr>
          <w:rFonts w:hint="eastAsia"/>
          <w:i/>
          <w:sz w:val="24"/>
          <w:vertAlign w:val="subscript"/>
        </w:rPr>
        <w:t>E</w:t>
      </w:r>
      <w:r w:rsidR="004B2DDD" w:rsidRPr="004A407C">
        <w:rPr>
          <w:sz w:val="24"/>
        </w:rPr>
        <w:t xml:space="preserve"> environmental load sectors. </w:t>
      </w:r>
      <w:r w:rsidR="00B10DEB" w:rsidRPr="004A407C">
        <w:rPr>
          <w:rFonts w:hint="eastAsia"/>
          <w:sz w:val="24"/>
        </w:rPr>
        <w:t xml:space="preserve">The matrices </w:t>
      </w:r>
      <w:r w:rsidR="00B10DEB" w:rsidRPr="004A407C">
        <w:rPr>
          <w:i/>
          <w:sz w:val="24"/>
        </w:rPr>
        <w:t>X</w:t>
      </w:r>
      <w:r w:rsidR="00B10DEB" w:rsidRPr="004A407C">
        <w:rPr>
          <w:rFonts w:hint="eastAsia"/>
          <w:sz w:val="24"/>
        </w:rPr>
        <w:t xml:space="preserve">, </w:t>
      </w:r>
      <w:r w:rsidR="00B10DEB" w:rsidRPr="004A407C">
        <w:rPr>
          <w:rFonts w:hint="eastAsia"/>
          <w:i/>
          <w:sz w:val="24"/>
        </w:rPr>
        <w:t>W</w:t>
      </w:r>
      <w:r w:rsidR="00967CE0" w:rsidRPr="004A407C">
        <w:rPr>
          <w:rFonts w:hint="eastAsia"/>
          <w:sz w:val="24"/>
        </w:rPr>
        <w:t>,</w:t>
      </w:r>
      <w:r w:rsidR="00B10DEB" w:rsidRPr="004A407C">
        <w:rPr>
          <w:rFonts w:hint="eastAsia"/>
          <w:sz w:val="24"/>
        </w:rPr>
        <w:t xml:space="preserve"> </w:t>
      </w:r>
      <w:r w:rsidR="00967CE0" w:rsidRPr="004A407C">
        <w:rPr>
          <w:rFonts w:hint="eastAsia"/>
          <w:i/>
          <w:sz w:val="24"/>
        </w:rPr>
        <w:t>V</w:t>
      </w:r>
      <w:r w:rsidR="00967CE0" w:rsidRPr="004A407C">
        <w:rPr>
          <w:rFonts w:hint="eastAsia"/>
          <w:sz w:val="24"/>
        </w:rPr>
        <w:t xml:space="preserve"> </w:t>
      </w:r>
      <w:r w:rsidR="00B10DEB" w:rsidRPr="004A407C">
        <w:rPr>
          <w:rFonts w:hint="eastAsia"/>
          <w:sz w:val="24"/>
        </w:rPr>
        <w:t xml:space="preserve">and </w:t>
      </w:r>
      <w:r w:rsidR="00B10DEB" w:rsidRPr="004A407C">
        <w:rPr>
          <w:rFonts w:hint="eastAsia"/>
          <w:i/>
          <w:sz w:val="24"/>
        </w:rPr>
        <w:t>E</w:t>
      </w:r>
      <w:r w:rsidR="00B10DEB" w:rsidRPr="004A407C">
        <w:rPr>
          <w:rFonts w:hint="eastAsia"/>
          <w:sz w:val="24"/>
        </w:rPr>
        <w:t xml:space="preserve"> denote</w:t>
      </w:r>
      <w:r w:rsidR="00B10DEB" w:rsidRPr="004A407C">
        <w:rPr>
          <w:rFonts w:hint="eastAsia"/>
          <w:sz w:val="24"/>
        </w:rPr>
        <w:t xml:space="preserve">　</w:t>
      </w:r>
      <w:r w:rsidR="00B10DEB" w:rsidRPr="004A407C">
        <w:rPr>
          <w:rFonts w:hint="eastAsia"/>
          <w:sz w:val="24"/>
        </w:rPr>
        <w:t xml:space="preserve">the output flow of the industrial sectors, waste emission sectors, </w:t>
      </w:r>
      <w:r w:rsidR="00967CE0" w:rsidRPr="004A407C">
        <w:rPr>
          <w:rFonts w:hint="eastAsia"/>
          <w:sz w:val="24"/>
        </w:rPr>
        <w:t xml:space="preserve">value added sectors, </w:t>
      </w:r>
      <w:r w:rsidR="00B10DEB" w:rsidRPr="004A407C">
        <w:rPr>
          <w:rFonts w:hint="eastAsia"/>
          <w:sz w:val="24"/>
        </w:rPr>
        <w:t xml:space="preserve">and the environmental load sectors, respectively. The subscripts </w:t>
      </w:r>
      <w:r w:rsidR="00B10DEB" w:rsidRPr="004A407C">
        <w:rPr>
          <w:rFonts w:hint="eastAsia"/>
          <w:i/>
          <w:sz w:val="24"/>
        </w:rPr>
        <w:t>O</w:t>
      </w:r>
      <w:r w:rsidR="00B10DEB" w:rsidRPr="004A407C">
        <w:rPr>
          <w:rFonts w:hint="eastAsia"/>
          <w:sz w:val="24"/>
        </w:rPr>
        <w:t xml:space="preserve">, </w:t>
      </w:r>
      <w:r w:rsidR="00B10DEB" w:rsidRPr="004A407C">
        <w:rPr>
          <w:rFonts w:hint="eastAsia"/>
          <w:i/>
          <w:sz w:val="24"/>
        </w:rPr>
        <w:t>Z</w:t>
      </w:r>
      <w:r w:rsidR="00B10DEB" w:rsidRPr="004A407C">
        <w:rPr>
          <w:rFonts w:hint="eastAsia"/>
          <w:sz w:val="24"/>
        </w:rPr>
        <w:t xml:space="preserve"> and </w:t>
      </w:r>
      <w:r w:rsidR="00B10DEB" w:rsidRPr="004A407C">
        <w:rPr>
          <w:rFonts w:hint="eastAsia"/>
          <w:i/>
          <w:sz w:val="24"/>
        </w:rPr>
        <w:t>F</w:t>
      </w:r>
      <w:r w:rsidR="00B10DEB" w:rsidRPr="004A407C">
        <w:rPr>
          <w:rFonts w:hint="eastAsia"/>
          <w:sz w:val="24"/>
        </w:rPr>
        <w:t xml:space="preserve"> denote the input flow of the industrial sectors, the waste treatment sectors and t</w:t>
      </w:r>
      <w:r w:rsidR="00B10DEB" w:rsidRPr="004A407C">
        <w:rPr>
          <w:sz w:val="24"/>
        </w:rPr>
        <w:t>he final demand sectors, respectively. The final demand sectors consist of the fixed capita</w:t>
      </w:r>
      <w:r w:rsidR="001421A8" w:rsidRPr="004A407C">
        <w:rPr>
          <w:sz w:val="24"/>
        </w:rPr>
        <w:t>l formation sectors, the export</w:t>
      </w:r>
      <w:r w:rsidR="00B10DEB" w:rsidRPr="004A407C">
        <w:rPr>
          <w:sz w:val="24"/>
        </w:rPr>
        <w:t xml:space="preserve"> sectors, the import sectors and the consumption and stock sectors, which are denoted as subscripts </w:t>
      </w:r>
      <w:r w:rsidR="00B10DEB" w:rsidRPr="004A407C">
        <w:rPr>
          <w:i/>
          <w:sz w:val="24"/>
        </w:rPr>
        <w:t>k</w:t>
      </w:r>
      <w:r w:rsidR="00B10DEB" w:rsidRPr="004A407C">
        <w:rPr>
          <w:sz w:val="24"/>
        </w:rPr>
        <w:t xml:space="preserve">, </w:t>
      </w:r>
      <w:r w:rsidR="00B10DEB" w:rsidRPr="004A407C">
        <w:rPr>
          <w:i/>
          <w:sz w:val="24"/>
        </w:rPr>
        <w:t>ex</w:t>
      </w:r>
      <w:r w:rsidR="00B10DEB" w:rsidRPr="004A407C">
        <w:rPr>
          <w:sz w:val="24"/>
        </w:rPr>
        <w:t xml:space="preserve">, </w:t>
      </w:r>
      <w:r w:rsidR="00B10DEB" w:rsidRPr="004A407C">
        <w:rPr>
          <w:i/>
          <w:sz w:val="24"/>
        </w:rPr>
        <w:t>im</w:t>
      </w:r>
      <w:r w:rsidR="00B10DEB" w:rsidRPr="004A407C">
        <w:rPr>
          <w:sz w:val="24"/>
        </w:rPr>
        <w:t xml:space="preserve"> and </w:t>
      </w:r>
      <w:r w:rsidR="00B10DEB" w:rsidRPr="004A407C">
        <w:rPr>
          <w:i/>
          <w:sz w:val="24"/>
        </w:rPr>
        <w:t>f</w:t>
      </w:r>
      <w:r w:rsidR="00B10DEB" w:rsidRPr="004A407C">
        <w:rPr>
          <w:sz w:val="24"/>
        </w:rPr>
        <w:t xml:space="preserve">. The relationship of those sectors can be </w:t>
      </w:r>
      <w:r w:rsidR="00B10DEB" w:rsidRPr="004A407C">
        <w:rPr>
          <w:sz w:val="24"/>
        </w:rPr>
        <w:lastRenderedPageBreak/>
        <w:t xml:space="preserve">described as </w:t>
      </w:r>
      <w:r w:rsidR="00967CE0" w:rsidRPr="004A407C">
        <w:rPr>
          <w:position w:val="-14"/>
        </w:rPr>
        <w:object w:dxaOrig="2620" w:dyaOrig="400">
          <v:shape id="_x0000_i1068" type="#_x0000_t75" style="width:119.25pt;height:18.75pt" o:ole="">
            <v:imagedata r:id="rId94" o:title=""/>
          </v:shape>
          <o:OLEObject Type="Embed" ProgID="Equation.3" ShapeID="_x0000_i1068" DrawAspect="Content" ObjectID="_1333894843" r:id="rId95"/>
        </w:object>
      </w:r>
      <w:r w:rsidR="00B10DEB" w:rsidRPr="004A407C">
        <w:rPr>
          <w:sz w:val="24"/>
        </w:rPr>
        <w:t xml:space="preserve"> .</w:t>
      </w:r>
    </w:p>
    <w:p w:rsidR="00E462C8" w:rsidRPr="004A407C" w:rsidRDefault="002E195B" w:rsidP="00E462C8">
      <w:pPr>
        <w:ind w:firstLine="840"/>
        <w:rPr>
          <w:rStyle w:val="af8"/>
          <w:i w:val="0"/>
          <w:sz w:val="24"/>
        </w:rPr>
      </w:pPr>
      <w:r>
        <w:rPr>
          <w:rFonts w:hint="eastAsia"/>
          <w:sz w:val="24"/>
        </w:rPr>
        <w:t>For the purpose of the study, e</w:t>
      </w:r>
      <w:r w:rsidR="00254E94" w:rsidRPr="004A407C">
        <w:rPr>
          <w:sz w:val="24"/>
        </w:rPr>
        <w:t xml:space="preserve">ach sector </w:t>
      </w:r>
      <w:r>
        <w:rPr>
          <w:rFonts w:hint="eastAsia"/>
          <w:sz w:val="24"/>
        </w:rPr>
        <w:t xml:space="preserve">is </w:t>
      </w:r>
      <w:r w:rsidR="00254E94" w:rsidRPr="004A407C">
        <w:rPr>
          <w:sz w:val="24"/>
        </w:rPr>
        <w:t>divided into regions,</w:t>
      </w:r>
      <w:r w:rsidR="00254E94" w:rsidRPr="004A407C">
        <w:rPr>
          <w:rFonts w:hint="eastAsia"/>
          <w:sz w:val="24"/>
        </w:rPr>
        <w:t xml:space="preserve"> which</w:t>
      </w:r>
      <w:r w:rsidR="00781C88" w:rsidRPr="004A407C">
        <w:rPr>
          <w:rFonts w:hint="eastAsia"/>
          <w:sz w:val="24"/>
        </w:rPr>
        <w:t>, in this study</w:t>
      </w:r>
      <w:r w:rsidR="00932EF5" w:rsidRPr="004A407C">
        <w:rPr>
          <w:sz w:val="24"/>
        </w:rPr>
        <w:t>, are</w:t>
      </w:r>
      <w:r w:rsidR="00254E94" w:rsidRPr="004A407C">
        <w:rPr>
          <w:sz w:val="24"/>
        </w:rPr>
        <w:t xml:space="preserve"> the smallest units</w:t>
      </w:r>
      <w:r w:rsidR="00254E94" w:rsidRPr="004A407C">
        <w:rPr>
          <w:rFonts w:hint="eastAsia"/>
          <w:sz w:val="24"/>
        </w:rPr>
        <w:t xml:space="preserve"> of the </w:t>
      </w:r>
      <w:r w:rsidR="001421A8" w:rsidRPr="004A407C">
        <w:rPr>
          <w:rFonts w:hint="eastAsia"/>
          <w:sz w:val="24"/>
        </w:rPr>
        <w:t xml:space="preserve">wide-area </w:t>
      </w:r>
      <w:r w:rsidR="00254E94" w:rsidRPr="004A407C">
        <w:rPr>
          <w:rFonts w:hint="eastAsia"/>
          <w:sz w:val="24"/>
        </w:rPr>
        <w:t>t</w:t>
      </w:r>
      <w:r w:rsidR="00274AFC" w:rsidRPr="004A407C">
        <w:rPr>
          <w:rFonts w:hint="eastAsia"/>
          <w:sz w:val="24"/>
        </w:rPr>
        <w:t>ransportation</w:t>
      </w:r>
      <w:r w:rsidR="001421A8" w:rsidRPr="004A407C">
        <w:rPr>
          <w:rFonts w:hint="eastAsia"/>
          <w:sz w:val="24"/>
        </w:rPr>
        <w:t xml:space="preserve"> of waste</w:t>
      </w:r>
      <w:r w:rsidR="00B10DEB" w:rsidRPr="004A407C">
        <w:rPr>
          <w:rFonts w:hint="eastAsia"/>
          <w:sz w:val="24"/>
        </w:rPr>
        <w:t xml:space="preserve">. The number of regions </w:t>
      </w:r>
      <w:r>
        <w:rPr>
          <w:rFonts w:hint="eastAsia"/>
          <w:sz w:val="24"/>
        </w:rPr>
        <w:t xml:space="preserve">is </w:t>
      </w:r>
      <w:r w:rsidR="00B10DEB" w:rsidRPr="004A407C">
        <w:rPr>
          <w:rFonts w:hint="eastAsia"/>
          <w:sz w:val="24"/>
        </w:rPr>
        <w:t xml:space="preserve">defined as </w:t>
      </w:r>
      <w:r w:rsidR="00B10DEB" w:rsidRPr="004A407C">
        <w:rPr>
          <w:rFonts w:eastAsia="Arial Unicode MS"/>
          <w:i/>
          <w:sz w:val="24"/>
        </w:rPr>
        <w:t>n</w:t>
      </w:r>
      <w:r w:rsidR="00932EF5" w:rsidRPr="004A407C">
        <w:rPr>
          <w:rFonts w:eastAsia="Arial Unicode MS" w:hint="eastAsia"/>
          <w:i/>
          <w:sz w:val="24"/>
          <w:vertAlign w:val="subscript"/>
        </w:rPr>
        <w:t>R</w:t>
      </w:r>
      <w:r w:rsidR="00B10DEB" w:rsidRPr="004A407C">
        <w:rPr>
          <w:rFonts w:eastAsia="Arial Unicode MS" w:hint="eastAsia"/>
          <w:i/>
          <w:sz w:val="24"/>
          <w:vertAlign w:val="subscript"/>
        </w:rPr>
        <w:t>.</w:t>
      </w:r>
      <w:r w:rsidR="00B10DEB" w:rsidRPr="004A407C">
        <w:rPr>
          <w:rFonts w:eastAsia="Arial Unicode MS" w:hint="eastAsia"/>
          <w:sz w:val="24"/>
        </w:rPr>
        <w:t>,</w:t>
      </w:r>
      <w:r w:rsidR="00274AFC" w:rsidRPr="004A407C">
        <w:rPr>
          <w:rFonts w:hint="eastAsia"/>
          <w:sz w:val="24"/>
        </w:rPr>
        <w:t xml:space="preserve"> </w:t>
      </w:r>
      <w:r w:rsidR="00B10DEB" w:rsidRPr="004A407C">
        <w:rPr>
          <w:rFonts w:hint="eastAsia"/>
          <w:sz w:val="24"/>
        </w:rPr>
        <w:t xml:space="preserve">where </w:t>
      </w:r>
      <w:r w:rsidR="00873559" w:rsidRPr="004A407C">
        <w:rPr>
          <w:rStyle w:val="af3"/>
          <w:sz w:val="24"/>
        </w:rPr>
        <w:t>o</w:t>
      </w:r>
      <w:r w:rsidR="00B10DEB" w:rsidRPr="004A407C">
        <w:rPr>
          <w:rStyle w:val="af3"/>
          <w:rFonts w:hint="eastAsia"/>
          <w:sz w:val="24"/>
        </w:rPr>
        <w:t xml:space="preserve"> </w:t>
      </w:r>
      <m:oMath>
        <m:r>
          <w:rPr>
            <w:rStyle w:val="af3"/>
            <w:rFonts w:ascii="Cambria Math" w:hAnsi="Cambria Math"/>
            <w:sz w:val="24"/>
          </w:rPr>
          <m:t>(1≤o≤</m:t>
        </m:r>
        <m:sSub>
          <m:sSubPr>
            <m:ctrlPr>
              <w:rPr>
                <w:rStyle w:val="af3"/>
                <w:rFonts w:ascii="Cambria Math" w:hAnsi="Cambria Math"/>
                <w:i w:val="0"/>
                <w:sz w:val="24"/>
              </w:rPr>
            </m:ctrlPr>
          </m:sSubPr>
          <m:e>
            <m:r>
              <w:rPr>
                <w:rStyle w:val="af3"/>
                <w:rFonts w:ascii="Cambria Math" w:hAnsi="Cambria Math"/>
                <w:sz w:val="24"/>
              </w:rPr>
              <m:t>n</m:t>
            </m:r>
          </m:e>
          <m:sub>
            <m:r>
              <w:rPr>
                <w:rStyle w:val="af3"/>
                <w:rFonts w:ascii="Cambria Math" w:hAnsi="Cambria Math"/>
                <w:sz w:val="24"/>
              </w:rPr>
              <m:t>R</m:t>
            </m:r>
          </m:sub>
        </m:sSub>
        <m:r>
          <w:rPr>
            <w:rStyle w:val="af3"/>
            <w:rFonts w:ascii="Cambria Math" w:hAnsi="Cambria Math"/>
            <w:sz w:val="24"/>
          </w:rPr>
          <m:t>)</m:t>
        </m:r>
      </m:oMath>
      <w:r w:rsidR="00873559" w:rsidRPr="004A407C">
        <w:rPr>
          <w:rStyle w:val="af3"/>
          <w:rFonts w:hint="eastAsia"/>
          <w:sz w:val="24"/>
        </w:rPr>
        <w:t xml:space="preserve"> </w:t>
      </w:r>
      <w:r w:rsidR="00873559" w:rsidRPr="004A407C">
        <w:rPr>
          <w:rFonts w:hint="eastAsia"/>
          <w:sz w:val="24"/>
        </w:rPr>
        <w:t xml:space="preserve">denotes the departure region and </w:t>
      </w:r>
      <w:r w:rsidR="00873559" w:rsidRPr="004A407C">
        <w:rPr>
          <w:i/>
          <w:sz w:val="24"/>
          <w:u w:val="single"/>
        </w:rPr>
        <w:t>i</w:t>
      </w:r>
      <w:r w:rsidR="00873559" w:rsidRPr="004A407C">
        <w:rPr>
          <w:rFonts w:hint="eastAsia"/>
          <w:sz w:val="24"/>
        </w:rPr>
        <w:t xml:space="preserve"> </w:t>
      </w:r>
      <w:r w:rsidR="00B10DEB" w:rsidRPr="004A407C">
        <w:rPr>
          <w:rStyle w:val="af3"/>
          <w:rFonts w:hint="eastAsia"/>
          <w:sz w:val="24"/>
        </w:rPr>
        <w:t xml:space="preserve"> </w:t>
      </w:r>
      <m:oMath>
        <m:r>
          <w:rPr>
            <w:rStyle w:val="af3"/>
            <w:rFonts w:ascii="Cambria Math" w:hAnsi="Cambria Math"/>
            <w:sz w:val="24"/>
          </w:rPr>
          <m:t>(1≤i≤</m:t>
        </m:r>
        <m:sSub>
          <m:sSubPr>
            <m:ctrlPr>
              <w:rPr>
                <w:rStyle w:val="af3"/>
                <w:rFonts w:ascii="Cambria Math" w:hAnsi="Cambria Math"/>
                <w:i w:val="0"/>
                <w:sz w:val="24"/>
              </w:rPr>
            </m:ctrlPr>
          </m:sSubPr>
          <m:e>
            <m:r>
              <w:rPr>
                <w:rStyle w:val="af3"/>
                <w:rFonts w:ascii="Cambria Math" w:hAnsi="Cambria Math"/>
                <w:sz w:val="24"/>
              </w:rPr>
              <m:t>n</m:t>
            </m:r>
          </m:e>
          <m:sub>
            <m:r>
              <w:rPr>
                <w:rStyle w:val="af3"/>
                <w:rFonts w:ascii="Cambria Math" w:hAnsi="Cambria Math"/>
                <w:sz w:val="24"/>
              </w:rPr>
              <m:t>R</m:t>
            </m:r>
          </m:sub>
        </m:sSub>
        <m:r>
          <w:rPr>
            <w:rStyle w:val="af3"/>
            <w:rFonts w:ascii="Cambria Math" w:hAnsi="Cambria Math"/>
            <w:sz w:val="24"/>
          </w:rPr>
          <m:t>)</m:t>
        </m:r>
      </m:oMath>
      <w:r w:rsidR="00B10DEB" w:rsidRPr="004A407C">
        <w:rPr>
          <w:rStyle w:val="af3"/>
          <w:rFonts w:hint="eastAsia"/>
          <w:sz w:val="24"/>
        </w:rPr>
        <w:t xml:space="preserve"> </w:t>
      </w:r>
      <w:r w:rsidR="00873559" w:rsidRPr="004A407C">
        <w:rPr>
          <w:rFonts w:hint="eastAsia"/>
          <w:sz w:val="24"/>
        </w:rPr>
        <w:t>denotes the destination region.</w:t>
      </w:r>
      <w:r w:rsidR="00B431D6">
        <w:rPr>
          <w:rFonts w:hint="eastAsia"/>
          <w:sz w:val="24"/>
        </w:rPr>
        <w:t xml:space="preserve"> When we apply the waste transportation model proposed in this study (IR-WTM) to IR-WIO model as a sub-model</w:t>
      </w:r>
      <w:r w:rsidR="00967CE0" w:rsidRPr="004A407C">
        <w:rPr>
          <w:rFonts w:hint="eastAsia"/>
          <w:sz w:val="24"/>
        </w:rPr>
        <w:t xml:space="preserve">, these regions are usually divided into groups which depend on purposes of </w:t>
      </w:r>
      <w:r w:rsidR="00E943DF" w:rsidRPr="004A407C">
        <w:rPr>
          <w:rFonts w:hint="eastAsia"/>
          <w:sz w:val="24"/>
        </w:rPr>
        <w:t>empirical</w:t>
      </w:r>
      <w:r w:rsidR="00967CE0" w:rsidRPr="004A407C">
        <w:rPr>
          <w:rFonts w:hint="eastAsia"/>
          <w:sz w:val="24"/>
        </w:rPr>
        <w:t xml:space="preserve"> analysis. For example, Tsukui</w:t>
      </w:r>
      <w:r w:rsidR="00A15FEC" w:rsidRPr="004A407C">
        <w:rPr>
          <w:rFonts w:hint="eastAsia"/>
          <w:sz w:val="24"/>
        </w:rPr>
        <w:t xml:space="preserve"> (200</w:t>
      </w:r>
      <w:r w:rsidR="00BE48F7" w:rsidRPr="004A407C">
        <w:rPr>
          <w:rFonts w:hint="eastAsia"/>
          <w:sz w:val="24"/>
        </w:rPr>
        <w:t>9</w:t>
      </w:r>
      <w:r w:rsidR="00A15FEC" w:rsidRPr="004A407C">
        <w:rPr>
          <w:rFonts w:hint="eastAsia"/>
          <w:sz w:val="24"/>
        </w:rPr>
        <w:t>)</w:t>
      </w:r>
      <w:r w:rsidR="00967CE0" w:rsidRPr="004A407C">
        <w:rPr>
          <w:rFonts w:hint="eastAsia"/>
          <w:sz w:val="24"/>
        </w:rPr>
        <w:t xml:space="preserve"> assumed </w:t>
      </w:r>
      <w:r w:rsidR="00967CE0" w:rsidRPr="004A407C">
        <w:rPr>
          <w:rFonts w:eastAsia="Arial Unicode MS"/>
          <w:i/>
          <w:sz w:val="24"/>
        </w:rPr>
        <w:t>n</w:t>
      </w:r>
      <w:r w:rsidR="00932EF5" w:rsidRPr="004A407C">
        <w:rPr>
          <w:rFonts w:eastAsia="Arial Unicode MS" w:hint="eastAsia"/>
          <w:i/>
          <w:sz w:val="24"/>
          <w:vertAlign w:val="subscript"/>
        </w:rPr>
        <w:t>R</w:t>
      </w:r>
      <w:r w:rsidR="00A15FEC" w:rsidRPr="004A407C">
        <w:rPr>
          <w:rFonts w:eastAsia="Arial Unicode MS" w:hint="eastAsia"/>
          <w:sz w:val="24"/>
          <w:vertAlign w:val="subscript"/>
        </w:rPr>
        <w:t xml:space="preserve"> </w:t>
      </w:r>
      <w:r w:rsidR="00A15FEC" w:rsidRPr="004A407C">
        <w:rPr>
          <w:rFonts w:eastAsia="Arial Unicode MS" w:hint="eastAsia"/>
          <w:sz w:val="24"/>
        </w:rPr>
        <w:t xml:space="preserve">as 47 regions of Japan and formed them into two groups of areas, Tokyo and other regions. </w:t>
      </w:r>
      <w:r w:rsidR="00967CE0" w:rsidRPr="004A407C">
        <w:rPr>
          <w:rFonts w:hint="eastAsia"/>
          <w:sz w:val="24"/>
        </w:rPr>
        <w:t xml:space="preserve">Kagawa et.al (2007) </w:t>
      </w:r>
      <w:r w:rsidR="00A15FEC" w:rsidRPr="004A407C">
        <w:rPr>
          <w:rFonts w:hint="eastAsia"/>
          <w:sz w:val="24"/>
        </w:rPr>
        <w:t xml:space="preserve">also formed 47 regions of Japan into 9 areas and investigated their relationship. Even the standard WIO model can be described </w:t>
      </w:r>
      <w:r w:rsidR="00307D9B" w:rsidRPr="004A407C">
        <w:rPr>
          <w:rFonts w:hint="eastAsia"/>
          <w:sz w:val="24"/>
        </w:rPr>
        <w:t>as</w:t>
      </w:r>
      <w:r w:rsidR="00A15FEC" w:rsidRPr="004A407C">
        <w:rPr>
          <w:rFonts w:hint="eastAsia"/>
          <w:sz w:val="24"/>
        </w:rPr>
        <w:t xml:space="preserve"> </w:t>
      </w:r>
      <w:r w:rsidR="00A15FEC" w:rsidRPr="004A407C">
        <w:rPr>
          <w:rFonts w:eastAsia="Arial Unicode MS"/>
          <w:i/>
          <w:sz w:val="24"/>
        </w:rPr>
        <w:t>n</w:t>
      </w:r>
      <w:r w:rsidR="00A15FEC" w:rsidRPr="004A407C">
        <w:rPr>
          <w:rFonts w:eastAsia="Arial Unicode MS" w:hint="eastAsia"/>
          <w:i/>
          <w:sz w:val="24"/>
          <w:vertAlign w:val="subscript"/>
        </w:rPr>
        <w:t>T</w:t>
      </w:r>
      <w:r w:rsidR="00A15FEC" w:rsidRPr="004A407C">
        <w:rPr>
          <w:rFonts w:eastAsia="Arial Unicode MS" w:hint="eastAsia"/>
          <w:sz w:val="24"/>
          <w:vertAlign w:val="subscript"/>
        </w:rPr>
        <w:t xml:space="preserve"> </w:t>
      </w:r>
      <w:r w:rsidR="00A15FEC" w:rsidRPr="004A407C">
        <w:rPr>
          <w:rFonts w:eastAsia="Arial Unicode MS" w:hint="eastAsia"/>
          <w:sz w:val="24"/>
        </w:rPr>
        <w:t>regions into one group.</w:t>
      </w:r>
      <w:r w:rsidR="00274AFC" w:rsidRPr="004A407C">
        <w:rPr>
          <w:rFonts w:hint="eastAsia"/>
          <w:sz w:val="24"/>
        </w:rPr>
        <w:t xml:space="preserve"> </w:t>
      </w:r>
      <w:r w:rsidR="00B431D6">
        <w:rPr>
          <w:rFonts w:hint="eastAsia"/>
          <w:sz w:val="24"/>
        </w:rPr>
        <w:t xml:space="preserve">The number of the areas of this model is not limited. However, to make the explanation of the model simpler, we adopted a 2-area model. </w:t>
      </w:r>
      <w:r w:rsidR="004A407C" w:rsidRPr="004A407C">
        <w:rPr>
          <w:rFonts w:hint="eastAsia"/>
          <w:sz w:val="24"/>
        </w:rPr>
        <w:t>O</w:t>
      </w:r>
      <w:r w:rsidR="00A15FEC" w:rsidRPr="004A407C">
        <w:rPr>
          <w:rFonts w:hint="eastAsia"/>
          <w:sz w:val="24"/>
        </w:rPr>
        <w:t xml:space="preserve">ne area is called </w:t>
      </w:r>
      <w:r w:rsidR="00307D9B" w:rsidRPr="004A407C">
        <w:rPr>
          <w:rFonts w:hint="eastAsia"/>
          <w:sz w:val="24"/>
        </w:rPr>
        <w:t xml:space="preserve">the </w:t>
      </w:r>
      <w:r w:rsidR="00A15FEC" w:rsidRPr="004A407C">
        <w:rPr>
          <w:sz w:val="24"/>
        </w:rPr>
        <w:t>“</w:t>
      </w:r>
      <w:r w:rsidR="004B2DDD" w:rsidRPr="004A407C">
        <w:rPr>
          <w:rFonts w:hint="eastAsia"/>
          <w:sz w:val="24"/>
        </w:rPr>
        <w:t>target area</w:t>
      </w:r>
      <w:r w:rsidR="00A15FEC" w:rsidRPr="004A407C">
        <w:rPr>
          <w:sz w:val="24"/>
        </w:rPr>
        <w:t>”</w:t>
      </w:r>
      <w:r w:rsidR="004B2DDD" w:rsidRPr="004A407C">
        <w:rPr>
          <w:sz w:val="24"/>
        </w:rPr>
        <w:t xml:space="preserve"> and </w:t>
      </w:r>
      <w:r w:rsidR="00A15FEC" w:rsidRPr="004A407C">
        <w:rPr>
          <w:rFonts w:hint="eastAsia"/>
          <w:sz w:val="24"/>
        </w:rPr>
        <w:t xml:space="preserve">the rest of regions </w:t>
      </w:r>
      <w:r w:rsidR="00307D9B" w:rsidRPr="004A407C">
        <w:rPr>
          <w:rFonts w:hint="eastAsia"/>
          <w:sz w:val="24"/>
        </w:rPr>
        <w:t xml:space="preserve">are called the </w:t>
      </w:r>
      <w:r w:rsidR="00A15FEC" w:rsidRPr="004A407C">
        <w:rPr>
          <w:sz w:val="24"/>
        </w:rPr>
        <w:t>“</w:t>
      </w:r>
      <w:r w:rsidR="00696BA5" w:rsidRPr="004A407C">
        <w:rPr>
          <w:sz w:val="24"/>
        </w:rPr>
        <w:t>other</w:t>
      </w:r>
      <w:r w:rsidR="00696BA5" w:rsidRPr="004A407C">
        <w:rPr>
          <w:rFonts w:hint="eastAsia"/>
          <w:sz w:val="24"/>
        </w:rPr>
        <w:t xml:space="preserve"> area</w:t>
      </w:r>
      <w:r w:rsidR="00A15FEC" w:rsidRPr="004A407C">
        <w:rPr>
          <w:sz w:val="24"/>
        </w:rPr>
        <w:t>”</w:t>
      </w:r>
      <w:r w:rsidR="004B2DDD" w:rsidRPr="004A407C">
        <w:rPr>
          <w:sz w:val="24"/>
        </w:rPr>
        <w:t>.</w:t>
      </w:r>
      <w:r w:rsidR="00696BA5" w:rsidRPr="004A407C">
        <w:rPr>
          <w:rFonts w:hint="eastAsia"/>
          <w:sz w:val="24"/>
        </w:rPr>
        <w:t xml:space="preserve"> </w:t>
      </w:r>
      <w:r w:rsidR="00E462C8" w:rsidRPr="004A407C">
        <w:rPr>
          <w:rStyle w:val="af8"/>
          <w:rFonts w:hint="eastAsia"/>
          <w:i w:val="0"/>
          <w:sz w:val="24"/>
        </w:rPr>
        <w:t xml:space="preserve">The superscript </w:t>
      </w:r>
      <w:r w:rsidR="00E462C8" w:rsidRPr="004A407C">
        <w:rPr>
          <w:rStyle w:val="af8"/>
          <w:sz w:val="24"/>
        </w:rPr>
        <w:t>T</w:t>
      </w:r>
      <w:r w:rsidR="00E462C8" w:rsidRPr="004A407C">
        <w:rPr>
          <w:rStyle w:val="af8"/>
          <w:i w:val="0"/>
          <w:sz w:val="24"/>
        </w:rPr>
        <w:t xml:space="preserve"> and </w:t>
      </w:r>
      <w:r w:rsidR="00E462C8" w:rsidRPr="004A407C">
        <w:rPr>
          <w:rStyle w:val="af8"/>
          <w:sz w:val="24"/>
        </w:rPr>
        <w:t>R</w:t>
      </w:r>
      <w:r w:rsidR="00E462C8" w:rsidRPr="004A407C">
        <w:rPr>
          <w:rStyle w:val="af8"/>
          <w:i w:val="0"/>
          <w:sz w:val="24"/>
        </w:rPr>
        <w:t xml:space="preserve"> denote target area and other </w:t>
      </w:r>
      <w:r w:rsidR="005D1B26" w:rsidRPr="004A407C">
        <w:rPr>
          <w:rStyle w:val="af8"/>
          <w:rFonts w:hint="eastAsia"/>
          <w:i w:val="0"/>
          <w:sz w:val="24"/>
        </w:rPr>
        <w:t>area</w:t>
      </w:r>
      <w:r w:rsidR="00E462C8" w:rsidRPr="004A407C">
        <w:rPr>
          <w:rStyle w:val="af8"/>
          <w:i w:val="0"/>
          <w:sz w:val="24"/>
        </w:rPr>
        <w:t>, respectively.</w:t>
      </w:r>
      <w:r w:rsidR="00E462C8" w:rsidRPr="004A407C">
        <w:rPr>
          <w:rStyle w:val="af8"/>
          <w:rFonts w:hint="eastAsia"/>
          <w:i w:val="0"/>
          <w:sz w:val="24"/>
        </w:rPr>
        <w:t xml:space="preserve"> Other subscripts are defined in the definitions of variables to be hereinafter described.</w:t>
      </w:r>
    </w:p>
    <w:p w:rsidR="00857151" w:rsidRPr="00EB459A" w:rsidRDefault="00857151" w:rsidP="000922F4">
      <w:pPr>
        <w:ind w:firstLine="840"/>
        <w:jc w:val="left"/>
        <w:rPr>
          <w:color w:val="0000FF"/>
          <w:sz w:val="24"/>
        </w:rPr>
      </w:pPr>
    </w:p>
    <w:p w:rsidR="00E943DF" w:rsidRPr="00727476" w:rsidRDefault="00E943DF" w:rsidP="00E943DF">
      <w:pPr>
        <w:pStyle w:val="TEXT"/>
        <w:ind w:firstLine="0"/>
        <w:rPr>
          <w:lang w:val="en-GB"/>
        </w:rPr>
      </w:pPr>
      <w:r w:rsidRPr="00727476">
        <w:t xml:space="preserve">Now, let </w:t>
      </w:r>
      <w:r w:rsidRPr="00727476">
        <w:rPr>
          <w:i/>
        </w:rPr>
        <w:t>A</w:t>
      </w:r>
      <w:r w:rsidRPr="00727476">
        <w:t xml:space="preserve"> be the matrix of input coefficients, and </w:t>
      </w:r>
      <w:r w:rsidRPr="00727476">
        <w:rPr>
          <w:i/>
        </w:rPr>
        <w:t>G</w:t>
      </w:r>
      <w:r w:rsidRPr="00727476">
        <w:t xml:space="preserve">, the matrix of net waste emission coefficients with its </w:t>
      </w:r>
      <w:r w:rsidRPr="00727476">
        <w:rPr>
          <w:i/>
        </w:rPr>
        <w:t>(i,j)</w:t>
      </w:r>
      <w:r w:rsidRPr="00727476">
        <w:t xml:space="preserve"> element referring to the net emission of waste </w:t>
      </w:r>
      <w:r w:rsidRPr="00727476">
        <w:rPr>
          <w:i/>
        </w:rPr>
        <w:t>i</w:t>
      </w:r>
      <w:r w:rsidRPr="00727476">
        <w:t xml:space="preserve"> per unit activity of sector </w:t>
      </w:r>
      <w:r w:rsidRPr="00727476">
        <w:rPr>
          <w:i/>
        </w:rPr>
        <w:t>j</w:t>
      </w:r>
      <w:r w:rsidRPr="00727476">
        <w:rPr>
          <w:rFonts w:hint="eastAsia"/>
          <w:lang w:eastAsia="ja-JP"/>
        </w:rPr>
        <w:t>, then</w:t>
      </w:r>
      <w:r w:rsidRPr="00727476">
        <w:rPr>
          <w:lang w:val="en-GB"/>
        </w:rPr>
        <w:t xml:space="preserve"> </w:t>
      </w:r>
    </w:p>
    <w:tbl>
      <w:tblPr>
        <w:tblW w:w="8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665"/>
        <w:gridCol w:w="990"/>
      </w:tblGrid>
      <w:tr w:rsidR="00623CC9" w:rsidRPr="00727476" w:rsidTr="00623CC9">
        <w:trPr>
          <w:trHeight w:val="1260"/>
        </w:trPr>
        <w:tc>
          <w:tcPr>
            <w:tcW w:w="7665" w:type="dxa"/>
            <w:tcBorders>
              <w:top w:val="nil"/>
              <w:left w:val="nil"/>
              <w:bottom w:val="nil"/>
              <w:right w:val="nil"/>
            </w:tcBorders>
            <w:vAlign w:val="center"/>
          </w:tcPr>
          <w:p w:rsidR="00623CC9" w:rsidRPr="00727476" w:rsidRDefault="00623CC9" w:rsidP="00623CC9">
            <w:pPr>
              <w:pStyle w:val="Equation"/>
              <w:rPr>
                <w:position w:val="-32"/>
                <w:lang w:eastAsia="ja-JP"/>
              </w:rPr>
            </w:pPr>
            <w:r w:rsidRPr="00727476">
              <w:rPr>
                <w:position w:val="-32"/>
                <w:lang w:eastAsia="ja-JP"/>
              </w:rPr>
              <w:object w:dxaOrig="6120" w:dyaOrig="760">
                <v:shape id="_x0000_i1069" type="#_x0000_t75" style="width:306pt;height:38.25pt" o:ole="">
                  <v:imagedata r:id="rId96" o:title=""/>
                </v:shape>
                <o:OLEObject Type="Embed" ProgID="Equation.3" ShapeID="_x0000_i1069" DrawAspect="Content" ObjectID="_1333894844" r:id="rId97"/>
              </w:object>
            </w:r>
            <w:r w:rsidRPr="00727476">
              <w:rPr>
                <w:rFonts w:hint="eastAsia"/>
                <w:lang w:eastAsia="ja-JP"/>
              </w:rPr>
              <w:t>,</w:t>
            </w:r>
          </w:p>
        </w:tc>
        <w:tc>
          <w:tcPr>
            <w:tcW w:w="990" w:type="dxa"/>
            <w:tcBorders>
              <w:top w:val="nil"/>
              <w:left w:val="nil"/>
              <w:bottom w:val="nil"/>
              <w:right w:val="nil"/>
            </w:tcBorders>
            <w:vAlign w:val="center"/>
          </w:tcPr>
          <w:p w:rsidR="00623CC9" w:rsidRPr="00727476" w:rsidRDefault="00623CC9" w:rsidP="00623CC9">
            <w:pPr>
              <w:jc w:val="center"/>
              <w:rPr>
                <w:position w:val="-32"/>
              </w:rPr>
            </w:pPr>
            <w:bookmarkStart w:id="0" w:name="_Ref260051096"/>
            <w:r w:rsidRPr="00727476">
              <w:t>(</w:t>
            </w:r>
            <w:r w:rsidR="00247BAA" w:rsidRPr="00727476">
              <w:fldChar w:fldCharType="begin"/>
            </w:r>
            <w:r w:rsidRPr="00727476">
              <w:instrText xml:space="preserve"> SEQ </w:instrText>
            </w:r>
            <w:r w:rsidRPr="00727476">
              <w:instrText>数式</w:instrText>
            </w:r>
            <w:r w:rsidRPr="00727476">
              <w:instrText xml:space="preserve"> \* ARABIC </w:instrText>
            </w:r>
            <w:r w:rsidR="00247BAA" w:rsidRPr="00727476">
              <w:fldChar w:fldCharType="separate"/>
            </w:r>
            <w:r w:rsidR="00DE3A16" w:rsidRPr="00727476">
              <w:rPr>
                <w:noProof/>
              </w:rPr>
              <w:t>1</w:t>
            </w:r>
            <w:r w:rsidR="00247BAA" w:rsidRPr="00727476">
              <w:fldChar w:fldCharType="end"/>
            </w:r>
            <w:r w:rsidRPr="00727476">
              <w:t>)</w:t>
            </w:r>
            <w:bookmarkEnd w:id="0"/>
          </w:p>
        </w:tc>
      </w:tr>
    </w:tbl>
    <w:p w:rsidR="00E943DF" w:rsidRPr="00727476" w:rsidRDefault="00E943DF" w:rsidP="00E943DF">
      <w:pPr>
        <w:pStyle w:val="TEXT"/>
        <w:ind w:firstLine="0"/>
        <w:rPr>
          <w:lang w:eastAsia="ja-JP"/>
        </w:rPr>
      </w:pPr>
      <w:r w:rsidRPr="00727476">
        <w:rPr>
          <w:rFonts w:hint="eastAsia"/>
          <w:lang w:eastAsia="ja-JP"/>
        </w:rPr>
        <w:t>where</w:t>
      </w:r>
    </w:p>
    <w:p w:rsidR="00E943DF" w:rsidRPr="00727476" w:rsidRDefault="00E943DF" w:rsidP="00E943DF">
      <w:pPr>
        <w:pStyle w:val="TEXT"/>
        <w:ind w:firstLine="0"/>
        <w:rPr>
          <w:lang w:eastAsia="ja-JP"/>
        </w:rPr>
      </w:pPr>
      <w:r w:rsidRPr="00727476">
        <w:rPr>
          <w:position w:val="-32"/>
          <w:lang w:eastAsia="ja-JP"/>
        </w:rPr>
        <w:object w:dxaOrig="2140" w:dyaOrig="760">
          <v:shape id="_x0000_i1070" type="#_x0000_t75" style="width:107.25pt;height:38.25pt" o:ole="">
            <v:imagedata r:id="rId98" o:title=""/>
          </v:shape>
          <o:OLEObject Type="Embed" ProgID="Equation.3" ShapeID="_x0000_i1070" DrawAspect="Content" ObjectID="_1333894845" r:id="rId99"/>
        </w:object>
      </w:r>
      <w:r w:rsidRPr="00727476">
        <w:rPr>
          <w:rFonts w:hint="eastAsia"/>
          <w:lang w:eastAsia="ja-JP"/>
        </w:rPr>
        <w:t xml:space="preserve">, </w:t>
      </w:r>
      <w:r w:rsidRPr="00727476">
        <w:rPr>
          <w:position w:val="-32"/>
          <w:lang w:eastAsia="ja-JP"/>
        </w:rPr>
        <w:object w:dxaOrig="2140" w:dyaOrig="760">
          <v:shape id="_x0000_i1071" type="#_x0000_t75" style="width:107.25pt;height:38.25pt" o:ole="">
            <v:imagedata r:id="rId100" o:title=""/>
          </v:shape>
          <o:OLEObject Type="Embed" ProgID="Equation.3" ShapeID="_x0000_i1071" DrawAspect="Content" ObjectID="_1333894846" r:id="rId101"/>
        </w:object>
      </w:r>
      <w:r w:rsidRPr="00727476">
        <w:rPr>
          <w:rFonts w:hint="eastAsia"/>
          <w:lang w:eastAsia="ja-JP"/>
        </w:rPr>
        <w:t xml:space="preserve">, </w:t>
      </w:r>
      <w:r w:rsidRPr="00727476">
        <w:rPr>
          <w:position w:val="-32"/>
          <w:lang w:eastAsia="ja-JP"/>
        </w:rPr>
        <w:object w:dxaOrig="2140" w:dyaOrig="760">
          <v:shape id="_x0000_i1072" type="#_x0000_t75" style="width:107.25pt;height:38.25pt" o:ole="">
            <v:imagedata r:id="rId102" o:title=""/>
          </v:shape>
          <o:OLEObject Type="Embed" ProgID="Equation.3" ShapeID="_x0000_i1072" DrawAspect="Content" ObjectID="_1333894847" r:id="rId103"/>
        </w:object>
      </w:r>
      <w:r w:rsidRPr="00727476">
        <w:rPr>
          <w:rFonts w:hint="eastAsia"/>
          <w:lang w:eastAsia="ja-JP"/>
        </w:rPr>
        <w:t xml:space="preserve">, </w:t>
      </w:r>
      <w:r w:rsidRPr="00727476">
        <w:rPr>
          <w:position w:val="-32"/>
          <w:lang w:eastAsia="ja-JP"/>
        </w:rPr>
        <w:object w:dxaOrig="2140" w:dyaOrig="760">
          <v:shape id="_x0000_i1073" type="#_x0000_t75" style="width:107.25pt;height:38.25pt" o:ole="">
            <v:imagedata r:id="rId104" o:title=""/>
          </v:shape>
          <o:OLEObject Type="Embed" ProgID="Equation.3" ShapeID="_x0000_i1073" DrawAspect="Content" ObjectID="_1333894848" r:id="rId105"/>
        </w:object>
      </w:r>
      <w:r w:rsidRPr="00727476">
        <w:rPr>
          <w:rFonts w:hint="eastAsia"/>
          <w:lang w:eastAsia="ja-JP"/>
        </w:rPr>
        <w:t xml:space="preserve">, </w:t>
      </w:r>
    </w:p>
    <w:p w:rsidR="00E943DF" w:rsidRPr="00727476" w:rsidRDefault="00E943DF" w:rsidP="00E943DF">
      <w:pPr>
        <w:pStyle w:val="TEXT"/>
        <w:ind w:firstLine="0"/>
        <w:rPr>
          <w:lang w:eastAsia="ja-JP"/>
        </w:rPr>
      </w:pPr>
      <w:r w:rsidRPr="00727476">
        <w:rPr>
          <w:position w:val="-32"/>
          <w:lang w:eastAsia="ja-JP"/>
        </w:rPr>
        <w:object w:dxaOrig="1180" w:dyaOrig="760">
          <v:shape id="_x0000_i1074" type="#_x0000_t75" style="width:59.25pt;height:38.25pt" o:ole="">
            <v:imagedata r:id="rId106" o:title=""/>
          </v:shape>
          <o:OLEObject Type="Embed" ProgID="Equation.3" ShapeID="_x0000_i1074" DrawAspect="Content" ObjectID="_1333894849" r:id="rId107"/>
        </w:object>
      </w:r>
      <w:r w:rsidRPr="00727476">
        <w:rPr>
          <w:rFonts w:hint="eastAsia"/>
          <w:lang w:eastAsia="ja-JP"/>
        </w:rPr>
        <w:t xml:space="preserve">, </w:t>
      </w:r>
      <w:r w:rsidRPr="00727476">
        <w:rPr>
          <w:position w:val="-32"/>
        </w:rPr>
        <w:object w:dxaOrig="1200" w:dyaOrig="760">
          <v:shape id="_x0000_i1075" type="#_x0000_t75" style="width:60pt;height:38.25pt" o:ole="">
            <v:imagedata r:id="rId108" o:title=""/>
          </v:shape>
          <o:OLEObject Type="Embed" ProgID="Equation.3" ShapeID="_x0000_i1075" DrawAspect="Content" ObjectID="_1333894850" r:id="rId109"/>
        </w:object>
      </w:r>
      <w:r w:rsidRPr="00727476">
        <w:rPr>
          <w:rFonts w:hint="eastAsia"/>
          <w:lang w:eastAsia="ja-JP"/>
        </w:rPr>
        <w:t>,</w:t>
      </w:r>
    </w:p>
    <w:p w:rsidR="00E943DF" w:rsidRPr="00727476" w:rsidRDefault="00E943DF" w:rsidP="00E943DF">
      <w:pPr>
        <w:pStyle w:val="TEXT"/>
        <w:ind w:firstLine="0"/>
        <w:rPr>
          <w:lang w:eastAsia="ja-JP"/>
        </w:rPr>
      </w:pPr>
      <w:r w:rsidRPr="00727476">
        <w:rPr>
          <w:rFonts w:hint="eastAsia"/>
          <w:lang w:eastAsia="ja-JP"/>
        </w:rPr>
        <w:t xml:space="preserve">and the operator </w:t>
      </w:r>
      <w:r w:rsidR="00727476" w:rsidRPr="00727476">
        <w:rPr>
          <w:lang w:eastAsia="ja-JP"/>
        </w:rPr>
        <w:t>“</w:t>
      </w:r>
      <w:r w:rsidRPr="00727476">
        <w:rPr>
          <w:rFonts w:hint="eastAsia"/>
          <w:lang w:eastAsia="ja-JP"/>
        </w:rPr>
        <w:t>diag</w:t>
      </w:r>
      <w:r w:rsidR="00727476" w:rsidRPr="00727476">
        <w:rPr>
          <w:lang w:eastAsia="ja-JP"/>
        </w:rPr>
        <w:t>”</w:t>
      </w:r>
      <w:r w:rsidRPr="00727476">
        <w:rPr>
          <w:rFonts w:hint="eastAsia"/>
          <w:i/>
          <w:lang w:eastAsia="ja-JP"/>
        </w:rPr>
        <w:t xml:space="preserve"> </w:t>
      </w:r>
      <w:r w:rsidR="0030419F" w:rsidRPr="00727476">
        <w:rPr>
          <w:rFonts w:hint="eastAsia"/>
          <w:lang w:eastAsia="ja-JP"/>
        </w:rPr>
        <w:t>transform</w:t>
      </w:r>
      <w:r w:rsidRPr="00727476">
        <w:rPr>
          <w:rFonts w:hint="eastAsia"/>
          <w:lang w:eastAsia="ja-JP"/>
        </w:rPr>
        <w:t xml:space="preserve">s the following vector  into the diagonal matrix with </w:t>
      </w:r>
      <w:r w:rsidRPr="00727476">
        <w:rPr>
          <w:rFonts w:hint="eastAsia"/>
          <w:lang w:eastAsia="ja-JP"/>
        </w:rPr>
        <w:lastRenderedPageBreak/>
        <w:t>its elements.</w:t>
      </w:r>
    </w:p>
    <w:p w:rsidR="00E943DF" w:rsidRPr="007817E9" w:rsidRDefault="00932EF5" w:rsidP="00E943DF">
      <w:pPr>
        <w:pStyle w:val="TEXT"/>
        <w:rPr>
          <w:lang w:val="en-GB"/>
        </w:rPr>
      </w:pPr>
      <w:r w:rsidRPr="00727476">
        <w:rPr>
          <w:rFonts w:hint="eastAsia"/>
          <w:lang w:eastAsia="ja-JP"/>
        </w:rPr>
        <w:t>As we already defin</w:t>
      </w:r>
      <w:r w:rsidR="0030419F" w:rsidRPr="00727476">
        <w:rPr>
          <w:rFonts w:hint="eastAsia"/>
          <w:lang w:eastAsia="ja-JP"/>
        </w:rPr>
        <w:t>e</w:t>
      </w:r>
      <w:r w:rsidRPr="00727476">
        <w:rPr>
          <w:rFonts w:hint="eastAsia"/>
          <w:lang w:eastAsia="ja-JP"/>
        </w:rPr>
        <w:t>d before, t</w:t>
      </w:r>
      <w:r w:rsidR="00E943DF" w:rsidRPr="00727476">
        <w:t>he d</w:t>
      </w:r>
      <w:r w:rsidR="00E943DF" w:rsidRPr="00727476">
        <w:rPr>
          <w:rFonts w:hint="eastAsia"/>
          <w:lang w:eastAsia="ja-JP"/>
        </w:rPr>
        <w:t>i</w:t>
      </w:r>
      <w:r w:rsidR="00E943DF" w:rsidRPr="00727476">
        <w:t>men</w:t>
      </w:r>
      <w:r w:rsidR="00E943DF" w:rsidRPr="00727476">
        <w:rPr>
          <w:rFonts w:hint="eastAsia"/>
          <w:lang w:eastAsia="ja-JP"/>
        </w:rPr>
        <w:t>s</w:t>
      </w:r>
      <w:r w:rsidR="00E943DF" w:rsidRPr="00727476">
        <w:t xml:space="preserve">ion of waste emission sectors </w:t>
      </w:r>
      <w:r w:rsidR="00E943DF" w:rsidRPr="00727476">
        <w:rPr>
          <w:i/>
        </w:rPr>
        <w:t>n</w:t>
      </w:r>
      <w:r w:rsidRPr="00727476">
        <w:rPr>
          <w:rFonts w:hint="eastAsia"/>
          <w:i/>
          <w:vertAlign w:val="subscript"/>
          <w:lang w:eastAsia="ja-JP"/>
        </w:rPr>
        <w:t>W</w:t>
      </w:r>
      <w:r w:rsidR="00E943DF" w:rsidRPr="00727476">
        <w:t xml:space="preserve"> and that of </w:t>
      </w:r>
      <w:r w:rsidR="00E943DF" w:rsidRPr="007817E9">
        <w:t xml:space="preserve">waste treatment sectors </w:t>
      </w:r>
      <w:r w:rsidR="00E943DF" w:rsidRPr="007817E9">
        <w:rPr>
          <w:i/>
        </w:rPr>
        <w:t>n</w:t>
      </w:r>
      <w:r w:rsidRPr="007817E9">
        <w:rPr>
          <w:rFonts w:hint="eastAsia"/>
          <w:i/>
          <w:vertAlign w:val="subscript"/>
          <w:lang w:eastAsia="ja-JP"/>
        </w:rPr>
        <w:t>Z</w:t>
      </w:r>
      <w:r w:rsidR="00E943DF" w:rsidRPr="007817E9">
        <w:t xml:space="preserve"> are generally different.</w:t>
      </w:r>
      <w:r w:rsidR="00E943DF" w:rsidRPr="007817E9">
        <w:rPr>
          <w:rFonts w:hint="eastAsia"/>
          <w:lang w:eastAsia="ja-JP"/>
        </w:rPr>
        <w:t xml:space="preserve"> </w:t>
      </w:r>
      <w:r w:rsidR="00E943DF" w:rsidRPr="007817E9">
        <w:rPr>
          <w:position w:val="-6"/>
        </w:rPr>
        <w:object w:dxaOrig="220" w:dyaOrig="279">
          <v:shape id="_x0000_i1076" type="#_x0000_t75" style="width:11.25pt;height:14.25pt" o:ole="">
            <v:imagedata r:id="rId110" o:title=""/>
          </v:shape>
          <o:OLEObject Type="Embed" ProgID="Equation.3" ShapeID="_x0000_i1076" DrawAspect="Content" ObjectID="_1333894851" r:id="rId111"/>
        </w:object>
      </w:r>
      <w:r w:rsidR="00E943DF" w:rsidRPr="007817E9">
        <w:t xml:space="preserve"> is an</w:t>
      </w:r>
      <w:r w:rsidR="00E943DF" w:rsidRPr="007817E9">
        <w:rPr>
          <w:rFonts w:hint="eastAsia"/>
          <w:lang w:eastAsia="ja-JP"/>
        </w:rPr>
        <w:t xml:space="preserve"> </w:t>
      </w:r>
      <w:r w:rsidRPr="007817E9">
        <w:rPr>
          <w:position w:val="-12"/>
          <w:lang w:eastAsia="ja-JP"/>
        </w:rPr>
        <w:object w:dxaOrig="800" w:dyaOrig="360">
          <v:shape id="_x0000_i1077" type="#_x0000_t75" style="width:39.75pt;height:18pt" o:ole="">
            <v:imagedata r:id="rId112" o:title=""/>
          </v:shape>
          <o:OLEObject Type="Embed" ProgID="Equation.3" ShapeID="_x0000_i1077" DrawAspect="Content" ObjectID="_1333894852" r:id="rId113"/>
        </w:object>
      </w:r>
      <w:r w:rsidR="00E943DF" w:rsidRPr="007817E9">
        <w:rPr>
          <w:rFonts w:hint="eastAsia"/>
          <w:lang w:eastAsia="ja-JP"/>
        </w:rPr>
        <w:t xml:space="preserve"> </w:t>
      </w:r>
      <w:r w:rsidR="00E943DF" w:rsidRPr="007817E9">
        <w:rPr>
          <w:lang w:eastAsia="ja-JP"/>
        </w:rPr>
        <w:t xml:space="preserve">transformation matrix that makes </w:t>
      </w:r>
      <w:r w:rsidR="00E943DF" w:rsidRPr="007817E9">
        <w:rPr>
          <w:i/>
          <w:lang w:eastAsia="ja-JP"/>
        </w:rPr>
        <w:t>A</w:t>
      </w:r>
      <w:r w:rsidR="00E943DF" w:rsidRPr="007817E9">
        <w:rPr>
          <w:lang w:eastAsia="ja-JP"/>
        </w:rPr>
        <w:t xml:space="preserve"> into a square matrix. </w:t>
      </w:r>
    </w:p>
    <w:tbl>
      <w:tblPr>
        <w:tblW w:w="879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7350"/>
        <w:gridCol w:w="1440"/>
      </w:tblGrid>
      <w:tr w:rsidR="00623CC9" w:rsidRPr="007817E9" w:rsidTr="00623CC9">
        <w:trPr>
          <w:trHeight w:val="765"/>
        </w:trPr>
        <w:tc>
          <w:tcPr>
            <w:tcW w:w="7350" w:type="dxa"/>
            <w:tcBorders>
              <w:top w:val="nil"/>
              <w:left w:val="nil"/>
              <w:bottom w:val="nil"/>
              <w:right w:val="nil"/>
            </w:tcBorders>
            <w:vAlign w:val="center"/>
          </w:tcPr>
          <w:p w:rsidR="00623CC9" w:rsidRPr="007817E9" w:rsidRDefault="00623CC9" w:rsidP="00623CC9">
            <w:pPr>
              <w:pStyle w:val="Equation"/>
              <w:rPr>
                <w:position w:val="-10"/>
                <w:lang w:eastAsia="ja-JP"/>
              </w:rPr>
            </w:pPr>
            <w:r w:rsidRPr="007817E9">
              <w:rPr>
                <w:position w:val="-10"/>
                <w:lang w:eastAsia="ja-JP"/>
              </w:rPr>
              <w:object w:dxaOrig="1560" w:dyaOrig="360">
                <v:shape id="_x0000_i1078" type="#_x0000_t75" style="width:78pt;height:18pt" o:ole="">
                  <v:imagedata r:id="rId114" o:title=""/>
                </v:shape>
                <o:OLEObject Type="Embed" ProgID="Equation.3" ShapeID="_x0000_i1078" DrawAspect="Content" ObjectID="_1333894853" r:id="rId115"/>
              </w:object>
            </w:r>
          </w:p>
        </w:tc>
        <w:tc>
          <w:tcPr>
            <w:tcW w:w="1440" w:type="dxa"/>
            <w:tcBorders>
              <w:top w:val="nil"/>
              <w:left w:val="nil"/>
              <w:bottom w:val="nil"/>
              <w:right w:val="nil"/>
            </w:tcBorders>
            <w:vAlign w:val="center"/>
          </w:tcPr>
          <w:p w:rsidR="00623CC9" w:rsidRPr="007817E9" w:rsidRDefault="00623CC9" w:rsidP="00623CC9">
            <w:pPr>
              <w:pStyle w:val="a6"/>
              <w:keepNext/>
              <w:jc w:val="center"/>
            </w:pPr>
            <w:r w:rsidRPr="007817E9">
              <w:rPr>
                <w:rFonts w:hint="eastAsia"/>
              </w:rPr>
              <w:t>(</w:t>
            </w:r>
            <w:r w:rsidR="00247BAA" w:rsidRPr="007817E9">
              <w:rPr>
                <w:b w:val="0"/>
              </w:rPr>
              <w:fldChar w:fldCharType="begin"/>
            </w:r>
            <w:r w:rsidRPr="007817E9">
              <w:rPr>
                <w:b w:val="0"/>
              </w:rPr>
              <w:instrText xml:space="preserve"> SEQ </w:instrText>
            </w:r>
            <w:r w:rsidRPr="007817E9">
              <w:rPr>
                <w:b w:val="0"/>
              </w:rPr>
              <w:instrText>数式</w:instrText>
            </w:r>
            <w:r w:rsidRPr="007817E9">
              <w:rPr>
                <w:b w:val="0"/>
              </w:rPr>
              <w:instrText xml:space="preserve"> \* ARABIC </w:instrText>
            </w:r>
            <w:r w:rsidR="00247BAA" w:rsidRPr="007817E9">
              <w:rPr>
                <w:b w:val="0"/>
              </w:rPr>
              <w:fldChar w:fldCharType="separate"/>
            </w:r>
            <w:r w:rsidR="00DE3A16" w:rsidRPr="007817E9">
              <w:rPr>
                <w:b w:val="0"/>
                <w:noProof/>
              </w:rPr>
              <w:t>2</w:t>
            </w:r>
            <w:r w:rsidR="00247BAA" w:rsidRPr="007817E9">
              <w:rPr>
                <w:b w:val="0"/>
              </w:rPr>
              <w:fldChar w:fldCharType="end"/>
            </w:r>
            <w:r w:rsidRPr="007817E9">
              <w:rPr>
                <w:rFonts w:hint="eastAsia"/>
                <w:b w:val="0"/>
              </w:rPr>
              <w:t>)</w:t>
            </w:r>
          </w:p>
        </w:tc>
      </w:tr>
    </w:tbl>
    <w:p w:rsidR="00E943DF" w:rsidRPr="007817E9" w:rsidRDefault="00E943DF" w:rsidP="00E943DF">
      <w:pPr>
        <w:pStyle w:val="TEXT"/>
        <w:rPr>
          <w:lang w:val="en-GB"/>
        </w:rPr>
      </w:pPr>
      <w:r w:rsidRPr="007817E9">
        <w:rPr>
          <w:lang w:eastAsia="ja-JP"/>
        </w:rPr>
        <w:t>Then, by defining</w:t>
      </w:r>
      <w:r w:rsidRPr="007817E9">
        <w:rPr>
          <w:rFonts w:hint="eastAsia"/>
          <w:lang w:eastAsia="ja-JP"/>
        </w:rPr>
        <w:t xml:space="preserve"> </w:t>
      </w:r>
      <w:r w:rsidRPr="007817E9">
        <w:rPr>
          <w:rFonts w:hint="eastAsia"/>
          <w:i/>
          <w:lang w:eastAsia="ja-JP"/>
        </w:rPr>
        <w:t>Z</w:t>
      </w:r>
      <w:r w:rsidRPr="007817E9">
        <w:rPr>
          <w:rFonts w:hint="eastAsia"/>
          <w:lang w:eastAsia="ja-JP"/>
        </w:rPr>
        <w:t xml:space="preserve"> </w:t>
      </w:r>
      <w:r w:rsidRPr="007817E9">
        <w:rPr>
          <w:lang w:eastAsia="ja-JP"/>
        </w:rPr>
        <w:t>as the vector of activity levels, we have the following system;</w:t>
      </w:r>
      <w:r w:rsidRPr="007817E9">
        <w:rPr>
          <w:lang w:val="en-GB"/>
        </w:rPr>
        <w:t xml:space="preserve"> </w:t>
      </w:r>
    </w:p>
    <w:tbl>
      <w:tblPr>
        <w:tblW w:w="8805" w:type="dxa"/>
        <w:tblInd w:w="33" w:type="dxa"/>
        <w:tblCellMar>
          <w:left w:w="99" w:type="dxa"/>
          <w:right w:w="99" w:type="dxa"/>
        </w:tblCellMar>
        <w:tblLook w:val="0000"/>
      </w:tblPr>
      <w:tblGrid>
        <w:gridCol w:w="7485"/>
        <w:gridCol w:w="1320"/>
      </w:tblGrid>
      <w:tr w:rsidR="00623CC9" w:rsidRPr="007817E9" w:rsidTr="00623CC9">
        <w:trPr>
          <w:trHeight w:val="690"/>
        </w:trPr>
        <w:tc>
          <w:tcPr>
            <w:tcW w:w="7485" w:type="dxa"/>
            <w:vAlign w:val="center"/>
          </w:tcPr>
          <w:p w:rsidR="00623CC9" w:rsidRPr="007817E9" w:rsidRDefault="00623CC9" w:rsidP="00623CC9">
            <w:pPr>
              <w:pStyle w:val="Equation"/>
              <w:rPr>
                <w:position w:val="-10"/>
                <w:lang w:eastAsia="ja-JP"/>
              </w:rPr>
            </w:pPr>
            <w:r w:rsidRPr="007817E9">
              <w:rPr>
                <w:position w:val="-10"/>
                <w:lang w:eastAsia="ja-JP"/>
              </w:rPr>
              <w:object w:dxaOrig="1500" w:dyaOrig="360">
                <v:shape id="_x0000_i1079" type="#_x0000_t75" style="width:75pt;height:18pt" o:ole="">
                  <v:imagedata r:id="rId116" o:title=""/>
                </v:shape>
                <o:OLEObject Type="Embed" ProgID="Equation.3" ShapeID="_x0000_i1079" DrawAspect="Content" ObjectID="_1333894854" r:id="rId117"/>
              </w:object>
            </w:r>
            <w:r w:rsidRPr="007817E9">
              <w:rPr>
                <w:rFonts w:hint="eastAsia"/>
                <w:lang w:eastAsia="ja-JP"/>
              </w:rPr>
              <w:t>,</w:t>
            </w:r>
          </w:p>
        </w:tc>
        <w:tc>
          <w:tcPr>
            <w:tcW w:w="1320" w:type="dxa"/>
            <w:vAlign w:val="center"/>
          </w:tcPr>
          <w:p w:rsidR="00623CC9" w:rsidRPr="007817E9" w:rsidRDefault="00623CC9" w:rsidP="00623CC9">
            <w:pPr>
              <w:pStyle w:val="a6"/>
              <w:keepNext/>
              <w:jc w:val="center"/>
              <w:rPr>
                <w:b w:val="0"/>
              </w:rPr>
            </w:pPr>
            <w:bookmarkStart w:id="1" w:name="_Ref259546445"/>
            <w:r w:rsidRPr="007817E9">
              <w:rPr>
                <w:rFonts w:hint="eastAsia"/>
                <w:b w:val="0"/>
              </w:rPr>
              <w:t>(</w:t>
            </w:r>
            <w:r w:rsidR="00247BAA" w:rsidRPr="007817E9">
              <w:rPr>
                <w:b w:val="0"/>
              </w:rPr>
              <w:fldChar w:fldCharType="begin"/>
            </w:r>
            <w:r w:rsidRPr="007817E9">
              <w:rPr>
                <w:b w:val="0"/>
              </w:rPr>
              <w:instrText xml:space="preserve"> SEQ </w:instrText>
            </w:r>
            <w:r w:rsidRPr="007817E9">
              <w:rPr>
                <w:b w:val="0"/>
              </w:rPr>
              <w:instrText>数式</w:instrText>
            </w:r>
            <w:r w:rsidRPr="007817E9">
              <w:rPr>
                <w:b w:val="0"/>
              </w:rPr>
              <w:instrText xml:space="preserve"> \* ARABIC </w:instrText>
            </w:r>
            <w:r w:rsidR="00247BAA" w:rsidRPr="007817E9">
              <w:rPr>
                <w:b w:val="0"/>
              </w:rPr>
              <w:fldChar w:fldCharType="separate"/>
            </w:r>
            <w:r w:rsidR="00DE3A16" w:rsidRPr="007817E9">
              <w:rPr>
                <w:b w:val="0"/>
                <w:noProof/>
              </w:rPr>
              <w:t>3</w:t>
            </w:r>
            <w:r w:rsidR="00247BAA" w:rsidRPr="007817E9">
              <w:rPr>
                <w:b w:val="0"/>
              </w:rPr>
              <w:fldChar w:fldCharType="end"/>
            </w:r>
            <w:r w:rsidRPr="007817E9">
              <w:rPr>
                <w:rFonts w:hint="eastAsia"/>
                <w:b w:val="0"/>
              </w:rPr>
              <w:t>)</w:t>
            </w:r>
            <w:bookmarkEnd w:id="1"/>
          </w:p>
        </w:tc>
      </w:tr>
    </w:tbl>
    <w:p w:rsidR="00E943DF" w:rsidRPr="007817E9" w:rsidRDefault="00E943DF" w:rsidP="00E943DF">
      <w:pPr>
        <w:pStyle w:val="TEXT"/>
        <w:ind w:firstLine="0"/>
        <w:rPr>
          <w:lang w:eastAsia="ja-JP"/>
        </w:rPr>
      </w:pPr>
      <w:r w:rsidRPr="007817E9">
        <w:rPr>
          <w:lang w:eastAsia="ja-JP"/>
        </w:rPr>
        <w:t>where</w:t>
      </w:r>
    </w:p>
    <w:p w:rsidR="00E943DF" w:rsidRPr="007817E9" w:rsidRDefault="00E943DF" w:rsidP="00E943DF">
      <w:pPr>
        <w:pStyle w:val="TEXT"/>
        <w:ind w:firstLine="0"/>
        <w:rPr>
          <w:lang w:eastAsia="ja-JP"/>
        </w:rPr>
      </w:pPr>
      <w:r w:rsidRPr="007817E9">
        <w:rPr>
          <w:position w:val="-68"/>
          <w:lang w:eastAsia="ja-JP"/>
        </w:rPr>
        <w:object w:dxaOrig="1840" w:dyaOrig="1480">
          <v:shape id="_x0000_i1080" type="#_x0000_t75" style="width:92.25pt;height:74.25pt" o:ole="">
            <v:imagedata r:id="rId118" o:title=""/>
          </v:shape>
          <o:OLEObject Type="Embed" ProgID="Equation.3" ShapeID="_x0000_i1080" DrawAspect="Content" ObjectID="_1333894855" r:id="rId119"/>
        </w:object>
      </w:r>
      <w:r w:rsidRPr="007817E9">
        <w:rPr>
          <w:rFonts w:hint="eastAsia"/>
          <w:lang w:eastAsia="ja-JP"/>
        </w:rPr>
        <w:t xml:space="preserve">, </w:t>
      </w:r>
      <w:r w:rsidRPr="007817E9">
        <w:rPr>
          <w:position w:val="-32"/>
          <w:lang w:eastAsia="ja-JP"/>
        </w:rPr>
        <w:object w:dxaOrig="1160" w:dyaOrig="760">
          <v:shape id="_x0000_i1081" type="#_x0000_t75" style="width:57.75pt;height:38.25pt" o:ole="">
            <v:imagedata r:id="rId120" o:title=""/>
          </v:shape>
          <o:OLEObject Type="Embed" ProgID="Equation.3" ShapeID="_x0000_i1081" DrawAspect="Content" ObjectID="_1333894856" r:id="rId121"/>
        </w:object>
      </w:r>
      <w:r w:rsidRPr="007817E9">
        <w:rPr>
          <w:rFonts w:hint="eastAsia"/>
          <w:lang w:eastAsia="ja-JP"/>
        </w:rPr>
        <w:t xml:space="preserve">, </w:t>
      </w:r>
      <w:r w:rsidRPr="007817E9">
        <w:rPr>
          <w:position w:val="-34"/>
          <w:lang w:eastAsia="ja-JP"/>
        </w:rPr>
        <w:object w:dxaOrig="2140" w:dyaOrig="800">
          <v:shape id="_x0000_i1082" type="#_x0000_t75" style="width:107.25pt;height:39.75pt" o:ole="">
            <v:imagedata r:id="rId122" o:title=""/>
          </v:shape>
          <o:OLEObject Type="Embed" ProgID="Equation.3" ShapeID="_x0000_i1082" DrawAspect="Content" ObjectID="_1333894857" r:id="rId123"/>
        </w:object>
      </w:r>
      <w:r w:rsidRPr="007817E9">
        <w:rPr>
          <w:rFonts w:hint="eastAsia"/>
          <w:lang w:eastAsia="ja-JP"/>
        </w:rPr>
        <w:t xml:space="preserve">, </w:t>
      </w:r>
      <w:r w:rsidRPr="007817E9">
        <w:rPr>
          <w:position w:val="-34"/>
          <w:lang w:eastAsia="ja-JP"/>
        </w:rPr>
        <w:object w:dxaOrig="2120" w:dyaOrig="800">
          <v:shape id="_x0000_i1083" type="#_x0000_t75" style="width:105.75pt;height:39.75pt" o:ole="">
            <v:imagedata r:id="rId124" o:title=""/>
          </v:shape>
          <o:OLEObject Type="Embed" ProgID="Equation.3" ShapeID="_x0000_i1083" DrawAspect="Content" ObjectID="_1333894858" r:id="rId125"/>
        </w:object>
      </w:r>
      <w:r w:rsidRPr="007817E9">
        <w:rPr>
          <w:rFonts w:hint="eastAsia"/>
          <w:lang w:eastAsia="ja-JP"/>
        </w:rPr>
        <w:t>,</w:t>
      </w:r>
    </w:p>
    <w:p w:rsidR="00E943DF" w:rsidRPr="007817E9" w:rsidRDefault="00E943DF" w:rsidP="00E943DF">
      <w:pPr>
        <w:pStyle w:val="TEXT"/>
        <w:ind w:firstLine="0"/>
        <w:rPr>
          <w:lang w:eastAsia="ja-JP"/>
        </w:rPr>
      </w:pPr>
      <w:r w:rsidRPr="007817E9">
        <w:rPr>
          <w:rFonts w:hint="eastAsia"/>
          <w:lang w:eastAsia="ja-JP"/>
        </w:rPr>
        <w:t>and</w:t>
      </w:r>
      <w:r w:rsidRPr="007817E9">
        <w:rPr>
          <w:rFonts w:hint="eastAsia"/>
          <w:i/>
          <w:lang w:eastAsia="ja-JP"/>
        </w:rPr>
        <w:t xml:space="preserve"> I</w:t>
      </w:r>
      <w:r w:rsidRPr="007817E9">
        <w:rPr>
          <w:rFonts w:hint="eastAsia"/>
          <w:lang w:eastAsia="ja-JP"/>
        </w:rPr>
        <w:t xml:space="preserve"> denotes the unit matrix of </w:t>
      </w:r>
      <w:r w:rsidR="00932EF5" w:rsidRPr="007817E9">
        <w:rPr>
          <w:position w:val="-12"/>
          <w:lang w:eastAsia="ja-JP"/>
        </w:rPr>
        <w:object w:dxaOrig="2100" w:dyaOrig="360">
          <v:shape id="_x0000_i1084" type="#_x0000_t75" style="width:105pt;height:18pt" o:ole="">
            <v:imagedata r:id="rId126" o:title=""/>
          </v:shape>
          <o:OLEObject Type="Embed" ProgID="Equation.3" ShapeID="_x0000_i1084" DrawAspect="Content" ObjectID="_1333894859" r:id="rId127"/>
        </w:object>
      </w:r>
      <w:r w:rsidRPr="007817E9">
        <w:rPr>
          <w:rFonts w:hint="eastAsia"/>
          <w:lang w:eastAsia="ja-JP"/>
        </w:rPr>
        <w:t>.</w:t>
      </w:r>
    </w:p>
    <w:p w:rsidR="00E943DF" w:rsidRPr="007817E9" w:rsidRDefault="00E943DF" w:rsidP="00E943DF">
      <w:pPr>
        <w:pStyle w:val="TEXT"/>
        <w:rPr>
          <w:lang w:eastAsia="ja-JP"/>
        </w:rPr>
      </w:pPr>
      <w:r w:rsidRPr="007817E9">
        <w:t xml:space="preserve">As the waste treatment facilities depend on the amount of emission </w:t>
      </w:r>
      <w:r w:rsidRPr="007817E9">
        <w:rPr>
          <w:position w:val="-6"/>
        </w:rPr>
        <w:object w:dxaOrig="499" w:dyaOrig="320">
          <v:shape id="_x0000_i1085" type="#_x0000_t75" style="width:24.75pt;height:15.75pt" o:ole="">
            <v:imagedata r:id="rId128" o:title=""/>
          </v:shape>
          <o:OLEObject Type="Embed" ProgID="Equation.3" ShapeID="_x0000_i1085" DrawAspect="Content" ObjectID="_1333894860" r:id="rId129"/>
        </w:object>
      </w:r>
      <w:r w:rsidRPr="007817E9">
        <w:rPr>
          <w:rFonts w:hint="eastAsia"/>
          <w:lang w:eastAsia="ja-JP"/>
        </w:rPr>
        <w:t xml:space="preserve">and </w:t>
      </w:r>
      <w:r w:rsidRPr="007817E9">
        <w:rPr>
          <w:position w:val="-6"/>
          <w:lang w:eastAsia="ja-JP"/>
        </w:rPr>
        <w:object w:dxaOrig="499" w:dyaOrig="320">
          <v:shape id="_x0000_i1086" type="#_x0000_t75" style="width:24.75pt;height:15.75pt" o:ole="">
            <v:imagedata r:id="rId130" o:title=""/>
          </v:shape>
          <o:OLEObject Type="Embed" ProgID="Equation.3" ShapeID="_x0000_i1086" DrawAspect="Content" ObjectID="_1333894861" r:id="rId131"/>
        </w:object>
      </w:r>
      <w:r w:rsidRPr="007817E9">
        <w:rPr>
          <w:rFonts w:hint="eastAsia"/>
          <w:lang w:eastAsia="ja-JP"/>
        </w:rPr>
        <w:t xml:space="preserve">, </w:t>
      </w:r>
      <w:r w:rsidRPr="007817E9">
        <w:rPr>
          <w:lang w:eastAsia="ja-JP"/>
        </w:rPr>
        <w:t>the input matrices</w:t>
      </w:r>
      <w:r w:rsidRPr="007817E9">
        <w:rPr>
          <w:rFonts w:hint="eastAsia"/>
          <w:lang w:eastAsia="ja-JP"/>
        </w:rPr>
        <w:t xml:space="preserve"> </w:t>
      </w:r>
      <w:r w:rsidRPr="007817E9">
        <w:rPr>
          <w:position w:val="-12"/>
        </w:rPr>
        <w:object w:dxaOrig="320" w:dyaOrig="360">
          <v:shape id="_x0000_i1087" type="#_x0000_t75" style="width:15.75pt;height:18pt" o:ole="">
            <v:imagedata r:id="rId132" o:title=""/>
          </v:shape>
          <o:OLEObject Type="Embed" ProgID="Equation.3" ShapeID="_x0000_i1087" DrawAspect="Content" ObjectID="_1333894862" r:id="rId133"/>
        </w:object>
      </w:r>
      <w:r w:rsidRPr="007817E9">
        <w:rPr>
          <w:rFonts w:hint="eastAsia"/>
          <w:lang w:eastAsia="ja-JP"/>
        </w:rPr>
        <w:t xml:space="preserve">, </w:t>
      </w:r>
      <w:r w:rsidRPr="007817E9">
        <w:rPr>
          <w:position w:val="-10"/>
        </w:rPr>
        <w:object w:dxaOrig="320" w:dyaOrig="340">
          <v:shape id="_x0000_i1088" type="#_x0000_t75" style="width:15.75pt;height:17.25pt" o:ole="">
            <v:imagedata r:id="rId134" o:title=""/>
          </v:shape>
          <o:OLEObject Type="Embed" ProgID="Equation.3" ShapeID="_x0000_i1088" DrawAspect="Content" ObjectID="_1333894863" r:id="rId135"/>
        </w:object>
      </w:r>
      <w:r w:rsidRPr="007817E9">
        <w:rPr>
          <w:rFonts w:hint="eastAsia"/>
          <w:lang w:eastAsia="ja-JP"/>
        </w:rPr>
        <w:t xml:space="preserve">, </w:t>
      </w:r>
      <w:r w:rsidRPr="007817E9">
        <w:rPr>
          <w:position w:val="-12"/>
        </w:rPr>
        <w:object w:dxaOrig="340" w:dyaOrig="360">
          <v:shape id="_x0000_i1089" type="#_x0000_t75" style="width:17.25pt;height:18pt" o:ole="">
            <v:imagedata r:id="rId136" o:title=""/>
          </v:shape>
          <o:OLEObject Type="Embed" ProgID="Equation.3" ShapeID="_x0000_i1089" DrawAspect="Content" ObjectID="_1333894864" r:id="rId137"/>
        </w:object>
      </w:r>
      <w:r w:rsidRPr="007817E9">
        <w:rPr>
          <w:rFonts w:hint="eastAsia"/>
          <w:lang w:eastAsia="ja-JP"/>
        </w:rPr>
        <w:t xml:space="preserve"> and </w:t>
      </w:r>
      <w:r w:rsidRPr="007817E9">
        <w:rPr>
          <w:position w:val="-10"/>
        </w:rPr>
        <w:object w:dxaOrig="340" w:dyaOrig="340">
          <v:shape id="_x0000_i1090" type="#_x0000_t75" style="width:17.25pt;height:17.25pt" o:ole="">
            <v:imagedata r:id="rId138" o:title=""/>
          </v:shape>
          <o:OLEObject Type="Embed" ProgID="Equation.3" ShapeID="_x0000_i1090" DrawAspect="Content" ObjectID="_1333894865" r:id="rId139"/>
        </w:object>
      </w:r>
      <w:r w:rsidRPr="007817E9">
        <w:rPr>
          <w:rFonts w:hint="eastAsia"/>
          <w:lang w:eastAsia="ja-JP"/>
        </w:rPr>
        <w:t xml:space="preserve"> </w:t>
      </w:r>
      <w:r w:rsidRPr="007817E9">
        <w:t>have to be estimated by reflecting the status of the facilities. We</w:t>
      </w:r>
      <w:r w:rsidRPr="007817E9">
        <w:rPr>
          <w:rFonts w:hint="eastAsia"/>
          <w:lang w:eastAsia="ja-JP"/>
        </w:rPr>
        <w:t xml:space="preserve"> </w:t>
      </w:r>
      <w:r w:rsidRPr="007817E9">
        <w:t>estimated these input coefficients by using the data on m</w:t>
      </w:r>
      <w:r w:rsidRPr="007817E9">
        <w:rPr>
          <w:rFonts w:hint="eastAsia"/>
          <w:lang w:eastAsia="ja-JP"/>
        </w:rPr>
        <w:t>u</w:t>
      </w:r>
      <w:r w:rsidRPr="007817E9">
        <w:t xml:space="preserve">nicipal solid waste (MSW) and industrial waste published by </w:t>
      </w:r>
      <w:r w:rsidR="0030419F" w:rsidRPr="007817E9">
        <w:rPr>
          <w:rFonts w:hint="eastAsia"/>
          <w:lang w:eastAsia="ja-JP"/>
        </w:rPr>
        <w:t xml:space="preserve">the </w:t>
      </w:r>
      <w:r w:rsidRPr="007817E9">
        <w:t>Tokyo Metropolitan Government. We obtained detailed information on MSW (composition, calorific value, bulk density, etc.) and waste treatment technologies from Tanaka and Matsuto et</w:t>
      </w:r>
      <w:r w:rsidRPr="007817E9">
        <w:rPr>
          <w:rFonts w:hint="eastAsia"/>
          <w:lang w:eastAsia="ja-JP"/>
        </w:rPr>
        <w:t xml:space="preserve"> </w:t>
      </w:r>
      <w:r w:rsidRPr="007817E9">
        <w:t>al</w:t>
      </w:r>
      <w:r w:rsidRPr="007817E9">
        <w:rPr>
          <w:rFonts w:hint="eastAsia"/>
          <w:lang w:eastAsia="ja-JP"/>
        </w:rPr>
        <w:t>. (</w:t>
      </w:r>
      <w:r w:rsidRPr="007817E9">
        <w:t>Matsuto</w:t>
      </w:r>
      <w:r w:rsidRPr="007817E9">
        <w:rPr>
          <w:rFonts w:hint="eastAsia"/>
          <w:lang w:eastAsia="ja-JP"/>
        </w:rPr>
        <w:t>, 2005).</w:t>
      </w:r>
    </w:p>
    <w:p w:rsidR="00E943DF" w:rsidRPr="007817E9" w:rsidRDefault="00E943DF" w:rsidP="00E943DF">
      <w:pPr>
        <w:pStyle w:val="TEXT"/>
        <w:rPr>
          <w:lang w:val="en-GB"/>
        </w:rPr>
      </w:pPr>
      <w:r w:rsidRPr="007817E9">
        <w:rPr>
          <w:rFonts w:hint="eastAsia"/>
        </w:rPr>
        <w:t xml:space="preserve">Finally, letting </w:t>
      </w:r>
      <w:r w:rsidRPr="007817E9">
        <w:rPr>
          <w:position w:val="-6"/>
        </w:rPr>
        <w:object w:dxaOrig="180" w:dyaOrig="220">
          <v:shape id="_x0000_i1091" type="#_x0000_t75" style="width:9pt;height:11.25pt" o:ole="">
            <v:imagedata r:id="rId140" o:title=""/>
          </v:shape>
          <o:OLEObject Type="Embed" ProgID="Equation.3" ShapeID="_x0000_i1091" DrawAspect="Content" ObjectID="_1333894866" r:id="rId141"/>
        </w:object>
      </w:r>
      <w:r w:rsidRPr="007817E9">
        <w:rPr>
          <w:rFonts w:hint="eastAsia"/>
          <w:lang w:eastAsia="ja-JP"/>
        </w:rPr>
        <w:t xml:space="preserve"> and </w:t>
      </w:r>
      <w:r w:rsidRPr="007817E9">
        <w:rPr>
          <w:position w:val="-6"/>
          <w:lang w:eastAsia="ja-JP"/>
        </w:rPr>
        <w:object w:dxaOrig="180" w:dyaOrig="220">
          <v:shape id="_x0000_i1092" type="#_x0000_t75" style="width:9pt;height:11.25pt" o:ole="">
            <v:imagedata r:id="rId142" o:title=""/>
          </v:shape>
          <o:OLEObject Type="Embed" ProgID="Equation.3" ShapeID="_x0000_i1092" DrawAspect="Content" ObjectID="_1333894867" r:id="rId143"/>
        </w:object>
      </w:r>
      <w:r w:rsidRPr="007817E9">
        <w:rPr>
          <w:rFonts w:hint="eastAsia"/>
          <w:lang w:eastAsia="ja-JP"/>
        </w:rPr>
        <w:t xml:space="preserve"> </w:t>
      </w:r>
      <w:r w:rsidRPr="007817E9">
        <w:rPr>
          <w:rFonts w:hint="eastAsia"/>
        </w:rPr>
        <w:t>be the value</w:t>
      </w:r>
      <w:r w:rsidR="0030419F" w:rsidRPr="007817E9">
        <w:rPr>
          <w:rFonts w:hint="eastAsia"/>
          <w:lang w:eastAsia="ja-JP"/>
        </w:rPr>
        <w:t>-</w:t>
      </w:r>
      <w:r w:rsidRPr="007817E9">
        <w:rPr>
          <w:rFonts w:hint="eastAsia"/>
        </w:rPr>
        <w:t xml:space="preserve">added coefficient and </w:t>
      </w:r>
      <w:r w:rsidR="0030419F" w:rsidRPr="007817E9">
        <w:rPr>
          <w:rFonts w:hint="eastAsia"/>
          <w:lang w:eastAsia="ja-JP"/>
        </w:rPr>
        <w:t xml:space="preserve">the </w:t>
      </w:r>
      <w:r w:rsidRPr="007817E9">
        <w:rPr>
          <w:rFonts w:hint="eastAsia"/>
        </w:rPr>
        <w:t xml:space="preserve">environmental load coefficient, respectively, we shall </w:t>
      </w:r>
      <w:r w:rsidR="0030419F" w:rsidRPr="007817E9">
        <w:rPr>
          <w:rFonts w:hint="eastAsia"/>
          <w:lang w:eastAsia="ja-JP"/>
        </w:rPr>
        <w:t>calculate</w:t>
      </w:r>
      <w:r w:rsidRPr="007817E9">
        <w:rPr>
          <w:rFonts w:hint="eastAsia"/>
        </w:rPr>
        <w:t xml:space="preserve"> the valued added and the environmental load</w:t>
      </w:r>
      <w:r w:rsidR="0030419F" w:rsidRPr="007817E9">
        <w:rPr>
          <w:rFonts w:hint="eastAsia"/>
          <w:lang w:eastAsia="ja-JP"/>
        </w:rPr>
        <w:t>s</w:t>
      </w:r>
      <w:r w:rsidRPr="007817E9">
        <w:rPr>
          <w:rFonts w:hint="eastAsia"/>
        </w:rPr>
        <w:t xml:space="preserve"> as</w:t>
      </w:r>
      <w:r w:rsidRPr="007817E9">
        <w:rPr>
          <w:rFonts w:hint="eastAsia"/>
          <w:lang w:eastAsia="ja-JP"/>
        </w:rPr>
        <w:t xml:space="preserve"> </w:t>
      </w:r>
      <w:r w:rsidRPr="007817E9">
        <w:rPr>
          <w:position w:val="-6"/>
          <w:lang w:eastAsia="ja-JP"/>
        </w:rPr>
        <w:object w:dxaOrig="340" w:dyaOrig="279">
          <v:shape id="_x0000_i1093" type="#_x0000_t75" style="width:17.25pt;height:14.25pt" o:ole="">
            <v:imagedata r:id="rId144" o:title=""/>
          </v:shape>
          <o:OLEObject Type="Embed" ProgID="Equation.3" ShapeID="_x0000_i1093" DrawAspect="Content" ObjectID="_1333894868" r:id="rId145"/>
        </w:object>
      </w:r>
      <w:r w:rsidRPr="007817E9">
        <w:rPr>
          <w:rFonts w:hint="eastAsia"/>
          <w:lang w:eastAsia="ja-JP"/>
        </w:rPr>
        <w:t xml:space="preserve"> and </w:t>
      </w:r>
      <w:r w:rsidRPr="007817E9">
        <w:rPr>
          <w:position w:val="-14"/>
          <w:lang w:eastAsia="ja-JP"/>
        </w:rPr>
        <w:object w:dxaOrig="999" w:dyaOrig="380">
          <v:shape id="_x0000_i1094" type="#_x0000_t75" style="width:50.25pt;height:18.75pt" o:ole="">
            <v:imagedata r:id="rId146" o:title=""/>
          </v:shape>
          <o:OLEObject Type="Embed" ProgID="Equation.3" ShapeID="_x0000_i1094" DrawAspect="Content" ObjectID="_1333894869" r:id="rId147"/>
        </w:object>
      </w:r>
      <w:r w:rsidRPr="007817E9">
        <w:rPr>
          <w:rFonts w:hint="eastAsia"/>
          <w:lang w:eastAsia="ja-JP"/>
        </w:rPr>
        <w:t xml:space="preserve">, respectively. </w:t>
      </w:r>
    </w:p>
    <w:tbl>
      <w:tblPr>
        <w:tblW w:w="8940" w:type="dxa"/>
        <w:tblInd w:w="-27" w:type="dxa"/>
        <w:tblCellMar>
          <w:left w:w="99" w:type="dxa"/>
          <w:right w:w="99" w:type="dxa"/>
        </w:tblCellMar>
        <w:tblLook w:val="0000"/>
      </w:tblPr>
      <w:tblGrid>
        <w:gridCol w:w="7455"/>
        <w:gridCol w:w="1485"/>
      </w:tblGrid>
      <w:tr w:rsidR="00623CC9" w:rsidRPr="007817E9" w:rsidTr="00623CC9">
        <w:trPr>
          <w:trHeight w:val="1995"/>
        </w:trPr>
        <w:tc>
          <w:tcPr>
            <w:tcW w:w="7455" w:type="dxa"/>
            <w:vAlign w:val="center"/>
          </w:tcPr>
          <w:p w:rsidR="00623CC9" w:rsidRPr="007817E9" w:rsidRDefault="00623CC9" w:rsidP="00623CC9">
            <w:pPr>
              <w:pStyle w:val="Equation"/>
              <w:rPr>
                <w:lang w:eastAsia="ja-JP"/>
              </w:rPr>
            </w:pPr>
            <w:r w:rsidRPr="007817E9">
              <w:rPr>
                <w:position w:val="-12"/>
              </w:rPr>
              <w:object w:dxaOrig="5100" w:dyaOrig="380">
                <v:shape id="_x0000_i1095" type="#_x0000_t75" style="width:255pt;height:18.75pt" o:ole="">
                  <v:imagedata r:id="rId148" o:title=""/>
                </v:shape>
                <o:OLEObject Type="Embed" ProgID="Equation.3" ShapeID="_x0000_i1095" DrawAspect="Content" ObjectID="_1333894870" r:id="rId149"/>
              </w:object>
            </w:r>
            <w:r w:rsidRPr="007817E9">
              <w:rPr>
                <w:rFonts w:hint="eastAsia"/>
                <w:lang w:eastAsia="ja-JP"/>
              </w:rPr>
              <w:t>,</w:t>
            </w:r>
          </w:p>
          <w:p w:rsidR="00623CC9" w:rsidRPr="007817E9" w:rsidRDefault="00623CC9" w:rsidP="00623CC9">
            <w:pPr>
              <w:pStyle w:val="Equation"/>
              <w:rPr>
                <w:position w:val="-12"/>
              </w:rPr>
            </w:pPr>
            <w:r w:rsidRPr="007817E9">
              <w:rPr>
                <w:position w:val="-12"/>
              </w:rPr>
              <w:object w:dxaOrig="5179" w:dyaOrig="380">
                <v:shape id="_x0000_i1096" type="#_x0000_t75" style="width:258.75pt;height:18.75pt" o:ole="">
                  <v:imagedata r:id="rId150" o:title=""/>
                </v:shape>
                <o:OLEObject Type="Embed" ProgID="Equation.3" ShapeID="_x0000_i1096" DrawAspect="Content" ObjectID="_1333894871" r:id="rId151"/>
              </w:object>
            </w:r>
            <w:r w:rsidRPr="007817E9">
              <w:rPr>
                <w:rFonts w:hint="eastAsia"/>
                <w:lang w:eastAsia="ja-JP"/>
              </w:rPr>
              <w:t>,</w:t>
            </w:r>
          </w:p>
        </w:tc>
        <w:tc>
          <w:tcPr>
            <w:tcW w:w="1485" w:type="dxa"/>
            <w:vAlign w:val="center"/>
          </w:tcPr>
          <w:p w:rsidR="00623CC9" w:rsidRPr="007817E9" w:rsidRDefault="00623CC9" w:rsidP="00623CC9">
            <w:pPr>
              <w:widowControl/>
              <w:jc w:val="center"/>
              <w:rPr>
                <w:rFonts w:ascii="Times" w:hAnsi="Times"/>
                <w:kern w:val="0"/>
                <w:position w:val="-12"/>
                <w:szCs w:val="20"/>
                <w:lang w:val="it-IT" w:eastAsia="it-IT"/>
              </w:rPr>
            </w:pPr>
          </w:p>
          <w:p w:rsidR="00623CC9" w:rsidRPr="007817E9" w:rsidRDefault="00623CC9" w:rsidP="00623CC9">
            <w:pPr>
              <w:pStyle w:val="a6"/>
              <w:keepNext/>
              <w:jc w:val="center"/>
              <w:rPr>
                <w:position w:val="-12"/>
              </w:rPr>
            </w:pPr>
            <w:r w:rsidRPr="007817E9">
              <w:rPr>
                <w:rFonts w:hint="eastAsia"/>
                <w:b w:val="0"/>
              </w:rPr>
              <w:t>(</w:t>
            </w:r>
            <w:r w:rsidR="00247BAA" w:rsidRPr="007817E9">
              <w:rPr>
                <w:b w:val="0"/>
              </w:rPr>
              <w:fldChar w:fldCharType="begin"/>
            </w:r>
            <w:r w:rsidRPr="007817E9">
              <w:rPr>
                <w:b w:val="0"/>
              </w:rPr>
              <w:instrText xml:space="preserve"> SEQ </w:instrText>
            </w:r>
            <w:r w:rsidRPr="007817E9">
              <w:rPr>
                <w:b w:val="0"/>
              </w:rPr>
              <w:instrText>数式</w:instrText>
            </w:r>
            <w:r w:rsidRPr="007817E9">
              <w:rPr>
                <w:b w:val="0"/>
              </w:rPr>
              <w:instrText xml:space="preserve"> \* ARABIC </w:instrText>
            </w:r>
            <w:r w:rsidR="00247BAA" w:rsidRPr="007817E9">
              <w:rPr>
                <w:b w:val="0"/>
              </w:rPr>
              <w:fldChar w:fldCharType="separate"/>
            </w:r>
            <w:r w:rsidR="00DE3A16" w:rsidRPr="007817E9">
              <w:rPr>
                <w:b w:val="0"/>
                <w:noProof/>
              </w:rPr>
              <w:t>4</w:t>
            </w:r>
            <w:r w:rsidR="00247BAA" w:rsidRPr="007817E9">
              <w:rPr>
                <w:b w:val="0"/>
              </w:rPr>
              <w:fldChar w:fldCharType="end"/>
            </w:r>
            <w:r w:rsidRPr="007817E9">
              <w:rPr>
                <w:rFonts w:hint="eastAsia"/>
                <w:b w:val="0"/>
              </w:rPr>
              <w:t>)</w:t>
            </w:r>
          </w:p>
        </w:tc>
      </w:tr>
    </w:tbl>
    <w:p w:rsidR="00E943DF" w:rsidRPr="007817E9" w:rsidRDefault="00E943DF" w:rsidP="00E943DF">
      <w:pPr>
        <w:pStyle w:val="TEXT"/>
        <w:ind w:firstLine="0"/>
        <w:rPr>
          <w:lang w:eastAsia="ja-JP"/>
        </w:rPr>
      </w:pPr>
      <w:r w:rsidRPr="007817E9">
        <w:rPr>
          <w:rFonts w:hint="eastAsia"/>
          <w:lang w:eastAsia="ja-JP"/>
        </w:rPr>
        <w:t>where</w:t>
      </w:r>
    </w:p>
    <w:p w:rsidR="00E943DF" w:rsidRPr="00EB459A" w:rsidRDefault="00E943DF" w:rsidP="00E943DF">
      <w:pPr>
        <w:pStyle w:val="TEXT"/>
        <w:rPr>
          <w:color w:val="0000FF"/>
          <w:lang w:eastAsia="ja-JP"/>
        </w:rPr>
      </w:pPr>
      <w:r w:rsidRPr="00EB459A">
        <w:rPr>
          <w:color w:val="0000FF"/>
          <w:position w:val="-12"/>
          <w:lang w:eastAsia="ja-JP"/>
        </w:rPr>
        <w:object w:dxaOrig="1700" w:dyaOrig="380">
          <v:shape id="_x0000_i1097" type="#_x0000_t75" style="width:84.75pt;height:18.75pt" o:ole="">
            <v:imagedata r:id="rId152" o:title=""/>
          </v:shape>
          <o:OLEObject Type="Embed" ProgID="Equation.3" ShapeID="_x0000_i1097" DrawAspect="Content" ObjectID="_1333894872" r:id="rId153"/>
        </w:object>
      </w:r>
      <w:r w:rsidRPr="00EB459A">
        <w:rPr>
          <w:rFonts w:hint="eastAsia"/>
          <w:color w:val="0000FF"/>
          <w:lang w:eastAsia="ja-JP"/>
        </w:rPr>
        <w:t xml:space="preserve">, </w:t>
      </w:r>
      <w:r w:rsidRPr="00EB459A">
        <w:rPr>
          <w:color w:val="0000FF"/>
          <w:position w:val="-10"/>
          <w:lang w:eastAsia="ja-JP"/>
        </w:rPr>
        <w:object w:dxaOrig="1680" w:dyaOrig="360">
          <v:shape id="_x0000_i1098" type="#_x0000_t75" style="width:84pt;height:18pt" o:ole="">
            <v:imagedata r:id="rId154" o:title=""/>
          </v:shape>
          <o:OLEObject Type="Embed" ProgID="Equation.3" ShapeID="_x0000_i1098" DrawAspect="Content" ObjectID="_1333894873" r:id="rId155"/>
        </w:object>
      </w:r>
      <w:r w:rsidRPr="00EB459A">
        <w:rPr>
          <w:rFonts w:hint="eastAsia"/>
          <w:color w:val="0000FF"/>
          <w:lang w:eastAsia="ja-JP"/>
        </w:rPr>
        <w:t xml:space="preserve">, </w:t>
      </w:r>
      <w:r w:rsidRPr="00EB459A">
        <w:rPr>
          <w:color w:val="0000FF"/>
          <w:position w:val="-12"/>
          <w:lang w:eastAsia="ja-JP"/>
        </w:rPr>
        <w:object w:dxaOrig="1719" w:dyaOrig="380">
          <v:shape id="_x0000_i1099" type="#_x0000_t75" style="width:86.25pt;height:18.75pt" o:ole="">
            <v:imagedata r:id="rId156" o:title=""/>
          </v:shape>
          <o:OLEObject Type="Embed" ProgID="Equation.3" ShapeID="_x0000_i1099" DrawAspect="Content" ObjectID="_1333894874" r:id="rId157"/>
        </w:object>
      </w:r>
      <w:r w:rsidRPr="00EB459A">
        <w:rPr>
          <w:rFonts w:hint="eastAsia"/>
          <w:color w:val="0000FF"/>
          <w:lang w:eastAsia="ja-JP"/>
        </w:rPr>
        <w:t xml:space="preserve">, </w:t>
      </w:r>
      <w:r w:rsidRPr="00EB459A">
        <w:rPr>
          <w:color w:val="0000FF"/>
          <w:position w:val="-10"/>
          <w:lang w:eastAsia="ja-JP"/>
        </w:rPr>
        <w:object w:dxaOrig="1719" w:dyaOrig="360">
          <v:shape id="_x0000_i1100" type="#_x0000_t75" style="width:86.25pt;height:18pt" o:ole="">
            <v:imagedata r:id="rId158" o:title=""/>
          </v:shape>
          <o:OLEObject Type="Embed" ProgID="Equation.3" ShapeID="_x0000_i1100" DrawAspect="Content" ObjectID="_1333894875" r:id="rId159"/>
        </w:object>
      </w:r>
      <w:r w:rsidRPr="00EB459A">
        <w:rPr>
          <w:rFonts w:hint="eastAsia"/>
          <w:color w:val="0000FF"/>
          <w:lang w:eastAsia="ja-JP"/>
        </w:rPr>
        <w:t>.</w:t>
      </w:r>
    </w:p>
    <w:p w:rsidR="0038430B" w:rsidRPr="007817E9" w:rsidRDefault="008D2304" w:rsidP="00641F1D">
      <w:pPr>
        <w:jc w:val="left"/>
        <w:rPr>
          <w:sz w:val="24"/>
        </w:rPr>
      </w:pPr>
      <w:r>
        <w:rPr>
          <w:rFonts w:hint="eastAsia"/>
          <w:color w:val="0000FF"/>
          <w:sz w:val="24"/>
        </w:rPr>
        <w:tab/>
      </w:r>
      <w:r w:rsidR="00E943DF" w:rsidRPr="007817E9">
        <w:rPr>
          <w:rFonts w:hint="eastAsia"/>
          <w:sz w:val="24"/>
        </w:rPr>
        <w:t xml:space="preserve">For empirical analysis, </w:t>
      </w:r>
      <w:r w:rsidR="00AF0DC8" w:rsidRPr="007817E9">
        <w:rPr>
          <w:rFonts w:hint="eastAsia"/>
          <w:sz w:val="24"/>
        </w:rPr>
        <w:t>each matrix</w:t>
      </w:r>
      <w:r w:rsidR="00932EF5" w:rsidRPr="007817E9">
        <w:rPr>
          <w:rFonts w:hint="eastAsia"/>
          <w:sz w:val="24"/>
        </w:rPr>
        <w:t xml:space="preserve"> in equations (1) to (4)</w:t>
      </w:r>
      <w:r w:rsidRPr="007817E9">
        <w:rPr>
          <w:rFonts w:hint="eastAsia"/>
          <w:sz w:val="24"/>
        </w:rPr>
        <w:t xml:space="preserve"> has to be estimated. </w:t>
      </w:r>
      <w:r w:rsidR="00AF0DC8" w:rsidRPr="007817E9">
        <w:rPr>
          <w:rFonts w:hint="eastAsia"/>
          <w:sz w:val="24"/>
        </w:rPr>
        <w:t xml:space="preserve">Especially, </w:t>
      </w:r>
      <w:r w:rsidR="00932EF5" w:rsidRPr="007817E9">
        <w:rPr>
          <w:rFonts w:hint="eastAsia"/>
          <w:sz w:val="24"/>
        </w:rPr>
        <w:t xml:space="preserve">the </w:t>
      </w:r>
      <w:r w:rsidR="00AF0DC8" w:rsidRPr="007817E9">
        <w:rPr>
          <w:rFonts w:hint="eastAsia"/>
          <w:sz w:val="24"/>
        </w:rPr>
        <w:t>estimat</w:t>
      </w:r>
      <w:r w:rsidR="00932EF5" w:rsidRPr="007817E9">
        <w:rPr>
          <w:rFonts w:hint="eastAsia"/>
          <w:sz w:val="24"/>
        </w:rPr>
        <w:t xml:space="preserve">ion of </w:t>
      </w:r>
      <w:r w:rsidR="00AF0DC8" w:rsidRPr="007817E9">
        <w:rPr>
          <w:position w:val="-10"/>
          <w:sz w:val="24"/>
        </w:rPr>
        <w:object w:dxaOrig="320" w:dyaOrig="340">
          <v:shape id="_x0000_i1101" type="#_x0000_t75" style="width:15.75pt;height:17.25pt" o:ole="">
            <v:imagedata r:id="rId134" o:title=""/>
          </v:shape>
          <o:OLEObject Type="Embed" ProgID="Equation.3" ShapeID="_x0000_i1101" DrawAspect="Content" ObjectID="_1333894876" r:id="rId160"/>
        </w:object>
      </w:r>
      <w:r w:rsidR="00AF0DC8" w:rsidRPr="007817E9">
        <w:rPr>
          <w:rFonts w:hint="eastAsia"/>
          <w:sz w:val="24"/>
        </w:rPr>
        <w:t xml:space="preserve"> and </w:t>
      </w:r>
      <w:r w:rsidR="00AF0DC8" w:rsidRPr="007817E9">
        <w:rPr>
          <w:position w:val="-10"/>
          <w:sz w:val="24"/>
        </w:rPr>
        <w:object w:dxaOrig="340" w:dyaOrig="340">
          <v:shape id="_x0000_i1102" type="#_x0000_t75" style="width:17.25pt;height:17.25pt" o:ole="">
            <v:imagedata r:id="rId138" o:title=""/>
          </v:shape>
          <o:OLEObject Type="Embed" ProgID="Equation.3" ShapeID="_x0000_i1102" DrawAspect="Content" ObjectID="_1333894877" r:id="rId161"/>
        </w:object>
      </w:r>
      <w:r w:rsidR="00AF0DC8" w:rsidRPr="007817E9">
        <w:rPr>
          <w:rFonts w:hint="eastAsia"/>
          <w:sz w:val="24"/>
        </w:rPr>
        <w:t xml:space="preserve"> </w:t>
      </w:r>
      <w:r w:rsidR="0030419F" w:rsidRPr="007817E9">
        <w:rPr>
          <w:rFonts w:hint="eastAsia"/>
          <w:sz w:val="24"/>
        </w:rPr>
        <w:t>are</w:t>
      </w:r>
      <w:r w:rsidR="00AF0DC8" w:rsidRPr="007817E9">
        <w:rPr>
          <w:rFonts w:hint="eastAsia"/>
          <w:sz w:val="24"/>
        </w:rPr>
        <w:t xml:space="preserve"> important</w:t>
      </w:r>
      <w:r w:rsidR="0030419F" w:rsidRPr="007817E9">
        <w:rPr>
          <w:rFonts w:hint="eastAsia"/>
          <w:sz w:val="24"/>
        </w:rPr>
        <w:t xml:space="preserve"> when </w:t>
      </w:r>
      <w:r w:rsidR="00AF0DC8" w:rsidRPr="007817E9">
        <w:rPr>
          <w:rFonts w:hint="eastAsia"/>
          <w:sz w:val="24"/>
        </w:rPr>
        <w:t>consider</w:t>
      </w:r>
      <w:r w:rsidR="0030419F" w:rsidRPr="007817E9">
        <w:rPr>
          <w:rFonts w:hint="eastAsia"/>
          <w:sz w:val="24"/>
        </w:rPr>
        <w:t>ing</w:t>
      </w:r>
      <w:r w:rsidR="00AF0DC8" w:rsidRPr="007817E9">
        <w:rPr>
          <w:rFonts w:hint="eastAsia"/>
          <w:sz w:val="24"/>
        </w:rPr>
        <w:t xml:space="preserve"> the impact of waste treatment between regions.</w:t>
      </w:r>
      <w:r w:rsidR="0038430B" w:rsidRPr="007817E9">
        <w:rPr>
          <w:rFonts w:hint="eastAsia"/>
          <w:sz w:val="24"/>
        </w:rPr>
        <w:t xml:space="preserve"> </w:t>
      </w:r>
      <w:r w:rsidR="00641F1D">
        <w:rPr>
          <w:rFonts w:hint="eastAsia"/>
          <w:sz w:val="24"/>
        </w:rPr>
        <w:t>W</w:t>
      </w:r>
      <w:r w:rsidR="0038430B" w:rsidRPr="007817E9">
        <w:rPr>
          <w:rFonts w:hint="eastAsia"/>
          <w:sz w:val="24"/>
        </w:rPr>
        <w:t xml:space="preserve">e shall show the estimation </w:t>
      </w:r>
      <w:r w:rsidR="00641F1D" w:rsidRPr="007817E9">
        <w:rPr>
          <w:sz w:val="24"/>
        </w:rPr>
        <w:t>algorithm</w:t>
      </w:r>
      <w:r w:rsidR="0038430B" w:rsidRPr="007817E9">
        <w:rPr>
          <w:rFonts w:hint="eastAsia"/>
          <w:sz w:val="24"/>
        </w:rPr>
        <w:t xml:space="preserve"> for solving the equilibrium equation </w:t>
      </w:r>
      <w:fldSimple w:instr=" REF _Ref259546445 \h  \* MERGEFORMAT ">
        <w:r w:rsidR="00DE3A16" w:rsidRPr="007817E9">
          <w:rPr>
            <w:rFonts w:hint="eastAsia"/>
          </w:rPr>
          <w:t>(</w:t>
        </w:r>
        <w:r w:rsidR="00DE3A16" w:rsidRPr="007817E9">
          <w:rPr>
            <w:noProof/>
          </w:rPr>
          <w:t>3</w:t>
        </w:r>
        <w:r w:rsidR="00DE3A16" w:rsidRPr="007817E9">
          <w:rPr>
            <w:rFonts w:hint="eastAsia"/>
          </w:rPr>
          <w:t>)</w:t>
        </w:r>
      </w:fldSimple>
      <w:r w:rsidR="00641F1D">
        <w:rPr>
          <w:rFonts w:hint="eastAsia"/>
          <w:sz w:val="24"/>
        </w:rPr>
        <w:t xml:space="preserve"> i</w:t>
      </w:r>
      <w:r w:rsidR="00641F1D" w:rsidRPr="007817E9">
        <w:rPr>
          <w:rFonts w:hint="eastAsia"/>
          <w:sz w:val="24"/>
        </w:rPr>
        <w:t xml:space="preserve">n the </w:t>
      </w:r>
      <w:r w:rsidR="00641F1D">
        <w:rPr>
          <w:rFonts w:hint="eastAsia"/>
          <w:sz w:val="24"/>
        </w:rPr>
        <w:t>following.</w:t>
      </w:r>
    </w:p>
    <w:p w:rsidR="00641F1D" w:rsidRDefault="00641F1D" w:rsidP="00641F1D"/>
    <w:p w:rsidR="005E0331" w:rsidRPr="007817E9" w:rsidRDefault="005E0331" w:rsidP="005408FA">
      <w:pPr>
        <w:pStyle w:val="a1"/>
        <w:numPr>
          <w:ilvl w:val="1"/>
          <w:numId w:val="6"/>
        </w:numPr>
      </w:pPr>
      <w:r w:rsidRPr="007817E9">
        <w:t>The iterative algorithm for solving the equilibrium equation</w:t>
      </w:r>
    </w:p>
    <w:p w:rsidR="00627678" w:rsidRPr="0059087A" w:rsidRDefault="00627678" w:rsidP="00627678">
      <w:pPr>
        <w:pStyle w:val="Text0"/>
        <w:ind w:firstLine="0"/>
        <w:rPr>
          <w:lang w:val="en-US" w:eastAsia="ja-JP"/>
        </w:rPr>
      </w:pPr>
      <w:r w:rsidRPr="0059087A">
        <w:rPr>
          <w:rFonts w:hint="eastAsia"/>
          <w:lang w:val="en-US" w:eastAsia="ja-JP"/>
        </w:rPr>
        <w:t xml:space="preserve">The </w:t>
      </w:r>
      <w:r w:rsidRPr="0059087A">
        <w:rPr>
          <w:lang w:val="en-US" w:eastAsia="ja-JP"/>
        </w:rPr>
        <w:t>iterative</w:t>
      </w:r>
      <w:r w:rsidRPr="0059087A">
        <w:rPr>
          <w:rFonts w:hint="eastAsia"/>
          <w:lang w:val="en-US" w:eastAsia="ja-JP"/>
        </w:rPr>
        <w:t xml:space="preserve"> algorithm to solve the </w:t>
      </w:r>
      <w:r w:rsidRPr="0059087A">
        <w:rPr>
          <w:lang w:val="en-US" w:eastAsia="ja-JP"/>
        </w:rPr>
        <w:t>equilibrium</w:t>
      </w:r>
      <w:r w:rsidRPr="0059087A">
        <w:rPr>
          <w:rFonts w:hint="eastAsia"/>
          <w:lang w:val="en-US" w:eastAsia="ja-JP"/>
        </w:rPr>
        <w:t xml:space="preserve"> equation </w:t>
      </w:r>
      <w:fldSimple w:instr=" REF _Ref259546445 \h  \* MERGEFORMAT ">
        <w:r w:rsidR="00DE3A16" w:rsidRPr="00DE3A16">
          <w:rPr>
            <w:rFonts w:hint="eastAsia"/>
          </w:rPr>
          <w:t>(</w:t>
        </w:r>
        <w:r w:rsidR="00DE3A16" w:rsidRPr="00DE3A16">
          <w:rPr>
            <w:noProof/>
          </w:rPr>
          <w:t>3</w:t>
        </w:r>
        <w:r w:rsidR="00DE3A16" w:rsidRPr="00DE3A16">
          <w:rPr>
            <w:rFonts w:hint="eastAsia"/>
          </w:rPr>
          <w:t>)</w:t>
        </w:r>
      </w:fldSimple>
      <w:r w:rsidRPr="0059087A">
        <w:rPr>
          <w:rFonts w:hint="eastAsia"/>
          <w:lang w:val="en-US" w:eastAsia="ja-JP"/>
        </w:rPr>
        <w:t xml:space="preserve"> is as follows</w:t>
      </w:r>
      <w:r w:rsidR="00BC1DF2">
        <w:rPr>
          <w:rFonts w:hint="eastAsia"/>
          <w:lang w:val="en-US" w:eastAsia="ja-JP"/>
        </w:rPr>
        <w:t xml:space="preserve"> (Nakamura and Kondo, 2</w:t>
      </w:r>
      <w:r w:rsidR="00AD5B4E">
        <w:rPr>
          <w:rFonts w:hint="eastAsia"/>
          <w:lang w:val="en-US" w:eastAsia="ja-JP"/>
        </w:rPr>
        <w:t>002</w:t>
      </w:r>
      <w:r w:rsidR="00BC1DF2">
        <w:rPr>
          <w:rFonts w:hint="eastAsia"/>
          <w:lang w:val="en-US" w:eastAsia="ja-JP"/>
        </w:rPr>
        <w:t>)</w:t>
      </w:r>
      <w:r w:rsidR="007817E9">
        <w:rPr>
          <w:rFonts w:hint="eastAsia"/>
          <w:lang w:val="en-US" w:eastAsia="ja-JP"/>
        </w:rPr>
        <w:t xml:space="preserve">. As an </w:t>
      </w:r>
      <w:r w:rsidRPr="0059087A">
        <w:rPr>
          <w:rFonts w:hint="eastAsia"/>
          <w:lang w:val="en-US" w:eastAsia="ja-JP"/>
        </w:rPr>
        <w:t xml:space="preserve">initial step, </w:t>
      </w:r>
      <w:r w:rsidRPr="0059087A">
        <w:rPr>
          <w:position w:val="-10"/>
        </w:rPr>
        <w:object w:dxaOrig="320" w:dyaOrig="340">
          <v:shape id="_x0000_i1103" type="#_x0000_t75" style="width:15.75pt;height:17.25pt" o:ole="">
            <v:imagedata r:id="rId134" o:title=""/>
          </v:shape>
          <o:OLEObject Type="Embed" ProgID="Equation.3" ShapeID="_x0000_i1103" DrawAspect="Content" ObjectID="_1333894878" r:id="rId162"/>
        </w:object>
      </w:r>
      <w:r w:rsidRPr="0059087A">
        <w:rPr>
          <w:rFonts w:hint="eastAsia"/>
          <w:lang w:val="en-US" w:eastAsia="ja-JP"/>
        </w:rPr>
        <w:t xml:space="preserve"> and </w:t>
      </w:r>
      <w:r w:rsidRPr="0059087A">
        <w:rPr>
          <w:position w:val="-10"/>
        </w:rPr>
        <w:object w:dxaOrig="340" w:dyaOrig="340">
          <v:shape id="_x0000_i1104" type="#_x0000_t75" style="width:17.25pt;height:17.25pt" o:ole="">
            <v:imagedata r:id="rId138" o:title=""/>
          </v:shape>
          <o:OLEObject Type="Embed" ProgID="Equation.3" ShapeID="_x0000_i1104" DrawAspect="Content" ObjectID="_1333894879" r:id="rId163"/>
        </w:object>
      </w:r>
      <w:r w:rsidRPr="0059087A">
        <w:rPr>
          <w:rFonts w:hint="eastAsia"/>
          <w:lang w:eastAsia="ja-JP"/>
        </w:rPr>
        <w:t xml:space="preserve"> </w:t>
      </w:r>
      <w:r w:rsidR="007817E9">
        <w:rPr>
          <w:rFonts w:hint="eastAsia"/>
          <w:lang w:eastAsia="ja-JP"/>
        </w:rPr>
        <w:t xml:space="preserve">are estimated </w:t>
      </w:r>
      <w:r w:rsidRPr="0059087A">
        <w:rPr>
          <w:rFonts w:hint="eastAsia"/>
          <w:lang w:eastAsia="ja-JP"/>
        </w:rPr>
        <w:t xml:space="preserve">under the condition of </w:t>
      </w:r>
      <w:r w:rsidRPr="0059087A">
        <w:rPr>
          <w:position w:val="-10"/>
          <w:lang w:eastAsia="ja-JP"/>
        </w:rPr>
        <w:object w:dxaOrig="520" w:dyaOrig="360">
          <v:shape id="_x0000_i1105" type="#_x0000_t75" style="width:26.25pt;height:18pt" o:ole="">
            <v:imagedata r:id="rId164" o:title=""/>
          </v:shape>
          <o:OLEObject Type="Embed" ProgID="Equation.3" ShapeID="_x0000_i1105" DrawAspect="Content" ObjectID="_1333894880" r:id="rId165"/>
        </w:object>
      </w:r>
      <w:r w:rsidRPr="0059087A">
        <w:rPr>
          <w:rFonts w:hint="eastAsia"/>
          <w:lang w:val="en-US" w:eastAsia="ja-JP"/>
        </w:rPr>
        <w:t xml:space="preserve"> and </w:t>
      </w:r>
      <w:r w:rsidRPr="0059087A">
        <w:rPr>
          <w:position w:val="-10"/>
          <w:lang w:eastAsia="ja-JP"/>
        </w:rPr>
        <w:object w:dxaOrig="540" w:dyaOrig="360">
          <v:shape id="_x0000_i1106" type="#_x0000_t75" style="width:27pt;height:18pt" o:ole="">
            <v:imagedata r:id="rId166" o:title=""/>
          </v:shape>
          <o:OLEObject Type="Embed" ProgID="Equation.3" ShapeID="_x0000_i1106" DrawAspect="Content" ObjectID="_1333894881" r:id="rId167"/>
        </w:object>
      </w:r>
      <w:r w:rsidRPr="0059087A">
        <w:rPr>
          <w:rFonts w:hint="eastAsia"/>
          <w:lang w:eastAsia="ja-JP"/>
        </w:rPr>
        <w:t xml:space="preserve"> being zero matrices, which </w:t>
      </w:r>
      <w:r w:rsidRPr="0059087A">
        <w:rPr>
          <w:lang w:eastAsia="ja-JP"/>
        </w:rPr>
        <w:t>give</w:t>
      </w:r>
      <w:r w:rsidRPr="0059087A">
        <w:rPr>
          <w:rFonts w:hint="eastAsia"/>
          <w:lang w:eastAsia="ja-JP"/>
        </w:rPr>
        <w:t xml:space="preserve">s as the initial value </w:t>
      </w:r>
      <w:r w:rsidRPr="0059087A">
        <w:rPr>
          <w:rFonts w:hint="eastAsia"/>
          <w:i/>
          <w:lang w:eastAsia="ja-JP"/>
        </w:rPr>
        <w:t>W(0)</w:t>
      </w:r>
      <w:r w:rsidRPr="0059087A">
        <w:rPr>
          <w:rFonts w:hint="eastAsia"/>
          <w:lang w:eastAsia="ja-JP"/>
        </w:rPr>
        <w:t>.</w:t>
      </w:r>
      <w:r w:rsidRPr="0059087A">
        <w:rPr>
          <w:rFonts w:hint="eastAsia"/>
          <w:lang w:val="en-US" w:eastAsia="ja-JP"/>
        </w:rPr>
        <w:t xml:space="preserve"> </w:t>
      </w:r>
    </w:p>
    <w:tbl>
      <w:tblPr>
        <w:tblW w:w="8649" w:type="dxa"/>
        <w:tblInd w:w="99" w:type="dxa"/>
        <w:tblCellMar>
          <w:left w:w="99" w:type="dxa"/>
          <w:right w:w="99" w:type="dxa"/>
        </w:tblCellMar>
        <w:tblLook w:val="0000"/>
      </w:tblPr>
      <w:tblGrid>
        <w:gridCol w:w="1545"/>
        <w:gridCol w:w="6564"/>
        <w:gridCol w:w="540"/>
      </w:tblGrid>
      <w:tr w:rsidR="00BC1DF2" w:rsidTr="00BC1DF2">
        <w:trPr>
          <w:trHeight w:val="360"/>
        </w:trPr>
        <w:tc>
          <w:tcPr>
            <w:tcW w:w="1545" w:type="dxa"/>
            <w:vAlign w:val="center"/>
          </w:tcPr>
          <w:p w:rsidR="00BC1DF2" w:rsidRDefault="00BC1DF2" w:rsidP="00BC1DF2">
            <w:pPr>
              <w:pStyle w:val="Equation"/>
              <w:jc w:val="both"/>
              <w:rPr>
                <w:lang w:eastAsia="ja-JP"/>
              </w:rPr>
            </w:pPr>
            <w:r w:rsidRPr="0059087A">
              <w:rPr>
                <w:rFonts w:hint="eastAsia"/>
                <w:lang w:eastAsia="ja-JP"/>
              </w:rPr>
              <w:t xml:space="preserve">Step 1: </w:t>
            </w:r>
          </w:p>
        </w:tc>
        <w:tc>
          <w:tcPr>
            <w:tcW w:w="6564" w:type="dxa"/>
            <w:tcBorders>
              <w:left w:val="nil"/>
            </w:tcBorders>
            <w:vAlign w:val="center"/>
          </w:tcPr>
          <w:p w:rsidR="00BC1DF2" w:rsidRDefault="00BC1DF2" w:rsidP="00BC1DF2">
            <w:pPr>
              <w:pStyle w:val="Equation"/>
              <w:jc w:val="both"/>
              <w:rPr>
                <w:lang w:eastAsia="ja-JP"/>
              </w:rPr>
            </w:pPr>
            <w:r w:rsidRPr="0059087A">
              <w:rPr>
                <w:position w:val="-14"/>
              </w:rPr>
              <w:object w:dxaOrig="2900" w:dyaOrig="400">
                <v:shape id="_x0000_i1107" type="#_x0000_t75" style="width:144.75pt;height:20.25pt" o:ole="">
                  <v:imagedata r:id="rId168" o:title=""/>
                </v:shape>
                <o:OLEObject Type="Embed" ProgID="Equation.3" ShapeID="_x0000_i1107" DrawAspect="Content" ObjectID="_1333894882" r:id="rId169"/>
              </w:object>
            </w:r>
          </w:p>
        </w:tc>
        <w:tc>
          <w:tcPr>
            <w:tcW w:w="540" w:type="dxa"/>
            <w:vAlign w:val="center"/>
          </w:tcPr>
          <w:p w:rsidR="00BC1DF2" w:rsidRDefault="00BC1DF2" w:rsidP="00BC1DF2">
            <w:pPr>
              <w:pStyle w:val="Equation"/>
              <w:jc w:val="both"/>
              <w:rPr>
                <w:lang w:eastAsia="ja-JP"/>
              </w:rPr>
            </w:pPr>
            <w:r w:rsidRPr="0059087A">
              <w:t>(</w:t>
            </w:r>
            <w:r w:rsidRPr="0059087A">
              <w:rPr>
                <w:rFonts w:hint="eastAsia"/>
                <w:lang w:eastAsia="ja-JP"/>
              </w:rPr>
              <w:t>5</w:t>
            </w:r>
            <w:r w:rsidRPr="0059087A">
              <w:t>)</w:t>
            </w:r>
          </w:p>
        </w:tc>
      </w:tr>
    </w:tbl>
    <w:p w:rsidR="00627678" w:rsidRDefault="00627678" w:rsidP="00627678">
      <w:pPr>
        <w:pStyle w:val="Text0"/>
        <w:ind w:firstLine="0"/>
        <w:rPr>
          <w:lang w:val="en-US" w:eastAsia="ja-JP"/>
        </w:rPr>
      </w:pPr>
      <w:r w:rsidRPr="0059087A">
        <w:rPr>
          <w:rFonts w:hint="eastAsia"/>
          <w:lang w:val="en-US" w:eastAsia="ja-JP"/>
        </w:rPr>
        <w:t xml:space="preserve">In the step 2, </w:t>
      </w:r>
      <w:r w:rsidR="0059087A" w:rsidRPr="0059087A">
        <w:rPr>
          <w:rFonts w:hint="eastAsia"/>
          <w:i/>
          <w:lang w:val="en-US" w:eastAsia="ja-JP"/>
        </w:rPr>
        <w:t>i</w:t>
      </w:r>
      <w:r w:rsidRPr="0059087A">
        <w:rPr>
          <w:rFonts w:hint="eastAsia"/>
          <w:i/>
          <w:lang w:val="en-US" w:eastAsia="ja-JP"/>
        </w:rPr>
        <w:t xml:space="preserve"> </w:t>
      </w:r>
      <w:r w:rsidRPr="0059087A">
        <w:rPr>
          <w:rFonts w:hint="eastAsia"/>
          <w:lang w:val="en-US" w:eastAsia="ja-JP"/>
        </w:rPr>
        <w:t xml:space="preserve">is incremented and </w:t>
      </w:r>
      <w:r w:rsidRPr="0059087A">
        <w:rPr>
          <w:rFonts w:hint="eastAsia"/>
          <w:i/>
          <w:lang w:val="en-US" w:eastAsia="ja-JP"/>
        </w:rPr>
        <w:t>A</w:t>
      </w:r>
      <w:r w:rsidRPr="0059087A">
        <w:rPr>
          <w:rFonts w:hint="eastAsia"/>
          <w:i/>
          <w:vertAlign w:val="subscript"/>
          <w:lang w:val="en-US" w:eastAsia="ja-JP"/>
        </w:rPr>
        <w:t>Z</w:t>
      </w:r>
      <w:r w:rsidRPr="0059087A">
        <w:rPr>
          <w:rFonts w:hint="eastAsia"/>
          <w:lang w:val="en-US" w:eastAsia="ja-JP"/>
        </w:rPr>
        <w:t xml:space="preserve"> and </w:t>
      </w:r>
      <w:r w:rsidRPr="0059087A">
        <w:rPr>
          <w:rFonts w:hint="eastAsia"/>
          <w:i/>
          <w:lang w:val="en-US" w:eastAsia="ja-JP"/>
        </w:rPr>
        <w:t>G</w:t>
      </w:r>
      <w:r w:rsidRPr="0059087A">
        <w:rPr>
          <w:rFonts w:hint="eastAsia"/>
          <w:i/>
          <w:vertAlign w:val="subscript"/>
          <w:lang w:val="en-US" w:eastAsia="ja-JP"/>
        </w:rPr>
        <w:t>Z</w:t>
      </w:r>
      <w:r w:rsidRPr="0059087A">
        <w:rPr>
          <w:rFonts w:hint="eastAsia"/>
          <w:lang w:val="en-US" w:eastAsia="ja-JP"/>
        </w:rPr>
        <w:t xml:space="preserve"> are estimated by using the sub-model.</w:t>
      </w:r>
    </w:p>
    <w:tbl>
      <w:tblPr>
        <w:tblW w:w="8649" w:type="dxa"/>
        <w:tblInd w:w="99" w:type="dxa"/>
        <w:tblCellMar>
          <w:left w:w="99" w:type="dxa"/>
          <w:right w:w="99" w:type="dxa"/>
        </w:tblCellMar>
        <w:tblLook w:val="0000"/>
      </w:tblPr>
      <w:tblGrid>
        <w:gridCol w:w="1545"/>
        <w:gridCol w:w="6564"/>
        <w:gridCol w:w="540"/>
      </w:tblGrid>
      <w:tr w:rsidR="00BC1DF2" w:rsidTr="00DE3A16">
        <w:trPr>
          <w:trHeight w:val="360"/>
        </w:trPr>
        <w:tc>
          <w:tcPr>
            <w:tcW w:w="1545" w:type="dxa"/>
            <w:vAlign w:val="center"/>
          </w:tcPr>
          <w:p w:rsidR="00BC1DF2" w:rsidRDefault="00BC1DF2" w:rsidP="00BC1DF2">
            <w:pPr>
              <w:pStyle w:val="Equation"/>
              <w:jc w:val="both"/>
              <w:rPr>
                <w:lang w:eastAsia="ja-JP"/>
              </w:rPr>
            </w:pPr>
            <w:r w:rsidRPr="0059087A">
              <w:rPr>
                <w:rFonts w:hint="eastAsia"/>
                <w:lang w:eastAsia="ja-JP"/>
              </w:rPr>
              <w:t xml:space="preserve">Step </w:t>
            </w:r>
            <w:r>
              <w:rPr>
                <w:rFonts w:hint="eastAsia"/>
                <w:lang w:eastAsia="ja-JP"/>
              </w:rPr>
              <w:t>2</w:t>
            </w:r>
            <w:r w:rsidRPr="0059087A">
              <w:rPr>
                <w:rFonts w:hint="eastAsia"/>
                <w:lang w:eastAsia="ja-JP"/>
              </w:rPr>
              <w:t xml:space="preserve">: </w:t>
            </w:r>
          </w:p>
        </w:tc>
        <w:tc>
          <w:tcPr>
            <w:tcW w:w="6564" w:type="dxa"/>
            <w:tcBorders>
              <w:left w:val="nil"/>
            </w:tcBorders>
            <w:vAlign w:val="center"/>
          </w:tcPr>
          <w:p w:rsidR="00BC1DF2" w:rsidRDefault="00BC1DF2" w:rsidP="00DE3A16">
            <w:pPr>
              <w:pStyle w:val="Equation"/>
              <w:jc w:val="both"/>
              <w:rPr>
                <w:lang w:eastAsia="ja-JP"/>
              </w:rPr>
            </w:pPr>
            <w:r w:rsidRPr="0059087A">
              <w:rPr>
                <w:position w:val="-12"/>
              </w:rPr>
              <w:object w:dxaOrig="4040" w:dyaOrig="360">
                <v:shape id="_x0000_i1108" type="#_x0000_t75" style="width:201.75pt;height:18pt" o:ole="">
                  <v:imagedata r:id="rId170" o:title=""/>
                </v:shape>
                <o:OLEObject Type="Embed" ProgID="Equation.3" ShapeID="_x0000_i1108" DrawAspect="Content" ObjectID="_1333894883" r:id="rId171"/>
              </w:object>
            </w:r>
          </w:p>
        </w:tc>
        <w:tc>
          <w:tcPr>
            <w:tcW w:w="540" w:type="dxa"/>
            <w:vAlign w:val="center"/>
          </w:tcPr>
          <w:p w:rsidR="00BC1DF2" w:rsidRDefault="00BC1DF2" w:rsidP="00DE3A16">
            <w:pPr>
              <w:pStyle w:val="Equation"/>
              <w:jc w:val="both"/>
              <w:rPr>
                <w:lang w:eastAsia="ja-JP"/>
              </w:rPr>
            </w:pPr>
            <w:r w:rsidRPr="0059087A">
              <w:t>(</w:t>
            </w:r>
            <w:r w:rsidRPr="0059087A">
              <w:rPr>
                <w:rFonts w:hint="eastAsia"/>
                <w:lang w:eastAsia="ja-JP"/>
              </w:rPr>
              <w:t>6</w:t>
            </w:r>
            <w:r w:rsidRPr="0059087A">
              <w:t>)</w:t>
            </w:r>
          </w:p>
        </w:tc>
      </w:tr>
    </w:tbl>
    <w:p w:rsidR="00627678" w:rsidRPr="0059087A" w:rsidRDefault="00627678" w:rsidP="00627678">
      <w:pPr>
        <w:pStyle w:val="Text0"/>
        <w:ind w:firstLine="0"/>
        <w:rPr>
          <w:lang w:val="en-US" w:eastAsia="ja-JP"/>
        </w:rPr>
      </w:pPr>
      <w:r w:rsidRPr="0059087A">
        <w:rPr>
          <w:rFonts w:hint="eastAsia"/>
          <w:lang w:eastAsia="ja-JP"/>
        </w:rPr>
        <w:t xml:space="preserve">where </w:t>
      </w:r>
      <w:r w:rsidR="0059087A" w:rsidRPr="0059087A">
        <w:rPr>
          <w:rFonts w:hint="eastAsia"/>
          <w:i/>
          <w:lang w:eastAsia="ja-JP"/>
        </w:rPr>
        <w:t xml:space="preserve">i </w:t>
      </w:r>
      <w:r w:rsidRPr="0059087A">
        <w:rPr>
          <w:rFonts w:hint="eastAsia"/>
          <w:lang w:eastAsia="ja-JP"/>
        </w:rPr>
        <w:t xml:space="preserve">is </w:t>
      </w:r>
      <w:r w:rsidRPr="0059087A">
        <w:rPr>
          <w:rFonts w:hint="eastAsia"/>
          <w:lang w:val="en-US" w:eastAsia="ja-JP"/>
        </w:rPr>
        <w:t xml:space="preserve">the count variable of the number of </w:t>
      </w:r>
      <w:r w:rsidRPr="0059087A">
        <w:rPr>
          <w:lang w:val="en-US" w:eastAsia="ja-JP"/>
        </w:rPr>
        <w:t>iterati</w:t>
      </w:r>
      <w:r w:rsidRPr="0059087A">
        <w:rPr>
          <w:rFonts w:hint="eastAsia"/>
          <w:lang w:val="en-US" w:eastAsia="ja-JP"/>
        </w:rPr>
        <w:t>on and</w:t>
      </w:r>
      <w:r w:rsidRPr="0059087A">
        <w:rPr>
          <w:rFonts w:hint="eastAsia"/>
          <w:i/>
          <w:lang w:val="en-US" w:eastAsia="ja-JP"/>
        </w:rPr>
        <w:t xml:space="preserve"> f</w:t>
      </w:r>
      <w:r w:rsidRPr="0059087A">
        <w:rPr>
          <w:rFonts w:hint="eastAsia"/>
          <w:i/>
          <w:vertAlign w:val="subscript"/>
          <w:lang w:val="en-US" w:eastAsia="ja-JP"/>
        </w:rPr>
        <w:t>sub</w:t>
      </w:r>
      <w:r w:rsidRPr="0059087A">
        <w:rPr>
          <w:rFonts w:hint="eastAsia"/>
          <w:lang w:val="en-US" w:eastAsia="ja-JP"/>
        </w:rPr>
        <w:t xml:space="preserve"> is the function of the sub-model. In the next step, the </w:t>
      </w:r>
      <w:r w:rsidRPr="0059087A">
        <w:rPr>
          <w:lang w:val="en-US" w:eastAsia="ja-JP"/>
        </w:rPr>
        <w:t>equilibrium</w:t>
      </w:r>
      <w:r w:rsidRPr="0059087A">
        <w:rPr>
          <w:rFonts w:hint="eastAsia"/>
          <w:lang w:val="en-US" w:eastAsia="ja-JP"/>
        </w:rPr>
        <w:t xml:space="preserve"> value </w:t>
      </w:r>
      <w:r w:rsidRPr="0059087A">
        <w:rPr>
          <w:rFonts w:hint="eastAsia"/>
          <w:i/>
          <w:lang w:val="en-US" w:eastAsia="ja-JP"/>
        </w:rPr>
        <w:t>Z(</w:t>
      </w:r>
      <w:r w:rsidR="0059087A" w:rsidRPr="0059087A">
        <w:rPr>
          <w:rFonts w:hint="eastAsia"/>
          <w:i/>
          <w:lang w:val="en-US" w:eastAsia="ja-JP"/>
        </w:rPr>
        <w:t>i</w:t>
      </w:r>
      <w:r w:rsidRPr="0059087A">
        <w:rPr>
          <w:rFonts w:hint="eastAsia"/>
          <w:i/>
          <w:lang w:val="en-US" w:eastAsia="ja-JP"/>
        </w:rPr>
        <w:t>+1)</w:t>
      </w:r>
      <w:r w:rsidRPr="0059087A">
        <w:rPr>
          <w:rFonts w:hint="eastAsia"/>
          <w:lang w:val="en-US" w:eastAsia="ja-JP"/>
        </w:rPr>
        <w:t xml:space="preserve"> and </w:t>
      </w:r>
      <w:r w:rsidRPr="0059087A">
        <w:rPr>
          <w:rFonts w:hint="eastAsia"/>
          <w:i/>
          <w:lang w:val="en-US" w:eastAsia="ja-JP"/>
        </w:rPr>
        <w:t>W(</w:t>
      </w:r>
      <w:r w:rsidR="0059087A" w:rsidRPr="0059087A">
        <w:rPr>
          <w:rFonts w:hint="eastAsia"/>
          <w:i/>
          <w:lang w:val="en-US" w:eastAsia="ja-JP"/>
        </w:rPr>
        <w:t>i</w:t>
      </w:r>
      <w:r w:rsidRPr="0059087A">
        <w:rPr>
          <w:rFonts w:hint="eastAsia"/>
          <w:i/>
          <w:lang w:val="en-US" w:eastAsia="ja-JP"/>
        </w:rPr>
        <w:t>+1)</w:t>
      </w:r>
      <w:r w:rsidRPr="0059087A">
        <w:rPr>
          <w:rFonts w:hint="eastAsia"/>
          <w:lang w:val="en-US" w:eastAsia="ja-JP"/>
        </w:rPr>
        <w:t xml:space="preserve"> are calculated.</w:t>
      </w:r>
    </w:p>
    <w:tbl>
      <w:tblPr>
        <w:tblW w:w="8649" w:type="dxa"/>
        <w:tblInd w:w="99" w:type="dxa"/>
        <w:tblCellMar>
          <w:left w:w="99" w:type="dxa"/>
          <w:right w:w="99" w:type="dxa"/>
        </w:tblCellMar>
        <w:tblLook w:val="0000"/>
      </w:tblPr>
      <w:tblGrid>
        <w:gridCol w:w="1545"/>
        <w:gridCol w:w="6564"/>
        <w:gridCol w:w="540"/>
      </w:tblGrid>
      <w:tr w:rsidR="00BC1DF2" w:rsidTr="00DE3A16">
        <w:trPr>
          <w:trHeight w:val="360"/>
        </w:trPr>
        <w:tc>
          <w:tcPr>
            <w:tcW w:w="1545" w:type="dxa"/>
            <w:vAlign w:val="center"/>
          </w:tcPr>
          <w:p w:rsidR="00BC1DF2" w:rsidRDefault="00BC1DF2" w:rsidP="00BC1DF2">
            <w:pPr>
              <w:pStyle w:val="Equation"/>
              <w:jc w:val="both"/>
              <w:rPr>
                <w:lang w:eastAsia="ja-JP"/>
              </w:rPr>
            </w:pPr>
            <w:r w:rsidRPr="0059087A">
              <w:rPr>
                <w:rFonts w:hint="eastAsia"/>
                <w:lang w:eastAsia="ja-JP"/>
              </w:rPr>
              <w:t xml:space="preserve">Step </w:t>
            </w:r>
            <w:r>
              <w:rPr>
                <w:rFonts w:hint="eastAsia"/>
                <w:lang w:eastAsia="ja-JP"/>
              </w:rPr>
              <w:t>3</w:t>
            </w:r>
            <w:r w:rsidRPr="0059087A">
              <w:rPr>
                <w:rFonts w:hint="eastAsia"/>
                <w:lang w:eastAsia="ja-JP"/>
              </w:rPr>
              <w:t xml:space="preserve">: </w:t>
            </w:r>
          </w:p>
        </w:tc>
        <w:tc>
          <w:tcPr>
            <w:tcW w:w="6564" w:type="dxa"/>
            <w:tcBorders>
              <w:left w:val="nil"/>
            </w:tcBorders>
            <w:vAlign w:val="center"/>
          </w:tcPr>
          <w:p w:rsidR="00BC1DF2" w:rsidRDefault="00BC1DF2" w:rsidP="00DE3A16">
            <w:pPr>
              <w:pStyle w:val="Equation"/>
              <w:jc w:val="both"/>
              <w:rPr>
                <w:lang w:eastAsia="ja-JP"/>
              </w:rPr>
            </w:pPr>
            <w:r w:rsidRPr="0059087A">
              <w:rPr>
                <w:position w:val="-32"/>
              </w:rPr>
              <w:object w:dxaOrig="3519" w:dyaOrig="760">
                <v:shape id="_x0000_i1109" type="#_x0000_t75" style="width:176.25pt;height:38.25pt" o:ole="">
                  <v:imagedata r:id="rId172" o:title=""/>
                </v:shape>
                <o:OLEObject Type="Embed" ProgID="Equation.3" ShapeID="_x0000_i1109" DrawAspect="Content" ObjectID="_1333894884" r:id="rId173"/>
              </w:object>
            </w:r>
          </w:p>
        </w:tc>
        <w:tc>
          <w:tcPr>
            <w:tcW w:w="540" w:type="dxa"/>
            <w:vAlign w:val="center"/>
          </w:tcPr>
          <w:p w:rsidR="00BC1DF2" w:rsidRDefault="00BC1DF2" w:rsidP="00DE3A16">
            <w:pPr>
              <w:pStyle w:val="Equation"/>
              <w:jc w:val="both"/>
              <w:rPr>
                <w:lang w:eastAsia="ja-JP"/>
              </w:rPr>
            </w:pPr>
            <w:r w:rsidRPr="0059087A">
              <w:t>(</w:t>
            </w:r>
            <w:r w:rsidRPr="0059087A">
              <w:rPr>
                <w:rFonts w:hint="eastAsia"/>
                <w:lang w:eastAsia="ja-JP"/>
              </w:rPr>
              <w:t>7</w:t>
            </w:r>
            <w:r w:rsidRPr="0059087A">
              <w:t>)</w:t>
            </w:r>
          </w:p>
        </w:tc>
      </w:tr>
    </w:tbl>
    <w:p w:rsidR="00627678" w:rsidRPr="0059087A" w:rsidRDefault="00627678" w:rsidP="00627678">
      <w:pPr>
        <w:pStyle w:val="Text0"/>
        <w:ind w:firstLine="0"/>
        <w:rPr>
          <w:lang w:val="en-US" w:eastAsia="ja-JP"/>
        </w:rPr>
      </w:pPr>
      <w:r w:rsidRPr="0059087A">
        <w:rPr>
          <w:rFonts w:hint="eastAsia"/>
          <w:lang w:eastAsia="ja-JP"/>
        </w:rPr>
        <w:t>where</w:t>
      </w:r>
    </w:p>
    <w:p w:rsidR="00627678" w:rsidRPr="0059087A" w:rsidRDefault="0059087A" w:rsidP="00627678">
      <w:pPr>
        <w:pStyle w:val="Text0"/>
        <w:ind w:firstLine="0"/>
        <w:jc w:val="center"/>
        <w:rPr>
          <w:lang w:eastAsia="ja-JP"/>
        </w:rPr>
      </w:pPr>
      <w:r w:rsidRPr="0059087A">
        <w:rPr>
          <w:position w:val="-32"/>
        </w:rPr>
        <w:object w:dxaOrig="3879" w:dyaOrig="760">
          <v:shape id="_x0000_i1110" type="#_x0000_t75" style="width:194.25pt;height:38.25pt" o:ole="">
            <v:imagedata r:id="rId174" o:title=""/>
          </v:shape>
          <o:OLEObject Type="Embed" ProgID="Equation.3" ShapeID="_x0000_i1110" DrawAspect="Content" ObjectID="_1333894885" r:id="rId175"/>
        </w:object>
      </w:r>
      <w:r w:rsidR="00627678" w:rsidRPr="0059087A">
        <w:rPr>
          <w:rFonts w:hint="eastAsia"/>
          <w:lang w:eastAsia="ja-JP"/>
        </w:rPr>
        <w:t>.</w:t>
      </w:r>
    </w:p>
    <w:p w:rsidR="00715331" w:rsidRDefault="00627678" w:rsidP="00715331">
      <w:pPr>
        <w:pStyle w:val="Text0"/>
        <w:ind w:firstLine="0"/>
        <w:rPr>
          <w:lang w:val="en-US" w:eastAsia="ja-JP"/>
        </w:rPr>
      </w:pPr>
      <w:r w:rsidRPr="0059087A">
        <w:rPr>
          <w:rFonts w:hint="eastAsia"/>
          <w:lang w:val="en-US" w:eastAsia="ja-JP"/>
        </w:rPr>
        <w:lastRenderedPageBreak/>
        <w:t xml:space="preserve">We repeat step 2 and step 3 processes until that </w:t>
      </w:r>
      <w:r w:rsidRPr="0059087A">
        <w:rPr>
          <w:rFonts w:hint="eastAsia"/>
          <w:i/>
          <w:lang w:val="en-US" w:eastAsia="ja-JP"/>
        </w:rPr>
        <w:t>W(</w:t>
      </w:r>
      <w:r w:rsidR="00715331">
        <w:rPr>
          <w:rFonts w:hint="eastAsia"/>
          <w:i/>
          <w:lang w:val="en-US" w:eastAsia="ja-JP"/>
        </w:rPr>
        <w:t>i</w:t>
      </w:r>
      <w:r w:rsidRPr="0059087A">
        <w:rPr>
          <w:rFonts w:hint="eastAsia"/>
          <w:i/>
          <w:lang w:val="en-US" w:eastAsia="ja-JP"/>
        </w:rPr>
        <w:t>)</w:t>
      </w:r>
      <w:r w:rsidRPr="0059087A">
        <w:rPr>
          <w:rFonts w:hint="eastAsia"/>
          <w:lang w:val="en-US" w:eastAsia="ja-JP"/>
        </w:rPr>
        <w:t xml:space="preserve"> converges sufficiently, to a constant value.</w:t>
      </w:r>
    </w:p>
    <w:p w:rsidR="005E0331" w:rsidRPr="00B05B27" w:rsidRDefault="00715331" w:rsidP="00715331">
      <w:pPr>
        <w:pStyle w:val="Text0"/>
        <w:ind w:firstLine="0"/>
      </w:pPr>
      <w:r>
        <w:rPr>
          <w:rFonts w:hint="eastAsia"/>
        </w:rPr>
        <w:tab/>
      </w:r>
      <w:r>
        <w:rPr>
          <w:rFonts w:hint="eastAsia"/>
          <w:lang w:eastAsia="ja-JP"/>
        </w:rPr>
        <w:t>In this study, we appl</w:t>
      </w:r>
      <w:r w:rsidR="00765CC5">
        <w:rPr>
          <w:rFonts w:hint="eastAsia"/>
          <w:lang w:eastAsia="ja-JP"/>
        </w:rPr>
        <w:t>ied</w:t>
      </w:r>
      <w:r>
        <w:rPr>
          <w:rFonts w:hint="eastAsia"/>
          <w:lang w:eastAsia="ja-JP"/>
        </w:rPr>
        <w:t xml:space="preserve"> two sub models to estimates </w:t>
      </w:r>
      <w:r w:rsidRPr="0059087A">
        <w:rPr>
          <w:rFonts w:hint="eastAsia"/>
          <w:i/>
          <w:lang w:val="en-US" w:eastAsia="ja-JP"/>
        </w:rPr>
        <w:t>A</w:t>
      </w:r>
      <w:r w:rsidRPr="0059087A">
        <w:rPr>
          <w:rFonts w:hint="eastAsia"/>
          <w:i/>
          <w:vertAlign w:val="subscript"/>
          <w:lang w:val="en-US" w:eastAsia="ja-JP"/>
        </w:rPr>
        <w:t>Z</w:t>
      </w:r>
      <w:r w:rsidRPr="0059087A">
        <w:rPr>
          <w:rFonts w:hint="eastAsia"/>
          <w:lang w:val="en-US" w:eastAsia="ja-JP"/>
        </w:rPr>
        <w:t xml:space="preserve"> and </w:t>
      </w:r>
      <w:r w:rsidRPr="0059087A">
        <w:rPr>
          <w:rFonts w:hint="eastAsia"/>
          <w:i/>
          <w:lang w:val="en-US" w:eastAsia="ja-JP"/>
        </w:rPr>
        <w:t>G</w:t>
      </w:r>
      <w:r w:rsidRPr="0059087A">
        <w:rPr>
          <w:rFonts w:hint="eastAsia"/>
          <w:i/>
          <w:vertAlign w:val="subscript"/>
          <w:lang w:val="en-US" w:eastAsia="ja-JP"/>
        </w:rPr>
        <w:t>Z</w:t>
      </w:r>
      <w:r>
        <w:rPr>
          <w:rFonts w:hint="eastAsia"/>
          <w:i/>
          <w:lang w:val="en-US" w:eastAsia="ja-JP"/>
        </w:rPr>
        <w:t xml:space="preserve"> </w:t>
      </w:r>
      <w:r w:rsidR="00765CC5">
        <w:rPr>
          <w:rFonts w:hint="eastAsia"/>
          <w:lang w:val="en-US" w:eastAsia="ja-JP"/>
        </w:rPr>
        <w:t>. The first one wa</w:t>
      </w:r>
      <w:r>
        <w:rPr>
          <w:rFonts w:hint="eastAsia"/>
          <w:lang w:val="en-US" w:eastAsia="ja-JP"/>
        </w:rPr>
        <w:t xml:space="preserve">s to estimate the </w:t>
      </w:r>
      <w:r w:rsidR="00765CC5">
        <w:rPr>
          <w:lang w:val="en-US" w:eastAsia="ja-JP"/>
        </w:rPr>
        <w:t>inventory</w:t>
      </w:r>
      <w:r>
        <w:rPr>
          <w:rFonts w:hint="eastAsia"/>
          <w:lang w:val="en-US" w:eastAsia="ja-JP"/>
        </w:rPr>
        <w:t xml:space="preserve"> of waste treatment</w:t>
      </w:r>
      <w:r w:rsidR="00765CC5">
        <w:rPr>
          <w:rFonts w:hint="eastAsia"/>
          <w:lang w:val="en-US" w:eastAsia="ja-JP"/>
        </w:rPr>
        <w:t xml:space="preserve"> activities and the second one wa</w:t>
      </w:r>
      <w:r>
        <w:rPr>
          <w:rFonts w:hint="eastAsia"/>
          <w:lang w:val="en-US" w:eastAsia="ja-JP"/>
        </w:rPr>
        <w:t xml:space="preserve">s to estimate the effect of wide-area waste transportation. </w:t>
      </w:r>
      <w:r w:rsidR="005E0331" w:rsidRPr="00B05B27">
        <w:rPr>
          <w:rFonts w:hint="eastAsia"/>
        </w:rPr>
        <w:t>In the</w:t>
      </w:r>
      <w:r w:rsidR="00765CC5">
        <w:rPr>
          <w:rFonts w:hint="eastAsia"/>
          <w:lang w:eastAsia="ja-JP"/>
        </w:rPr>
        <w:t xml:space="preserve"> following discussion</w:t>
      </w:r>
      <w:r w:rsidR="005E0331" w:rsidRPr="00B05B27">
        <w:rPr>
          <w:rFonts w:hint="eastAsia"/>
        </w:rPr>
        <w:t xml:space="preserve">, we shall show the interregional waste transportation model </w:t>
      </w:r>
      <w:r w:rsidR="00B05B27" w:rsidRPr="00B05B27">
        <w:rPr>
          <w:rFonts w:hint="eastAsia"/>
          <w:lang w:eastAsia="ja-JP"/>
        </w:rPr>
        <w:t>which</w:t>
      </w:r>
      <w:r w:rsidR="005E0331" w:rsidRPr="00B05B27">
        <w:rPr>
          <w:rFonts w:hint="eastAsia"/>
        </w:rPr>
        <w:t xml:space="preserve"> </w:t>
      </w:r>
      <w:r w:rsidR="00B05B27" w:rsidRPr="00B05B27">
        <w:rPr>
          <w:rFonts w:hint="eastAsia"/>
          <w:lang w:eastAsia="ja-JP"/>
        </w:rPr>
        <w:t xml:space="preserve">is </w:t>
      </w:r>
      <w:r w:rsidR="005E0331" w:rsidRPr="00B05B27">
        <w:rPr>
          <w:rFonts w:hint="eastAsia"/>
        </w:rPr>
        <w:t>related to the multiple transportation means (IR-WTM).</w:t>
      </w:r>
    </w:p>
    <w:p w:rsidR="005E0331" w:rsidRPr="00627678" w:rsidRDefault="005E0331" w:rsidP="005E0331"/>
    <w:p w:rsidR="005E0331" w:rsidRDefault="005E0331" w:rsidP="005E0331"/>
    <w:p w:rsidR="00857151" w:rsidRPr="00AD5B4E" w:rsidRDefault="00857151" w:rsidP="005408FA">
      <w:pPr>
        <w:pStyle w:val="a1"/>
        <w:numPr>
          <w:ilvl w:val="1"/>
          <w:numId w:val="6"/>
        </w:numPr>
      </w:pPr>
      <w:r w:rsidRPr="00AD5B4E">
        <w:t>The interregional</w:t>
      </w:r>
      <w:r w:rsidR="00D56D3C" w:rsidRPr="00AD5B4E">
        <w:rPr>
          <w:rFonts w:hint="eastAsia"/>
        </w:rPr>
        <w:t xml:space="preserve"> </w:t>
      </w:r>
      <w:r w:rsidRPr="00AD5B4E">
        <w:t xml:space="preserve">waste transportation model considering the multiple transportation means (IR-WTM)  </w:t>
      </w:r>
    </w:p>
    <w:p w:rsidR="00F36DFF" w:rsidRPr="00AD5B4E" w:rsidRDefault="00F36DFF" w:rsidP="00F36DFF"/>
    <w:p w:rsidR="00F36DFF" w:rsidRPr="00AD5B4E" w:rsidRDefault="00F36DFF" w:rsidP="00F36DFF">
      <w:pPr>
        <w:pStyle w:val="LCA"/>
        <w:rPr>
          <w:position w:val="-10"/>
          <w:sz w:val="24"/>
          <w:lang w:eastAsia="ja-JP"/>
        </w:rPr>
      </w:pPr>
      <w:r w:rsidRPr="00AD5B4E">
        <w:rPr>
          <w:rFonts w:hint="eastAsia"/>
          <w:sz w:val="24"/>
          <w:lang w:eastAsia="ja-JP"/>
        </w:rPr>
        <w:t xml:space="preserve">The waste </w:t>
      </w:r>
      <w:r w:rsidR="00985CBB" w:rsidRPr="00AD5B4E">
        <w:rPr>
          <w:sz w:val="24"/>
          <w:lang w:eastAsia="ja-JP"/>
        </w:rPr>
        <w:t>transportation</w:t>
      </w:r>
      <w:r w:rsidRPr="00AD5B4E">
        <w:rPr>
          <w:rFonts w:hint="eastAsia"/>
          <w:sz w:val="24"/>
          <w:lang w:eastAsia="ja-JP"/>
        </w:rPr>
        <w:t xml:space="preserve"> model between regions in this study estimate</w:t>
      </w:r>
      <w:r w:rsidR="00765CC5" w:rsidRPr="00AD5B4E">
        <w:rPr>
          <w:rFonts w:hint="eastAsia"/>
          <w:sz w:val="24"/>
          <w:lang w:eastAsia="ja-JP"/>
        </w:rPr>
        <w:t>s</w:t>
      </w:r>
      <w:r w:rsidRPr="00AD5B4E">
        <w:rPr>
          <w:rFonts w:hint="eastAsia"/>
          <w:sz w:val="24"/>
          <w:lang w:eastAsia="ja-JP"/>
        </w:rPr>
        <w:t xml:space="preserve"> the energy consumption and environmental loads which are a</w:t>
      </w:r>
      <w:r w:rsidR="0030419F" w:rsidRPr="00AD5B4E">
        <w:rPr>
          <w:rFonts w:hint="eastAsia"/>
          <w:sz w:val="24"/>
          <w:lang w:eastAsia="ja-JP"/>
        </w:rPr>
        <w:t>ssociated</w:t>
      </w:r>
      <w:r w:rsidRPr="00AD5B4E">
        <w:rPr>
          <w:rFonts w:hint="eastAsia"/>
          <w:sz w:val="24"/>
          <w:lang w:eastAsia="ja-JP"/>
        </w:rPr>
        <w:t xml:space="preserve"> with the waste transportation </w:t>
      </w:r>
      <w:r w:rsidR="0030419F" w:rsidRPr="00AD5B4E">
        <w:rPr>
          <w:rFonts w:hint="eastAsia"/>
          <w:sz w:val="24"/>
          <w:lang w:eastAsia="ja-JP"/>
        </w:rPr>
        <w:t xml:space="preserve">and </w:t>
      </w:r>
      <w:r w:rsidR="00765CC5" w:rsidRPr="00AD5B4E">
        <w:rPr>
          <w:rFonts w:hint="eastAsia"/>
          <w:sz w:val="24"/>
          <w:lang w:eastAsia="ja-JP"/>
        </w:rPr>
        <w:t>waste</w:t>
      </w:r>
      <w:r w:rsidRPr="00AD5B4E">
        <w:rPr>
          <w:rFonts w:hint="eastAsia"/>
          <w:sz w:val="24"/>
          <w:lang w:eastAsia="ja-JP"/>
        </w:rPr>
        <w:t xml:space="preserve"> propert</w:t>
      </w:r>
      <w:r w:rsidR="00954C5F" w:rsidRPr="00AD5B4E">
        <w:rPr>
          <w:rFonts w:hint="eastAsia"/>
          <w:sz w:val="24"/>
          <w:lang w:eastAsia="ja-JP"/>
        </w:rPr>
        <w:t>ies</w:t>
      </w:r>
      <w:r w:rsidRPr="00AD5B4E">
        <w:rPr>
          <w:rFonts w:hint="eastAsia"/>
          <w:sz w:val="24"/>
          <w:lang w:eastAsia="ja-JP"/>
        </w:rPr>
        <w:t xml:space="preserve">, such as classification, departure place, destination and </w:t>
      </w:r>
      <w:r w:rsidR="00985CBB" w:rsidRPr="00AD5B4E">
        <w:rPr>
          <w:sz w:val="24"/>
          <w:lang w:eastAsia="ja-JP"/>
        </w:rPr>
        <w:t>transportation</w:t>
      </w:r>
      <w:r w:rsidRPr="00AD5B4E">
        <w:rPr>
          <w:rFonts w:hint="eastAsia"/>
          <w:sz w:val="24"/>
          <w:lang w:eastAsia="ja-JP"/>
        </w:rPr>
        <w:t xml:space="preserve"> means.  To analyze the detail of the waste transportation between regions, it is better to </w:t>
      </w:r>
      <w:r w:rsidR="00932EF5" w:rsidRPr="00AD5B4E">
        <w:rPr>
          <w:sz w:val="24"/>
          <w:lang w:eastAsia="ja-JP"/>
        </w:rPr>
        <w:t>assume</w:t>
      </w:r>
      <w:r w:rsidR="00932EF5" w:rsidRPr="00AD5B4E">
        <w:rPr>
          <w:position w:val="-10"/>
          <w:sz w:val="24"/>
        </w:rPr>
        <w:object w:dxaOrig="300" w:dyaOrig="340">
          <v:shape id="_x0000_i1111" type="#_x0000_t75" style="width:13.5pt;height:15.75pt" o:ole="">
            <v:imagedata r:id="rId176" o:title=""/>
          </v:shape>
          <o:OLEObject Type="Embed" ProgID="Equation.3" ShapeID="_x0000_i1111" DrawAspect="Content" ObjectID="_1333894886" r:id="rId177"/>
        </w:object>
      </w:r>
      <w:r w:rsidRPr="00AD5B4E">
        <w:rPr>
          <w:rFonts w:hint="eastAsia"/>
          <w:sz w:val="24"/>
          <w:lang w:eastAsia="ja-JP"/>
        </w:rPr>
        <w:t xml:space="preserve">, the number of regions to be </w:t>
      </w:r>
      <w:r w:rsidR="00954C5F" w:rsidRPr="00AD5B4E">
        <w:rPr>
          <w:rFonts w:hint="eastAsia"/>
          <w:sz w:val="24"/>
          <w:lang w:eastAsia="ja-JP"/>
        </w:rPr>
        <w:t xml:space="preserve">a relatively </w:t>
      </w:r>
      <w:r w:rsidRPr="00AD5B4E">
        <w:rPr>
          <w:rFonts w:hint="eastAsia"/>
          <w:sz w:val="24"/>
          <w:lang w:eastAsia="ja-JP"/>
        </w:rPr>
        <w:t xml:space="preserve">large number if the related </w:t>
      </w:r>
      <w:r w:rsidR="00985CBB" w:rsidRPr="00AD5B4E">
        <w:rPr>
          <w:sz w:val="24"/>
          <w:lang w:eastAsia="ja-JP"/>
        </w:rPr>
        <w:t>statistical</w:t>
      </w:r>
      <w:r w:rsidRPr="00AD5B4E">
        <w:rPr>
          <w:rFonts w:hint="eastAsia"/>
          <w:sz w:val="24"/>
          <w:lang w:eastAsia="ja-JP"/>
        </w:rPr>
        <w:t xml:space="preserve"> data can be obtained. </w:t>
      </w:r>
      <w:r w:rsidRPr="00AD5B4E">
        <w:rPr>
          <w:rFonts w:hint="eastAsia"/>
          <w:position w:val="-10"/>
          <w:sz w:val="24"/>
        </w:rPr>
        <w:object w:dxaOrig="520" w:dyaOrig="360">
          <v:shape id="_x0000_i1112" type="#_x0000_t75" style="width:22.5pt;height:15.75pt" o:ole="">
            <v:imagedata r:id="rId178" o:title=""/>
          </v:shape>
          <o:OLEObject Type="Embed" ProgID="Equation.3" ShapeID="_x0000_i1112" DrawAspect="Content" ObjectID="_1333894887" r:id="rId179"/>
        </w:object>
      </w:r>
      <w:r w:rsidRPr="00AD5B4E">
        <w:rPr>
          <w:rFonts w:hint="eastAsia"/>
          <w:sz w:val="24"/>
          <w:lang w:eastAsia="ja-JP"/>
        </w:rPr>
        <w:t xml:space="preserve">can be defined as a </w:t>
      </w:r>
      <w:r w:rsidRPr="00AD5B4E">
        <w:rPr>
          <w:position w:val="-12"/>
          <w:sz w:val="24"/>
        </w:rPr>
        <w:object w:dxaOrig="320" w:dyaOrig="360">
          <v:shape id="_x0000_i1113" type="#_x0000_t75" style="width:14.25pt;height:16.5pt" o:ole="">
            <v:imagedata r:id="rId180" o:title=""/>
          </v:shape>
          <o:OLEObject Type="Embed" ProgID="Equation.3" ShapeID="_x0000_i1113" DrawAspect="Content" ObjectID="_1333894888" r:id="rId181"/>
        </w:object>
      </w:r>
      <w:r w:rsidRPr="00AD5B4E">
        <w:rPr>
          <w:rFonts w:hint="eastAsia"/>
          <w:sz w:val="24"/>
          <w:lang w:eastAsia="ja-JP"/>
        </w:rPr>
        <w:t>-</w:t>
      </w:r>
      <w:r w:rsidR="00985CBB" w:rsidRPr="00AD5B4E">
        <w:rPr>
          <w:sz w:val="24"/>
          <w:lang w:eastAsia="ja-JP"/>
        </w:rPr>
        <w:t>dimensional</w:t>
      </w:r>
      <w:r w:rsidRPr="00AD5B4E">
        <w:rPr>
          <w:rFonts w:hint="eastAsia"/>
          <w:sz w:val="24"/>
          <w:lang w:eastAsia="ja-JP"/>
        </w:rPr>
        <w:t xml:space="preserve"> vector, which denotes the amount of waste transported where </w:t>
      </w:r>
      <w:r w:rsidRPr="00AD5B4E">
        <w:rPr>
          <w:position w:val="-12"/>
          <w:sz w:val="24"/>
        </w:rPr>
        <w:object w:dxaOrig="320" w:dyaOrig="360">
          <v:shape id="_x0000_i1114" type="#_x0000_t75" style="width:14.25pt;height:16.5pt" o:ole="">
            <v:imagedata r:id="rId180" o:title=""/>
          </v:shape>
          <o:OLEObject Type="Embed" ProgID="Equation.3" ShapeID="_x0000_i1114" DrawAspect="Content" ObjectID="_1333894889" r:id="rId182"/>
        </w:object>
      </w:r>
      <w:r w:rsidRPr="00AD5B4E">
        <w:rPr>
          <w:rFonts w:hint="eastAsia"/>
          <w:sz w:val="24"/>
          <w:lang w:eastAsia="ja-JP"/>
        </w:rPr>
        <w:t xml:space="preserve"> denotes the number of the classification of waste. </w:t>
      </w:r>
      <w:r w:rsidR="00932EF5" w:rsidRPr="00AD5B4E">
        <w:rPr>
          <w:rFonts w:hint="eastAsia"/>
          <w:sz w:val="24"/>
          <w:lang w:eastAsia="ja-JP"/>
        </w:rPr>
        <w:t xml:space="preserve">As </w:t>
      </w:r>
      <w:r w:rsidR="00E278B2" w:rsidRPr="00AD5B4E">
        <w:rPr>
          <w:rFonts w:hint="eastAsia"/>
          <w:sz w:val="24"/>
          <w:lang w:eastAsia="ja-JP"/>
        </w:rPr>
        <w:t xml:space="preserve">previously </w:t>
      </w:r>
      <w:r w:rsidR="00932EF5" w:rsidRPr="00AD5B4E">
        <w:rPr>
          <w:rFonts w:hint="eastAsia"/>
          <w:sz w:val="24"/>
          <w:lang w:eastAsia="ja-JP"/>
        </w:rPr>
        <w:t>defined, t</w:t>
      </w:r>
      <w:r w:rsidRPr="00AD5B4E">
        <w:rPr>
          <w:rFonts w:hint="eastAsia"/>
          <w:sz w:val="24"/>
          <w:lang w:eastAsia="ja-JP"/>
        </w:rPr>
        <w:t xml:space="preserve">he superscript </w:t>
      </w:r>
      <w:r w:rsidRPr="00AD5B4E">
        <w:rPr>
          <w:rFonts w:hint="eastAsia"/>
          <w:i/>
          <w:sz w:val="24"/>
          <w:lang w:eastAsia="ja-JP"/>
        </w:rPr>
        <w:t>(oi)</w:t>
      </w:r>
      <w:r w:rsidRPr="00AD5B4E">
        <w:rPr>
          <w:rFonts w:hint="eastAsia"/>
          <w:sz w:val="24"/>
          <w:lang w:eastAsia="ja-JP"/>
        </w:rPr>
        <w:t xml:space="preserve"> denotes the departure region of waste </w:t>
      </w:r>
      <w:r w:rsidRPr="00AD5B4E">
        <w:rPr>
          <w:rFonts w:hint="eastAsia"/>
          <w:i/>
          <w:sz w:val="24"/>
          <w:lang w:eastAsia="ja-JP"/>
        </w:rPr>
        <w:t>o</w:t>
      </w:r>
      <w:r w:rsidRPr="00AD5B4E">
        <w:rPr>
          <w:rFonts w:hint="eastAsia"/>
          <w:sz w:val="24"/>
          <w:lang w:eastAsia="ja-JP"/>
        </w:rPr>
        <w:t xml:space="preserve"> and the destination region </w:t>
      </w:r>
      <w:r w:rsidRPr="00AD5B4E">
        <w:rPr>
          <w:rFonts w:hint="eastAsia"/>
          <w:i/>
          <w:sz w:val="24"/>
          <w:lang w:eastAsia="ja-JP"/>
        </w:rPr>
        <w:t>i</w:t>
      </w:r>
      <w:r w:rsidR="00932EF5" w:rsidRPr="00AD5B4E">
        <w:rPr>
          <w:rFonts w:hint="eastAsia"/>
          <w:sz w:val="24"/>
          <w:lang w:eastAsia="ja-JP"/>
        </w:rPr>
        <w:t>.</w:t>
      </w:r>
      <w:r w:rsidRPr="00AD5B4E">
        <w:rPr>
          <w:rFonts w:hint="eastAsia"/>
          <w:sz w:val="24"/>
          <w:lang w:eastAsia="ja-JP"/>
        </w:rPr>
        <w:t xml:space="preserve"> The k-th element of </w:t>
      </w:r>
      <w:r w:rsidRPr="00AD5B4E">
        <w:rPr>
          <w:position w:val="-10"/>
          <w:sz w:val="24"/>
        </w:rPr>
        <w:object w:dxaOrig="520" w:dyaOrig="360">
          <v:shape id="_x0000_i1115" type="#_x0000_t75" style="width:22.5pt;height:15.75pt" o:ole="">
            <v:imagedata r:id="rId183" o:title=""/>
          </v:shape>
          <o:OLEObject Type="Embed" ProgID="Equation.3" ShapeID="_x0000_i1115" DrawAspect="Content" ObjectID="_1333894890" r:id="rId184"/>
        </w:object>
      </w:r>
      <w:r w:rsidRPr="00AD5B4E">
        <w:rPr>
          <w:rFonts w:hint="eastAsia"/>
          <w:position w:val="-10"/>
          <w:sz w:val="24"/>
          <w:lang w:eastAsia="ja-JP"/>
        </w:rPr>
        <w:t xml:space="preserve"> </w:t>
      </w:r>
      <w:r w:rsidRPr="00AD5B4E">
        <w:rPr>
          <w:rFonts w:hint="eastAsia"/>
          <w:sz w:val="24"/>
          <w:lang w:eastAsia="ja-JP"/>
        </w:rPr>
        <w:t xml:space="preserve">is defined </w:t>
      </w:r>
      <w:r w:rsidR="00932EF5" w:rsidRPr="00AD5B4E">
        <w:rPr>
          <w:sz w:val="24"/>
          <w:lang w:eastAsia="ja-JP"/>
        </w:rPr>
        <w:t>as</w:t>
      </w:r>
      <w:r w:rsidRPr="00AD5B4E">
        <w:rPr>
          <w:position w:val="-10"/>
          <w:sz w:val="24"/>
        </w:rPr>
        <w:object w:dxaOrig="780" w:dyaOrig="360">
          <v:shape id="_x0000_i1116" type="#_x0000_t75" style="width:37.5pt;height:17.25pt" o:ole="">
            <v:imagedata r:id="rId185" o:title=""/>
          </v:shape>
          <o:OLEObject Type="Embed" ProgID="Equation.3" ShapeID="_x0000_i1116" DrawAspect="Content" ObjectID="_1333894891" r:id="rId186"/>
        </w:object>
      </w:r>
      <w:r w:rsidRPr="00AD5B4E">
        <w:rPr>
          <w:rFonts w:hint="eastAsia"/>
          <w:sz w:val="24"/>
          <w:lang w:eastAsia="ja-JP"/>
        </w:rPr>
        <w:t xml:space="preserve">. In case of the interregional waste transportation, the waste is assumed to be transported by its classification. The matrix </w:t>
      </w:r>
      <w:r w:rsidRPr="00AD5B4E">
        <w:rPr>
          <w:rFonts w:hint="eastAsia"/>
          <w:position w:val="-10"/>
          <w:sz w:val="24"/>
        </w:rPr>
        <w:object w:dxaOrig="340" w:dyaOrig="340">
          <v:shape id="_x0000_i1117" type="#_x0000_t75" style="width:14.25pt;height:15pt" o:ole="">
            <v:imagedata r:id="rId187" o:title=""/>
          </v:shape>
          <o:OLEObject Type="Embed" ProgID="Equation.3" ShapeID="_x0000_i1117" DrawAspect="Content" ObjectID="_1333894892" r:id="rId188"/>
        </w:object>
      </w:r>
      <w:r w:rsidRPr="00AD5B4E">
        <w:rPr>
          <w:rFonts w:hint="eastAsia"/>
          <w:sz w:val="24"/>
          <w:lang w:eastAsia="ja-JP"/>
        </w:rPr>
        <w:t xml:space="preserve"> denotes the total of the transported waste which is composed of the block matrices </w:t>
      </w:r>
      <w:r w:rsidR="00932EF5" w:rsidRPr="00AD5B4E">
        <w:rPr>
          <w:sz w:val="24"/>
          <w:lang w:eastAsia="ja-JP"/>
        </w:rPr>
        <w:t>of</w:t>
      </w:r>
      <w:r w:rsidRPr="00AD5B4E">
        <w:rPr>
          <w:rFonts w:hint="eastAsia"/>
          <w:position w:val="-10"/>
          <w:sz w:val="24"/>
        </w:rPr>
        <w:object w:dxaOrig="340" w:dyaOrig="340">
          <v:shape id="_x0000_i1118" type="#_x0000_t75" style="width:14.25pt;height:15pt" o:ole="">
            <v:imagedata r:id="rId187" o:title=""/>
          </v:shape>
          <o:OLEObject Type="Embed" ProgID="Equation.3" ShapeID="_x0000_i1118" DrawAspect="Content" ObjectID="_1333894893" r:id="rId189"/>
        </w:object>
      </w:r>
      <w:r w:rsidRPr="00AD5B4E">
        <w:rPr>
          <w:rFonts w:hint="eastAsia"/>
          <w:position w:val="-10"/>
          <w:sz w:val="24"/>
          <w:lang w:eastAsia="ja-JP"/>
        </w:rPr>
        <w:t>,</w:t>
      </w:r>
    </w:p>
    <w:p w:rsidR="00F36DFF" w:rsidRPr="00AD5B4E" w:rsidRDefault="00F36DFF" w:rsidP="00F36DFF">
      <w:pPr>
        <w:pStyle w:val="LCA"/>
        <w:rPr>
          <w:lang w:eastAsia="ja-JP"/>
        </w:rPr>
      </w:pPr>
    </w:p>
    <w:tbl>
      <w:tblPr>
        <w:tblW w:w="0" w:type="auto"/>
        <w:jc w:val="center"/>
        <w:tblInd w:w="213" w:type="dxa"/>
        <w:tblLook w:val="01E0"/>
      </w:tblPr>
      <w:tblGrid>
        <w:gridCol w:w="7774"/>
        <w:gridCol w:w="521"/>
      </w:tblGrid>
      <w:tr w:rsidR="00F36DFF" w:rsidRPr="00AD5B4E" w:rsidTr="00C51E0F">
        <w:trPr>
          <w:jc w:val="center"/>
        </w:trPr>
        <w:tc>
          <w:tcPr>
            <w:tcW w:w="7774" w:type="dxa"/>
          </w:tcPr>
          <w:p w:rsidR="00F36DFF" w:rsidRPr="00AD5B4E" w:rsidRDefault="00F36DFF" w:rsidP="00C51E0F">
            <w:pPr>
              <w:jc w:val="center"/>
            </w:pPr>
            <w:r w:rsidRPr="00AD5B4E">
              <w:rPr>
                <w:rFonts w:hint="eastAsia"/>
                <w:position w:val="-86"/>
              </w:rPr>
              <w:object w:dxaOrig="4080" w:dyaOrig="1840">
                <v:shape id="_x0000_i1119" type="#_x0000_t75" style="width:189pt;height:86.25pt" o:ole="">
                  <v:imagedata r:id="rId190" o:title=""/>
                </v:shape>
                <o:OLEObject Type="Embed" ProgID="Equation.3" ShapeID="_x0000_i1119" DrawAspect="Content" ObjectID="_1333894894" r:id="rId191"/>
              </w:object>
            </w:r>
          </w:p>
        </w:tc>
        <w:tc>
          <w:tcPr>
            <w:tcW w:w="521" w:type="dxa"/>
            <w:vAlign w:val="center"/>
          </w:tcPr>
          <w:p w:rsidR="00F36DFF" w:rsidRPr="00AD5B4E" w:rsidRDefault="00F36DFF" w:rsidP="00C51E0F">
            <w:pPr>
              <w:jc w:val="right"/>
              <w:rPr>
                <w:b/>
              </w:rPr>
            </w:pPr>
            <w:r w:rsidRPr="00AD5B4E">
              <w:rPr>
                <w:rFonts w:hint="eastAsia"/>
              </w:rPr>
              <w:t>(</w:t>
            </w:r>
            <w:r w:rsidR="00247BAA" w:rsidRPr="00AD5B4E">
              <w:fldChar w:fldCharType="begin"/>
            </w:r>
            <w:r w:rsidRPr="00AD5B4E">
              <w:instrText xml:space="preserve"> SEQ </w:instrText>
            </w:r>
            <w:r w:rsidRPr="00AD5B4E">
              <w:instrText>数式</w:instrText>
            </w:r>
            <w:r w:rsidRPr="00AD5B4E">
              <w:instrText xml:space="preserve"> \* ARABIC </w:instrText>
            </w:r>
            <w:r w:rsidR="00247BAA" w:rsidRPr="00AD5B4E">
              <w:fldChar w:fldCharType="separate"/>
            </w:r>
            <w:r w:rsidR="00DE3A16" w:rsidRPr="00AD5B4E">
              <w:rPr>
                <w:noProof/>
              </w:rPr>
              <w:t>5</w:t>
            </w:r>
            <w:r w:rsidR="00247BAA" w:rsidRPr="00AD5B4E">
              <w:fldChar w:fldCharType="end"/>
            </w:r>
            <w:r w:rsidRPr="00AD5B4E">
              <w:rPr>
                <w:rFonts w:hint="eastAsia"/>
              </w:rPr>
              <w:t>)</w:t>
            </w:r>
          </w:p>
        </w:tc>
      </w:tr>
    </w:tbl>
    <w:p w:rsidR="00F36DFF" w:rsidRPr="00AD5B4E" w:rsidRDefault="00F36DFF" w:rsidP="00F36DFF">
      <w:pPr>
        <w:pStyle w:val="LCA"/>
        <w:ind w:firstLine="0"/>
        <w:rPr>
          <w:sz w:val="24"/>
          <w:szCs w:val="21"/>
          <w:lang w:eastAsia="ja-JP"/>
        </w:rPr>
      </w:pPr>
      <w:r w:rsidRPr="00AD5B4E">
        <w:rPr>
          <w:rFonts w:hint="eastAsia"/>
          <w:sz w:val="24"/>
          <w:szCs w:val="21"/>
          <w:lang w:eastAsia="ja-JP"/>
        </w:rPr>
        <w:t xml:space="preserve">where all elements of </w:t>
      </w:r>
      <w:r w:rsidRPr="00AD5B4E">
        <w:rPr>
          <w:rFonts w:hint="eastAsia"/>
          <w:position w:val="-10"/>
          <w:sz w:val="24"/>
        </w:rPr>
        <w:object w:dxaOrig="520" w:dyaOrig="360">
          <v:shape id="_x0000_i1120" type="#_x0000_t75" style="width:22.5pt;height:15.75pt" o:ole="">
            <v:imagedata r:id="rId192" o:title=""/>
          </v:shape>
          <o:OLEObject Type="Embed" ProgID="Equation.3" ShapeID="_x0000_i1120" DrawAspect="Content" ObjectID="_1333894895" r:id="rId193"/>
        </w:object>
      </w:r>
      <w:r w:rsidRPr="00AD5B4E">
        <w:rPr>
          <w:rFonts w:hint="eastAsia"/>
          <w:sz w:val="24"/>
          <w:szCs w:val="21"/>
          <w:lang w:eastAsia="ja-JP"/>
        </w:rPr>
        <w:t xml:space="preserve">are 0 </w:t>
      </w:r>
      <w:r w:rsidR="00932EF5" w:rsidRPr="00AD5B4E">
        <w:rPr>
          <w:sz w:val="24"/>
          <w:szCs w:val="21"/>
          <w:lang w:eastAsia="ja-JP"/>
        </w:rPr>
        <w:t>when</w:t>
      </w:r>
      <w:r w:rsidRPr="00AD5B4E">
        <w:rPr>
          <w:position w:val="-6"/>
          <w:sz w:val="22"/>
          <w:szCs w:val="20"/>
        </w:rPr>
        <w:object w:dxaOrig="499" w:dyaOrig="260">
          <v:shape id="_x0000_i1121" type="#_x0000_t75" style="width:22.5pt;height:11.25pt" o:ole="">
            <v:imagedata r:id="rId194" o:title=""/>
          </v:shape>
          <o:OLEObject Type="Embed" ProgID="Equation.3" ShapeID="_x0000_i1121" DrawAspect="Content" ObjectID="_1333894896" r:id="rId195"/>
        </w:object>
      </w:r>
      <w:r w:rsidRPr="00AD5B4E">
        <w:rPr>
          <w:rFonts w:hint="eastAsia"/>
          <w:position w:val="-6"/>
          <w:sz w:val="22"/>
          <w:szCs w:val="20"/>
          <w:lang w:eastAsia="ja-JP"/>
        </w:rPr>
        <w:t xml:space="preserve">. </w:t>
      </w:r>
    </w:p>
    <w:p w:rsidR="00F36DFF" w:rsidRPr="00AD5B4E" w:rsidRDefault="00F36DFF" w:rsidP="00F36DFF">
      <w:pPr>
        <w:rPr>
          <w:sz w:val="24"/>
        </w:rPr>
      </w:pPr>
      <w:r w:rsidRPr="00AD5B4E">
        <w:rPr>
          <w:rFonts w:hint="eastAsia"/>
          <w:sz w:val="24"/>
        </w:rPr>
        <w:lastRenderedPageBreak/>
        <w:t xml:space="preserve">　</w:t>
      </w:r>
      <w:r w:rsidRPr="00AD5B4E">
        <w:rPr>
          <w:rFonts w:hint="eastAsia"/>
          <w:sz w:val="24"/>
        </w:rPr>
        <w:t xml:space="preserve">To </w:t>
      </w:r>
      <w:r w:rsidRPr="00AD5B4E">
        <w:rPr>
          <w:sz w:val="24"/>
        </w:rPr>
        <w:t>connect</w:t>
      </w:r>
      <w:r w:rsidRPr="00AD5B4E">
        <w:rPr>
          <w:rFonts w:hint="eastAsia"/>
          <w:sz w:val="24"/>
        </w:rPr>
        <w:t xml:space="preserve"> the interregional waste input-output analysis model (IR-WIO model) and the interregional waste transportation model concerning multiple transportation means (IR-WTM), the </w:t>
      </w:r>
      <w:r w:rsidR="00B07227" w:rsidRPr="00AD5B4E">
        <w:rPr>
          <w:rFonts w:hint="eastAsia"/>
          <w:sz w:val="24"/>
        </w:rPr>
        <w:t>area</w:t>
      </w:r>
      <w:r w:rsidRPr="00AD5B4E">
        <w:rPr>
          <w:rFonts w:hint="eastAsia"/>
          <w:sz w:val="24"/>
        </w:rPr>
        <w:t>s (</w:t>
      </w:r>
      <w:r w:rsidRPr="00AD5B4E">
        <w:rPr>
          <w:i/>
          <w:sz w:val="24"/>
        </w:rPr>
        <w:t>T, R</w:t>
      </w:r>
      <w:r w:rsidRPr="00AD5B4E">
        <w:rPr>
          <w:rFonts w:hint="eastAsia"/>
          <w:sz w:val="24"/>
        </w:rPr>
        <w:t xml:space="preserve">) , in the definition of the IR-WIO model, are related to the regions </w:t>
      </w:r>
      <w:r w:rsidRPr="00AD5B4E">
        <w:rPr>
          <w:rFonts w:hint="eastAsia"/>
          <w:sz w:val="24"/>
          <w:szCs w:val="21"/>
        </w:rPr>
        <w:t>(</w:t>
      </w:r>
      <w:r w:rsidRPr="00AD5B4E">
        <w:rPr>
          <w:position w:val="-10"/>
          <w:sz w:val="22"/>
          <w:szCs w:val="20"/>
        </w:rPr>
        <w:object w:dxaOrig="1120" w:dyaOrig="340">
          <v:shape id="_x0000_i1122" type="#_x0000_t75" style="width:49.5pt;height:15.75pt" o:ole="">
            <v:imagedata r:id="rId196" o:title=""/>
          </v:shape>
          <o:OLEObject Type="Embed" ProgID="Equation.3" ShapeID="_x0000_i1122" DrawAspect="Content" ObjectID="_1333894897" r:id="rId197"/>
        </w:object>
      </w:r>
      <w:r w:rsidRPr="00AD5B4E">
        <w:rPr>
          <w:rFonts w:hint="eastAsia"/>
          <w:sz w:val="24"/>
          <w:szCs w:val="21"/>
        </w:rPr>
        <w:t xml:space="preserve">) in the </w:t>
      </w:r>
      <w:r w:rsidRPr="00AD5B4E">
        <w:rPr>
          <w:rFonts w:hint="eastAsia"/>
          <w:sz w:val="24"/>
        </w:rPr>
        <w:t xml:space="preserve">IR-WTM by a square matrix </w:t>
      </w:r>
      <w:r w:rsidRPr="00AD5B4E">
        <w:rPr>
          <w:position w:val="-10"/>
          <w:sz w:val="24"/>
          <w:szCs w:val="21"/>
        </w:rPr>
        <w:object w:dxaOrig="360" w:dyaOrig="340">
          <v:shape id="_x0000_i1123" type="#_x0000_t75" style="width:18.75pt;height:16.5pt" o:ole="">
            <v:imagedata r:id="rId198" o:title=""/>
          </v:shape>
          <o:OLEObject Type="Embed" ProgID="Equation.3" ShapeID="_x0000_i1123" DrawAspect="Content" ObjectID="_1333894898" r:id="rId199"/>
        </w:object>
      </w:r>
      <w:r w:rsidRPr="00AD5B4E">
        <w:rPr>
          <w:rFonts w:hint="eastAsia"/>
          <w:position w:val="-10"/>
          <w:sz w:val="24"/>
          <w:szCs w:val="21"/>
        </w:rPr>
        <w:t>.</w:t>
      </w:r>
      <w:r w:rsidRPr="00AD5B4E">
        <w:rPr>
          <w:rFonts w:hint="eastAsia"/>
          <w:sz w:val="24"/>
        </w:rPr>
        <w:t xml:space="preserve"> For example, considering the transportation of the industrial waste for intermediate treatment, </w:t>
      </w:r>
      <w:r w:rsidRPr="00AD5B4E">
        <w:rPr>
          <w:position w:val="-12"/>
          <w:sz w:val="24"/>
          <w:szCs w:val="21"/>
        </w:rPr>
        <w:object w:dxaOrig="360" w:dyaOrig="360">
          <v:shape id="_x0000_i1124" type="#_x0000_t75" style="width:18.75pt;height:18.75pt" o:ole="">
            <v:imagedata r:id="rId200" o:title=""/>
          </v:shape>
          <o:OLEObject Type="Embed" ProgID="Equation.3" ShapeID="_x0000_i1124" DrawAspect="Content" ObjectID="_1333894899" r:id="rId201"/>
        </w:object>
      </w:r>
      <w:r w:rsidRPr="00AD5B4E">
        <w:rPr>
          <w:rFonts w:hint="eastAsia"/>
          <w:sz w:val="24"/>
        </w:rPr>
        <w:t xml:space="preserve">can be converted to </w:t>
      </w:r>
      <w:r w:rsidRPr="00AD5B4E">
        <w:rPr>
          <w:rFonts w:hint="eastAsia"/>
          <w:position w:val="-10"/>
          <w:sz w:val="24"/>
        </w:rPr>
        <w:object w:dxaOrig="340" w:dyaOrig="340">
          <v:shape id="_x0000_i1125" type="#_x0000_t75" style="width:18pt;height:18pt" o:ole="">
            <v:imagedata r:id="rId202" o:title=""/>
          </v:shape>
          <o:OLEObject Type="Embed" ProgID="Equation.3" ShapeID="_x0000_i1125" DrawAspect="Content" ObjectID="_1333894900" r:id="rId203"/>
        </w:object>
      </w:r>
      <w:r w:rsidRPr="00AD5B4E">
        <w:rPr>
          <w:rFonts w:hint="eastAsia"/>
          <w:position w:val="-10"/>
          <w:sz w:val="24"/>
        </w:rPr>
        <w:t xml:space="preserve"> </w:t>
      </w:r>
      <w:r w:rsidRPr="00AD5B4E">
        <w:rPr>
          <w:rFonts w:hint="eastAsia"/>
          <w:sz w:val="24"/>
        </w:rPr>
        <w:t>by using the following equation (2),</w:t>
      </w:r>
    </w:p>
    <w:tbl>
      <w:tblPr>
        <w:tblW w:w="0" w:type="auto"/>
        <w:jc w:val="center"/>
        <w:tblInd w:w="213" w:type="dxa"/>
        <w:tblLook w:val="01E0"/>
      </w:tblPr>
      <w:tblGrid>
        <w:gridCol w:w="7774"/>
        <w:gridCol w:w="521"/>
      </w:tblGrid>
      <w:tr w:rsidR="00F36DFF" w:rsidRPr="00AD5B4E" w:rsidTr="00C51E0F">
        <w:trPr>
          <w:jc w:val="center"/>
        </w:trPr>
        <w:tc>
          <w:tcPr>
            <w:tcW w:w="7774" w:type="dxa"/>
          </w:tcPr>
          <w:p w:rsidR="00F36DFF" w:rsidRPr="00AD5B4E" w:rsidRDefault="00F36DFF" w:rsidP="00C51E0F">
            <w:pPr>
              <w:jc w:val="center"/>
            </w:pPr>
            <w:r w:rsidRPr="00AD5B4E">
              <w:rPr>
                <w:rFonts w:hint="eastAsia"/>
                <w:position w:val="-12"/>
                <w:sz w:val="24"/>
              </w:rPr>
              <w:object w:dxaOrig="4459" w:dyaOrig="380">
                <v:shape id="_x0000_i1126" type="#_x0000_t75" style="width:206.25pt;height:18pt" o:ole="">
                  <v:imagedata r:id="rId204" o:title=""/>
                </v:shape>
                <o:OLEObject Type="Embed" ProgID="Equation.3" ShapeID="_x0000_i1126" DrawAspect="Content" ObjectID="_1333894901" r:id="rId205"/>
              </w:object>
            </w:r>
          </w:p>
        </w:tc>
        <w:tc>
          <w:tcPr>
            <w:tcW w:w="521" w:type="dxa"/>
            <w:vAlign w:val="center"/>
          </w:tcPr>
          <w:p w:rsidR="00F36DFF" w:rsidRPr="00AD5B4E" w:rsidRDefault="00F36DFF" w:rsidP="00C51E0F">
            <w:pPr>
              <w:jc w:val="right"/>
              <w:rPr>
                <w:b/>
              </w:rPr>
            </w:pPr>
            <w:r w:rsidRPr="00AD5B4E">
              <w:rPr>
                <w:rFonts w:hint="eastAsia"/>
                <w:sz w:val="24"/>
              </w:rPr>
              <w:t>(</w:t>
            </w:r>
            <w:r w:rsidR="00247BAA" w:rsidRPr="00AD5B4E">
              <w:rPr>
                <w:sz w:val="24"/>
              </w:rPr>
              <w:fldChar w:fldCharType="begin"/>
            </w:r>
            <w:r w:rsidRPr="00AD5B4E">
              <w:rPr>
                <w:sz w:val="24"/>
              </w:rPr>
              <w:instrText xml:space="preserve"> SEQ </w:instrText>
            </w:r>
            <w:r w:rsidRPr="00AD5B4E">
              <w:rPr>
                <w:sz w:val="24"/>
              </w:rPr>
              <w:instrText>数式</w:instrText>
            </w:r>
            <w:r w:rsidRPr="00AD5B4E">
              <w:rPr>
                <w:sz w:val="24"/>
              </w:rPr>
              <w:instrText xml:space="preserve"> \* ARABIC </w:instrText>
            </w:r>
            <w:r w:rsidR="00247BAA" w:rsidRPr="00AD5B4E">
              <w:rPr>
                <w:sz w:val="24"/>
              </w:rPr>
              <w:fldChar w:fldCharType="separate"/>
            </w:r>
            <w:r w:rsidR="00DE3A16" w:rsidRPr="00AD5B4E">
              <w:rPr>
                <w:noProof/>
                <w:sz w:val="24"/>
              </w:rPr>
              <w:t>6</w:t>
            </w:r>
            <w:r w:rsidR="00247BAA" w:rsidRPr="00AD5B4E">
              <w:rPr>
                <w:sz w:val="24"/>
              </w:rPr>
              <w:fldChar w:fldCharType="end"/>
            </w:r>
            <w:r w:rsidRPr="00AD5B4E">
              <w:rPr>
                <w:rFonts w:hint="eastAsia"/>
                <w:sz w:val="24"/>
              </w:rPr>
              <w:t>)</w:t>
            </w:r>
          </w:p>
        </w:tc>
      </w:tr>
    </w:tbl>
    <w:p w:rsidR="00F36DFF" w:rsidRPr="00AD5B4E" w:rsidRDefault="00F36DFF" w:rsidP="00F36DFF">
      <w:pPr>
        <w:rPr>
          <w:sz w:val="24"/>
        </w:rPr>
      </w:pPr>
      <w:r w:rsidRPr="00AD5B4E">
        <w:rPr>
          <w:rFonts w:hint="eastAsia"/>
          <w:sz w:val="24"/>
        </w:rPr>
        <w:t xml:space="preserve">where </w:t>
      </w:r>
      <w:r w:rsidRPr="00AD5B4E">
        <w:rPr>
          <w:position w:val="-6"/>
          <w:sz w:val="22"/>
          <w:szCs w:val="20"/>
        </w:rPr>
        <w:object w:dxaOrig="260" w:dyaOrig="279">
          <v:shape id="_x0000_i1127" type="#_x0000_t75" style="width:12.75pt;height:13.5pt" o:ole="">
            <v:imagedata r:id="rId206" o:title=""/>
          </v:shape>
          <o:OLEObject Type="Embed" ProgID="Equation.3" ShapeID="_x0000_i1127" DrawAspect="Content" ObjectID="_1333894902" r:id="rId207"/>
        </w:object>
      </w:r>
      <w:r w:rsidRPr="00AD5B4E">
        <w:rPr>
          <w:rFonts w:hint="eastAsia"/>
          <w:position w:val="-6"/>
          <w:sz w:val="22"/>
          <w:szCs w:val="20"/>
        </w:rPr>
        <w:t xml:space="preserve"> </w:t>
      </w:r>
      <w:r w:rsidRPr="00AD5B4E">
        <w:rPr>
          <w:rFonts w:hint="eastAsia"/>
          <w:sz w:val="24"/>
        </w:rPr>
        <w:t xml:space="preserve">indicates </w:t>
      </w:r>
      <w:r w:rsidRPr="00AD5B4E">
        <w:rPr>
          <w:sz w:val="24"/>
        </w:rPr>
        <w:t>Kronecker</w:t>
      </w:r>
      <w:r w:rsidRPr="00AD5B4E">
        <w:rPr>
          <w:rFonts w:hint="eastAsia"/>
          <w:sz w:val="24"/>
        </w:rPr>
        <w:t xml:space="preserve"> product and all diagonal components of </w:t>
      </w:r>
      <w:r w:rsidRPr="00AD5B4E">
        <w:rPr>
          <w:position w:val="-10"/>
          <w:sz w:val="22"/>
        </w:rPr>
        <w:object w:dxaOrig="360" w:dyaOrig="340">
          <v:shape id="_x0000_i1128" type="#_x0000_t75" style="width:18.75pt;height:16.5pt" o:ole="">
            <v:imagedata r:id="rId198" o:title=""/>
          </v:shape>
          <o:OLEObject Type="Embed" ProgID="Equation.3" ShapeID="_x0000_i1128" DrawAspect="Content" ObjectID="_1333894903" r:id="rId208"/>
        </w:object>
      </w:r>
      <w:r w:rsidRPr="00AD5B4E">
        <w:rPr>
          <w:rFonts w:hint="eastAsia"/>
          <w:sz w:val="24"/>
        </w:rPr>
        <w:t xml:space="preserve">are 0. We can define all kinds of the amount of waste transportation between regions of the IR-WIO model, such as the general waste from </w:t>
      </w:r>
      <w:r w:rsidRPr="00AD5B4E">
        <w:rPr>
          <w:sz w:val="24"/>
        </w:rPr>
        <w:t>household</w:t>
      </w:r>
      <w:r w:rsidRPr="00AD5B4E">
        <w:rPr>
          <w:position w:val="-14"/>
          <w:sz w:val="24"/>
          <w:szCs w:val="21"/>
        </w:rPr>
        <w:object w:dxaOrig="340" w:dyaOrig="380">
          <v:shape id="_x0000_i1129" type="#_x0000_t75" style="width:17.25pt;height:19.5pt" o:ole="">
            <v:imagedata r:id="rId209" o:title=""/>
          </v:shape>
          <o:OLEObject Type="Embed" ProgID="Equation.3" ShapeID="_x0000_i1129" DrawAspect="Content" ObjectID="_1333894904" r:id="rId210"/>
        </w:object>
      </w:r>
      <w:r w:rsidRPr="00AD5B4E">
        <w:rPr>
          <w:rFonts w:hint="eastAsia"/>
          <w:sz w:val="24"/>
        </w:rPr>
        <w:t xml:space="preserve">, the waste which is emitted according the activity of the waste treatment sectors </w:t>
      </w:r>
      <w:r w:rsidRPr="00AD5B4E">
        <w:rPr>
          <w:position w:val="-10"/>
          <w:sz w:val="22"/>
          <w:szCs w:val="20"/>
        </w:rPr>
        <w:object w:dxaOrig="340" w:dyaOrig="340">
          <v:shape id="_x0000_i1130" type="#_x0000_t75" style="width:17.25pt;height:17.25pt" o:ole="">
            <v:imagedata r:id="rId211" o:title=""/>
          </v:shape>
          <o:OLEObject Type="Embed" ProgID="Equation.3" ShapeID="_x0000_i1130" DrawAspect="Content" ObjectID="_1333894905" r:id="rId212"/>
        </w:object>
      </w:r>
      <w:r w:rsidRPr="00AD5B4E">
        <w:rPr>
          <w:rFonts w:hint="eastAsia"/>
          <w:sz w:val="24"/>
        </w:rPr>
        <w:t xml:space="preserve">and the amount of </w:t>
      </w:r>
      <w:r w:rsidR="00985CBB" w:rsidRPr="00AD5B4E">
        <w:rPr>
          <w:sz w:val="24"/>
        </w:rPr>
        <w:t>landfill</w:t>
      </w:r>
      <w:r w:rsidRPr="00AD5B4E">
        <w:rPr>
          <w:position w:val="-10"/>
          <w:sz w:val="24"/>
          <w:szCs w:val="21"/>
        </w:rPr>
        <w:object w:dxaOrig="340" w:dyaOrig="340">
          <v:shape id="_x0000_i1131" type="#_x0000_t75" style="width:17.25pt;height:17.25pt" o:ole="">
            <v:imagedata r:id="rId213" o:title=""/>
          </v:shape>
          <o:OLEObject Type="Embed" ProgID="Equation.3" ShapeID="_x0000_i1131" DrawAspect="Content" ObjectID="_1333894906" r:id="rId214"/>
        </w:object>
      </w:r>
      <w:r w:rsidRPr="00AD5B4E">
        <w:rPr>
          <w:rFonts w:hint="eastAsia"/>
          <w:sz w:val="24"/>
        </w:rPr>
        <w:t xml:space="preserve">, in the </w:t>
      </w:r>
      <w:r w:rsidRPr="00AD5B4E">
        <w:rPr>
          <w:sz w:val="24"/>
        </w:rPr>
        <w:t>same</w:t>
      </w:r>
      <w:r w:rsidRPr="00AD5B4E">
        <w:rPr>
          <w:rFonts w:hint="eastAsia"/>
          <w:sz w:val="24"/>
        </w:rPr>
        <w:t xml:space="preserve"> way.</w:t>
      </w:r>
    </w:p>
    <w:p w:rsidR="00F36DFF" w:rsidRPr="00AD5B4E" w:rsidRDefault="00F36DFF" w:rsidP="006A4FF5">
      <w:pPr>
        <w:ind w:firstLineChars="100" w:firstLine="240"/>
        <w:rPr>
          <w:sz w:val="24"/>
        </w:rPr>
      </w:pPr>
      <w:r w:rsidRPr="00AD5B4E">
        <w:rPr>
          <w:rFonts w:hint="eastAsia"/>
          <w:sz w:val="24"/>
          <w:szCs w:val="21"/>
        </w:rPr>
        <w:t xml:space="preserve">In this study, </w:t>
      </w:r>
      <w:r w:rsidRPr="00AD5B4E">
        <w:rPr>
          <w:rFonts w:hint="eastAsia"/>
          <w:position w:val="-10"/>
          <w:sz w:val="24"/>
        </w:rPr>
        <w:object w:dxaOrig="340" w:dyaOrig="340">
          <v:shape id="_x0000_i1132" type="#_x0000_t75" style="width:14.25pt;height:15pt" o:ole="">
            <v:imagedata r:id="rId215" o:title=""/>
          </v:shape>
          <o:OLEObject Type="Embed" ProgID="Equation.3" ShapeID="_x0000_i1132" DrawAspect="Content" ObjectID="_1333894907" r:id="rId216"/>
        </w:object>
      </w:r>
      <w:r w:rsidRPr="00AD5B4E">
        <w:rPr>
          <w:rFonts w:hint="eastAsia"/>
          <w:position w:val="-10"/>
          <w:sz w:val="24"/>
        </w:rPr>
        <w:t xml:space="preserve"> </w:t>
      </w:r>
      <w:r w:rsidRPr="00AD5B4E">
        <w:rPr>
          <w:rFonts w:hint="eastAsia"/>
          <w:sz w:val="24"/>
          <w:szCs w:val="21"/>
        </w:rPr>
        <w:t>the amount of transported waste between regions</w:t>
      </w:r>
      <w:r w:rsidR="00B07227" w:rsidRPr="00AD5B4E">
        <w:rPr>
          <w:rFonts w:hint="eastAsia"/>
          <w:sz w:val="24"/>
          <w:szCs w:val="21"/>
        </w:rPr>
        <w:t>,</w:t>
      </w:r>
      <w:r w:rsidRPr="00AD5B4E">
        <w:rPr>
          <w:rFonts w:hint="eastAsia"/>
          <w:sz w:val="24"/>
          <w:szCs w:val="21"/>
        </w:rPr>
        <w:t xml:space="preserve"> is transported by the multiple means of transportation. The number of the transportation means is </w:t>
      </w:r>
      <w:r w:rsidRPr="00AD5B4E">
        <w:rPr>
          <w:sz w:val="24"/>
          <w:szCs w:val="21"/>
        </w:rPr>
        <w:t>assumed</w:t>
      </w:r>
      <w:r w:rsidRPr="00AD5B4E">
        <w:rPr>
          <w:rFonts w:hint="eastAsia"/>
          <w:sz w:val="24"/>
          <w:szCs w:val="21"/>
        </w:rPr>
        <w:t xml:space="preserve"> to be </w:t>
      </w:r>
      <w:r w:rsidRPr="00AD5B4E">
        <w:rPr>
          <w:rFonts w:hint="eastAsia"/>
          <w:position w:val="-10"/>
          <w:sz w:val="24"/>
        </w:rPr>
        <w:object w:dxaOrig="340" w:dyaOrig="340">
          <v:shape id="_x0000_i1133" type="#_x0000_t75" style="width:13.5pt;height:13.5pt" o:ole="">
            <v:imagedata r:id="rId217" o:title=""/>
          </v:shape>
          <o:OLEObject Type="Embed" ProgID="Equation.3" ShapeID="_x0000_i1133" DrawAspect="Content" ObjectID="_1333894908" r:id="rId218"/>
        </w:object>
      </w:r>
      <w:r w:rsidRPr="00AD5B4E">
        <w:rPr>
          <w:rFonts w:hint="eastAsia"/>
          <w:sz w:val="24"/>
          <w:szCs w:val="21"/>
        </w:rPr>
        <w:t xml:space="preserve">, and the amount of transported waste by ratio is also assumed by each </w:t>
      </w:r>
      <w:r w:rsidR="00B07227" w:rsidRPr="00AD5B4E">
        <w:rPr>
          <w:rFonts w:hint="eastAsia"/>
          <w:sz w:val="24"/>
          <w:szCs w:val="21"/>
        </w:rPr>
        <w:t xml:space="preserve">mode of </w:t>
      </w:r>
      <w:r w:rsidRPr="00AD5B4E">
        <w:rPr>
          <w:rFonts w:hint="eastAsia"/>
          <w:sz w:val="24"/>
          <w:szCs w:val="21"/>
        </w:rPr>
        <w:t xml:space="preserve">transportation and each waste classification. </w:t>
      </w:r>
      <w:r w:rsidRPr="00AD5B4E">
        <w:rPr>
          <w:rFonts w:hint="eastAsia"/>
          <w:position w:val="-10"/>
          <w:sz w:val="22"/>
          <w:szCs w:val="20"/>
        </w:rPr>
        <w:object w:dxaOrig="980" w:dyaOrig="360">
          <v:shape id="_x0000_i1134" type="#_x0000_t75" style="width:44.25pt;height:15.75pt" o:ole="">
            <v:imagedata r:id="rId219" o:title=""/>
          </v:shape>
          <o:OLEObject Type="Embed" ProgID="Equation.3" ShapeID="_x0000_i1134" DrawAspect="Content" ObjectID="_1333894909" r:id="rId220"/>
        </w:object>
      </w:r>
      <w:r w:rsidRPr="00AD5B4E">
        <w:rPr>
          <w:rFonts w:hint="eastAsia"/>
          <w:position w:val="-10"/>
          <w:sz w:val="22"/>
          <w:szCs w:val="20"/>
        </w:rPr>
        <w:t xml:space="preserve"> </w:t>
      </w:r>
      <w:r w:rsidRPr="00AD5B4E">
        <w:rPr>
          <w:rFonts w:hint="eastAsia"/>
          <w:sz w:val="24"/>
          <w:szCs w:val="21"/>
        </w:rPr>
        <w:t xml:space="preserve">indicates the ratio of the amount of transported waste from region </w:t>
      </w:r>
      <w:r w:rsidRPr="00AD5B4E">
        <w:rPr>
          <w:rStyle w:val="af3"/>
          <w:sz w:val="24"/>
        </w:rPr>
        <w:t>o</w:t>
      </w:r>
      <w:r w:rsidRPr="00AD5B4E">
        <w:rPr>
          <w:rStyle w:val="af3"/>
          <w:rFonts w:hint="eastAsia"/>
          <w:sz w:val="24"/>
        </w:rPr>
        <w:t xml:space="preserve"> </w:t>
      </w:r>
      <w:r w:rsidRPr="00AD5B4E">
        <w:rPr>
          <w:rFonts w:hint="eastAsia"/>
          <w:sz w:val="24"/>
          <w:szCs w:val="21"/>
        </w:rPr>
        <w:t xml:space="preserve">to region </w:t>
      </w:r>
      <w:r w:rsidRPr="00AD5B4E">
        <w:rPr>
          <w:i/>
          <w:iCs/>
          <w:sz w:val="24"/>
        </w:rPr>
        <w:t>i</w:t>
      </w:r>
      <w:r w:rsidRPr="00AD5B4E">
        <w:rPr>
          <w:rFonts w:hint="eastAsia"/>
          <w:i/>
          <w:iCs/>
          <w:sz w:val="24"/>
        </w:rPr>
        <w:t xml:space="preserve"> </w:t>
      </w:r>
      <w:r w:rsidRPr="00AD5B4E">
        <w:rPr>
          <w:rFonts w:hint="eastAsia"/>
          <w:sz w:val="24"/>
          <w:szCs w:val="21"/>
        </w:rPr>
        <w:t xml:space="preserve">of the waste classification </w:t>
      </w:r>
      <w:r w:rsidRPr="00AD5B4E">
        <w:rPr>
          <w:i/>
          <w:iCs/>
          <w:sz w:val="24"/>
        </w:rPr>
        <w:t>h</w:t>
      </w:r>
      <w:r w:rsidRPr="00AD5B4E">
        <w:rPr>
          <w:rFonts w:hint="eastAsia"/>
          <w:i/>
          <w:iCs/>
          <w:sz w:val="24"/>
        </w:rPr>
        <w:t xml:space="preserve"> </w:t>
      </w:r>
      <w:r w:rsidRPr="00AD5B4E">
        <w:rPr>
          <w:rFonts w:hint="eastAsia"/>
          <w:sz w:val="24"/>
          <w:szCs w:val="21"/>
        </w:rPr>
        <w:t>by the transportation mean</w:t>
      </w:r>
      <w:r w:rsidRPr="00AD5B4E">
        <w:rPr>
          <w:rFonts w:hint="eastAsia"/>
          <w:sz w:val="24"/>
        </w:rPr>
        <w:t xml:space="preserve"> </w:t>
      </w:r>
      <w:r w:rsidRPr="00AD5B4E">
        <w:rPr>
          <w:rStyle w:val="af3"/>
          <w:sz w:val="24"/>
        </w:rPr>
        <w:t>k</w:t>
      </w:r>
      <w:r w:rsidRPr="00AD5B4E">
        <w:rPr>
          <w:sz w:val="24"/>
        </w:rPr>
        <w:t xml:space="preserve"> (</w:t>
      </w:r>
      <w:r w:rsidRPr="00AD5B4E">
        <w:rPr>
          <w:rFonts w:hint="eastAsia"/>
          <w:position w:val="-10"/>
          <w:sz w:val="24"/>
        </w:rPr>
        <w:object w:dxaOrig="1120" w:dyaOrig="340">
          <v:shape id="_x0000_i1135" type="#_x0000_t75" style="width:44.25pt;height:13.5pt" o:ole="">
            <v:imagedata r:id="rId221" o:title=""/>
          </v:shape>
          <o:OLEObject Type="Embed" ProgID="Equation.3" ShapeID="_x0000_i1135" DrawAspect="Content" ObjectID="_1333894910" r:id="rId222"/>
        </w:object>
      </w:r>
      <w:r w:rsidRPr="00AD5B4E">
        <w:rPr>
          <w:sz w:val="24"/>
        </w:rPr>
        <w:t>)</w:t>
      </w:r>
      <w:r w:rsidRPr="00AD5B4E">
        <w:rPr>
          <w:rFonts w:hint="eastAsia"/>
          <w:sz w:val="24"/>
          <w:szCs w:val="21"/>
        </w:rPr>
        <w:t>, where</w:t>
      </w:r>
    </w:p>
    <w:tbl>
      <w:tblPr>
        <w:tblW w:w="8973" w:type="dxa"/>
        <w:jc w:val="center"/>
        <w:tblLayout w:type="fixed"/>
        <w:tblCellMar>
          <w:left w:w="99" w:type="dxa"/>
          <w:right w:w="99" w:type="dxa"/>
        </w:tblCellMar>
        <w:tblLook w:val="0000"/>
      </w:tblPr>
      <w:tblGrid>
        <w:gridCol w:w="8122"/>
        <w:gridCol w:w="851"/>
      </w:tblGrid>
      <w:tr w:rsidR="00F36DFF" w:rsidRPr="00AD5B4E" w:rsidTr="006A4FF5">
        <w:trPr>
          <w:trHeight w:val="304"/>
          <w:jc w:val="center"/>
        </w:trPr>
        <w:tc>
          <w:tcPr>
            <w:tcW w:w="8122" w:type="dxa"/>
          </w:tcPr>
          <w:p w:rsidR="00F36DFF" w:rsidRPr="00AD5B4E" w:rsidRDefault="002C640C" w:rsidP="00C51E0F">
            <w:pPr>
              <w:jc w:val="center"/>
              <w:rPr>
                <w:sz w:val="22"/>
                <w:szCs w:val="20"/>
              </w:rPr>
            </w:pPr>
            <w:r w:rsidRPr="00AD5B4E">
              <w:rPr>
                <w:rFonts w:hint="eastAsia"/>
                <w:position w:val="-28"/>
                <w:sz w:val="22"/>
                <w:szCs w:val="20"/>
              </w:rPr>
              <w:object w:dxaOrig="1660" w:dyaOrig="700">
                <v:shape id="_x0000_i1136" type="#_x0000_t75" style="width:51.75pt;height:27.75pt" o:ole="">
                  <v:imagedata r:id="rId223" o:title=""/>
                </v:shape>
                <o:OLEObject Type="Embed" ProgID="Equation.3" ShapeID="_x0000_i1136" DrawAspect="Content" ObjectID="_1333894911" r:id="rId224"/>
              </w:object>
            </w:r>
          </w:p>
        </w:tc>
        <w:tc>
          <w:tcPr>
            <w:tcW w:w="851" w:type="dxa"/>
            <w:vAlign w:val="center"/>
          </w:tcPr>
          <w:p w:rsidR="00F36DFF" w:rsidRPr="00AD5B4E" w:rsidRDefault="00F36DFF" w:rsidP="006A4FF5">
            <w:pPr>
              <w:pStyle w:val="a6"/>
              <w:keepNext/>
              <w:ind w:right="384"/>
              <w:jc w:val="right"/>
              <w:rPr>
                <w:b w:val="0"/>
                <w:sz w:val="22"/>
                <w:szCs w:val="20"/>
              </w:rPr>
            </w:pPr>
            <w:r w:rsidRPr="00AD5B4E">
              <w:rPr>
                <w:b w:val="0"/>
                <w:sz w:val="22"/>
                <w:szCs w:val="20"/>
              </w:rPr>
              <w:t>(</w:t>
            </w:r>
            <w:r w:rsidR="00247BAA" w:rsidRPr="00AD5B4E">
              <w:rPr>
                <w:b w:val="0"/>
                <w:sz w:val="22"/>
                <w:szCs w:val="20"/>
              </w:rPr>
              <w:fldChar w:fldCharType="begin"/>
            </w:r>
            <w:r w:rsidRPr="00AD5B4E">
              <w:rPr>
                <w:b w:val="0"/>
                <w:sz w:val="22"/>
                <w:szCs w:val="20"/>
              </w:rPr>
              <w:instrText xml:space="preserve"> SEQ </w:instrText>
            </w:r>
            <w:r w:rsidRPr="00AD5B4E">
              <w:rPr>
                <w:rFonts w:hint="eastAsia"/>
                <w:b w:val="0"/>
                <w:sz w:val="22"/>
                <w:szCs w:val="20"/>
              </w:rPr>
              <w:instrText>数式</w:instrText>
            </w:r>
            <w:r w:rsidRPr="00AD5B4E">
              <w:rPr>
                <w:b w:val="0"/>
                <w:sz w:val="22"/>
                <w:szCs w:val="20"/>
              </w:rPr>
              <w:instrText xml:space="preserve"> \* ARABIC </w:instrText>
            </w:r>
            <w:r w:rsidR="00247BAA" w:rsidRPr="00AD5B4E">
              <w:rPr>
                <w:b w:val="0"/>
                <w:sz w:val="22"/>
                <w:szCs w:val="20"/>
              </w:rPr>
              <w:fldChar w:fldCharType="separate"/>
            </w:r>
            <w:r w:rsidR="00DE3A16" w:rsidRPr="00AD5B4E">
              <w:rPr>
                <w:b w:val="0"/>
                <w:noProof/>
                <w:sz w:val="22"/>
                <w:szCs w:val="20"/>
              </w:rPr>
              <w:t>7</w:t>
            </w:r>
            <w:r w:rsidR="00247BAA" w:rsidRPr="00AD5B4E">
              <w:rPr>
                <w:b w:val="0"/>
                <w:sz w:val="22"/>
                <w:szCs w:val="20"/>
              </w:rPr>
              <w:fldChar w:fldCharType="end"/>
            </w:r>
            <w:r w:rsidRPr="00AD5B4E">
              <w:rPr>
                <w:b w:val="0"/>
                <w:sz w:val="22"/>
                <w:szCs w:val="20"/>
              </w:rPr>
              <w:t>)</w:t>
            </w:r>
          </w:p>
        </w:tc>
      </w:tr>
    </w:tbl>
    <w:p w:rsidR="00F36DFF" w:rsidRPr="00AD5B4E" w:rsidRDefault="00F36DFF" w:rsidP="00F36DFF">
      <w:pPr>
        <w:rPr>
          <w:sz w:val="24"/>
        </w:rPr>
      </w:pPr>
      <w:r w:rsidRPr="00AD5B4E">
        <w:rPr>
          <w:rFonts w:hint="eastAsia"/>
          <w:sz w:val="24"/>
        </w:rPr>
        <w:t xml:space="preserve">If we let </w:t>
      </w:r>
      <w:r w:rsidRPr="00AD5B4E">
        <w:rPr>
          <w:rFonts w:hint="eastAsia"/>
          <w:position w:val="-10"/>
          <w:sz w:val="22"/>
          <w:szCs w:val="20"/>
        </w:rPr>
        <w:object w:dxaOrig="480" w:dyaOrig="360">
          <v:shape id="_x0000_i1137" type="#_x0000_t75" style="width:21.75pt;height:16.5pt" o:ole="">
            <v:imagedata r:id="rId225" o:title=""/>
          </v:shape>
          <o:OLEObject Type="Embed" ProgID="Equation.3" ShapeID="_x0000_i1137" DrawAspect="Content" ObjectID="_1333894912" r:id="rId226"/>
        </w:object>
      </w:r>
      <w:r w:rsidRPr="00AD5B4E">
        <w:rPr>
          <w:rFonts w:hint="eastAsia"/>
          <w:position w:val="-10"/>
          <w:sz w:val="22"/>
          <w:szCs w:val="20"/>
        </w:rPr>
        <w:t xml:space="preserve"> </w:t>
      </w:r>
      <w:r w:rsidRPr="00AD5B4E">
        <w:rPr>
          <w:rFonts w:hint="eastAsia"/>
          <w:sz w:val="24"/>
        </w:rPr>
        <w:t xml:space="preserve">denote the </w:t>
      </w:r>
      <w:r w:rsidRPr="00AD5B4E">
        <w:rPr>
          <w:rFonts w:hint="eastAsia"/>
          <w:position w:val="-12"/>
          <w:sz w:val="22"/>
          <w:szCs w:val="20"/>
        </w:rPr>
        <w:object w:dxaOrig="800" w:dyaOrig="360">
          <v:shape id="_x0000_i1138" type="#_x0000_t75" style="width:35.25pt;height:16.5pt" o:ole="">
            <v:imagedata r:id="rId227" o:title=""/>
          </v:shape>
          <o:OLEObject Type="Embed" ProgID="Equation.3" ShapeID="_x0000_i1138" DrawAspect="Content" ObjectID="_1333894913" r:id="rId228"/>
        </w:object>
      </w:r>
      <w:r w:rsidRPr="00AD5B4E">
        <w:rPr>
          <w:rFonts w:hint="eastAsia"/>
          <w:position w:val="-12"/>
          <w:sz w:val="22"/>
          <w:szCs w:val="20"/>
        </w:rPr>
        <w:t xml:space="preserve"> </w:t>
      </w:r>
      <w:r w:rsidRPr="00AD5B4E">
        <w:rPr>
          <w:rFonts w:hint="eastAsia"/>
          <w:sz w:val="24"/>
        </w:rPr>
        <w:t xml:space="preserve">matrix, whose </w:t>
      </w:r>
      <w:r w:rsidRPr="00AD5B4E">
        <w:rPr>
          <w:sz w:val="24"/>
        </w:rPr>
        <w:t>components</w:t>
      </w:r>
      <w:r w:rsidRPr="00AD5B4E">
        <w:rPr>
          <w:rFonts w:hint="eastAsia"/>
          <w:sz w:val="24"/>
        </w:rPr>
        <w:t xml:space="preserve"> are</w:t>
      </w:r>
      <w:r w:rsidRPr="00AD5B4E">
        <w:rPr>
          <w:rFonts w:hint="eastAsia"/>
          <w:position w:val="-10"/>
          <w:sz w:val="22"/>
          <w:szCs w:val="20"/>
        </w:rPr>
        <w:object w:dxaOrig="980" w:dyaOrig="360">
          <v:shape id="_x0000_i1139" type="#_x0000_t75" style="width:42pt;height:15.75pt" o:ole="">
            <v:imagedata r:id="rId229" o:title=""/>
          </v:shape>
          <o:OLEObject Type="Embed" ProgID="Equation.3" ShapeID="_x0000_i1139" DrawAspect="Content" ObjectID="_1333894914" r:id="rId230"/>
        </w:object>
      </w:r>
      <w:r w:rsidRPr="00AD5B4E">
        <w:rPr>
          <w:rFonts w:hint="eastAsia"/>
          <w:position w:val="-10"/>
          <w:sz w:val="22"/>
          <w:szCs w:val="20"/>
        </w:rPr>
        <w:t xml:space="preserve">, </w:t>
      </w:r>
      <w:r w:rsidRPr="00AD5B4E">
        <w:rPr>
          <w:rFonts w:hint="eastAsia"/>
          <w:position w:val="-10"/>
          <w:sz w:val="22"/>
          <w:szCs w:val="20"/>
        </w:rPr>
        <w:object w:dxaOrig="520" w:dyaOrig="360">
          <v:shape id="_x0000_i1140" type="#_x0000_t75" style="width:22.5pt;height:15.75pt" o:ole="">
            <v:imagedata r:id="rId231" o:title=""/>
          </v:shape>
          <o:OLEObject Type="Embed" ProgID="Equation.3" ShapeID="_x0000_i1140" DrawAspect="Content" ObjectID="_1333894915" r:id="rId232"/>
        </w:object>
      </w:r>
      <w:r w:rsidRPr="00AD5B4E">
        <w:rPr>
          <w:rFonts w:hint="eastAsia"/>
          <w:position w:val="-10"/>
          <w:sz w:val="22"/>
          <w:szCs w:val="20"/>
        </w:rPr>
        <w:t xml:space="preserve"> </w:t>
      </w:r>
      <w:r w:rsidRPr="00AD5B4E">
        <w:rPr>
          <w:rFonts w:hint="eastAsia"/>
          <w:sz w:val="24"/>
        </w:rPr>
        <w:t>is defined by the following equation (3),</w:t>
      </w:r>
      <w:r w:rsidRPr="00AD5B4E">
        <w:rPr>
          <w:sz w:val="24"/>
        </w:rPr>
        <w:t xml:space="preserve"> </w:t>
      </w:r>
    </w:p>
    <w:tbl>
      <w:tblPr>
        <w:tblW w:w="0" w:type="auto"/>
        <w:jc w:val="center"/>
        <w:tblCellMar>
          <w:left w:w="99" w:type="dxa"/>
          <w:right w:w="99" w:type="dxa"/>
        </w:tblCellMar>
        <w:tblLook w:val="0000"/>
      </w:tblPr>
      <w:tblGrid>
        <w:gridCol w:w="7838"/>
        <w:gridCol w:w="567"/>
      </w:tblGrid>
      <w:tr w:rsidR="00F36DFF" w:rsidRPr="00AD5B4E" w:rsidTr="00C51E0F">
        <w:trPr>
          <w:trHeight w:val="304"/>
          <w:jc w:val="center"/>
        </w:trPr>
        <w:tc>
          <w:tcPr>
            <w:tcW w:w="7838" w:type="dxa"/>
          </w:tcPr>
          <w:p w:rsidR="00F36DFF" w:rsidRPr="00AD5B4E" w:rsidRDefault="00F36DFF" w:rsidP="00C51E0F">
            <w:pPr>
              <w:jc w:val="center"/>
              <w:rPr>
                <w:sz w:val="22"/>
                <w:szCs w:val="20"/>
              </w:rPr>
            </w:pPr>
            <w:r w:rsidRPr="00AD5B4E">
              <w:rPr>
                <w:rFonts w:hint="eastAsia"/>
                <w:position w:val="-10"/>
                <w:sz w:val="22"/>
                <w:szCs w:val="20"/>
              </w:rPr>
              <w:object w:dxaOrig="2460" w:dyaOrig="360">
                <v:shape id="_x0000_i1141" type="#_x0000_t75" style="width:105.75pt;height:15.75pt" o:ole="">
                  <v:imagedata r:id="rId233" o:title=""/>
                </v:shape>
                <o:OLEObject Type="Embed" ProgID="Equation.3" ShapeID="_x0000_i1141" DrawAspect="Content" ObjectID="_1333894916" r:id="rId234"/>
              </w:object>
            </w:r>
          </w:p>
        </w:tc>
        <w:tc>
          <w:tcPr>
            <w:tcW w:w="567" w:type="dxa"/>
            <w:vAlign w:val="center"/>
          </w:tcPr>
          <w:p w:rsidR="00F36DFF" w:rsidRPr="00AD5B4E" w:rsidRDefault="00F36DFF" w:rsidP="00C51E0F">
            <w:pPr>
              <w:pStyle w:val="a6"/>
              <w:jc w:val="center"/>
              <w:rPr>
                <w:b w:val="0"/>
                <w:sz w:val="22"/>
                <w:szCs w:val="20"/>
              </w:rPr>
            </w:pPr>
            <w:bookmarkStart w:id="2" w:name="_Ref225235842"/>
            <w:r w:rsidRPr="00AD5B4E">
              <w:rPr>
                <w:b w:val="0"/>
                <w:sz w:val="24"/>
              </w:rPr>
              <w:t>(</w:t>
            </w:r>
            <w:r w:rsidR="00247BAA" w:rsidRPr="00AD5B4E">
              <w:rPr>
                <w:b w:val="0"/>
                <w:sz w:val="24"/>
              </w:rPr>
              <w:fldChar w:fldCharType="begin"/>
            </w:r>
            <w:r w:rsidRPr="00AD5B4E">
              <w:rPr>
                <w:b w:val="0"/>
                <w:sz w:val="24"/>
              </w:rPr>
              <w:instrText xml:space="preserve"> SEQ </w:instrText>
            </w:r>
            <w:r w:rsidRPr="00AD5B4E">
              <w:rPr>
                <w:rFonts w:hint="eastAsia"/>
                <w:b w:val="0"/>
                <w:sz w:val="24"/>
              </w:rPr>
              <w:instrText>数式</w:instrText>
            </w:r>
            <w:r w:rsidRPr="00AD5B4E">
              <w:rPr>
                <w:b w:val="0"/>
                <w:sz w:val="24"/>
              </w:rPr>
              <w:instrText xml:space="preserve"> \* ARABIC </w:instrText>
            </w:r>
            <w:r w:rsidR="00247BAA" w:rsidRPr="00AD5B4E">
              <w:rPr>
                <w:b w:val="0"/>
                <w:sz w:val="24"/>
              </w:rPr>
              <w:fldChar w:fldCharType="separate"/>
            </w:r>
            <w:r w:rsidR="00DE3A16" w:rsidRPr="00AD5B4E">
              <w:rPr>
                <w:b w:val="0"/>
                <w:noProof/>
                <w:sz w:val="24"/>
              </w:rPr>
              <w:t>8</w:t>
            </w:r>
            <w:r w:rsidR="00247BAA" w:rsidRPr="00AD5B4E">
              <w:rPr>
                <w:b w:val="0"/>
                <w:sz w:val="24"/>
              </w:rPr>
              <w:fldChar w:fldCharType="end"/>
            </w:r>
            <w:r w:rsidRPr="00AD5B4E">
              <w:rPr>
                <w:b w:val="0"/>
                <w:sz w:val="24"/>
              </w:rPr>
              <w:t>)</w:t>
            </w:r>
            <w:bookmarkEnd w:id="2"/>
          </w:p>
        </w:tc>
      </w:tr>
    </w:tbl>
    <w:p w:rsidR="00F36DFF" w:rsidRPr="00AD5B4E" w:rsidRDefault="002C640C" w:rsidP="00F36DFF">
      <w:pPr>
        <w:rPr>
          <w:sz w:val="24"/>
        </w:rPr>
      </w:pPr>
      <w:r w:rsidRPr="00AD5B4E">
        <w:rPr>
          <w:rFonts w:hint="eastAsia"/>
          <w:sz w:val="24"/>
        </w:rPr>
        <w:t>w</w:t>
      </w:r>
      <w:r w:rsidR="00F36DFF" w:rsidRPr="00AD5B4E">
        <w:rPr>
          <w:rFonts w:hint="eastAsia"/>
          <w:sz w:val="24"/>
        </w:rPr>
        <w:t>here</w:t>
      </w:r>
      <w:r w:rsidRPr="00AD5B4E">
        <w:rPr>
          <w:rFonts w:hint="eastAsia"/>
          <w:sz w:val="24"/>
        </w:rPr>
        <w:t xml:space="preserve"> </w:t>
      </w:r>
      <w:r w:rsidR="00F36DFF" w:rsidRPr="00AD5B4E">
        <w:rPr>
          <w:sz w:val="24"/>
        </w:rPr>
        <w:t>diag()</w:t>
      </w:r>
      <w:r w:rsidR="00F36DFF" w:rsidRPr="00AD5B4E">
        <w:rPr>
          <w:rFonts w:hint="eastAsia"/>
          <w:sz w:val="24"/>
        </w:rPr>
        <w:t xml:space="preserve"> is an operator </w:t>
      </w:r>
      <w:r w:rsidRPr="00AD5B4E">
        <w:rPr>
          <w:rFonts w:hint="eastAsia"/>
          <w:sz w:val="24"/>
        </w:rPr>
        <w:t xml:space="preserve">as we defined in the equation </w:t>
      </w:r>
      <w:fldSimple w:instr=" REF _Ref260051096 \h  \* MERGEFORMAT ">
        <w:r w:rsidRPr="00AD5B4E">
          <w:t>(</w:t>
        </w:r>
        <w:r w:rsidRPr="00AD5B4E">
          <w:rPr>
            <w:noProof/>
          </w:rPr>
          <w:t>1</w:t>
        </w:r>
        <w:r w:rsidRPr="00AD5B4E">
          <w:t>)</w:t>
        </w:r>
      </w:fldSimple>
      <w:r w:rsidR="00F36DFF" w:rsidRPr="00AD5B4E">
        <w:rPr>
          <w:rFonts w:hint="eastAsia"/>
          <w:sz w:val="24"/>
        </w:rPr>
        <w:t xml:space="preserve">. </w:t>
      </w:r>
      <w:r w:rsidR="00B07227" w:rsidRPr="00AD5B4E">
        <w:rPr>
          <w:rFonts w:hint="eastAsia"/>
          <w:sz w:val="24"/>
        </w:rPr>
        <w:t xml:space="preserve">In </w:t>
      </w:r>
      <w:r w:rsidR="00F36DFF" w:rsidRPr="00AD5B4E">
        <w:rPr>
          <w:rFonts w:hint="eastAsia"/>
          <w:sz w:val="24"/>
        </w:rPr>
        <w:t xml:space="preserve">this equation, </w:t>
      </w:r>
      <w:r w:rsidR="00F36DFF" w:rsidRPr="00AD5B4E">
        <w:rPr>
          <w:rFonts w:hint="eastAsia"/>
          <w:position w:val="-10"/>
          <w:sz w:val="22"/>
          <w:szCs w:val="20"/>
        </w:rPr>
        <w:object w:dxaOrig="520" w:dyaOrig="360">
          <v:shape id="_x0000_i1142" type="#_x0000_t75" style="width:24.75pt;height:16.5pt" o:ole="">
            <v:imagedata r:id="rId235" o:title=""/>
          </v:shape>
          <o:OLEObject Type="Embed" ProgID="Equation.3" ShapeID="_x0000_i1142" DrawAspect="Content" ObjectID="_1333894917" r:id="rId236"/>
        </w:object>
      </w:r>
      <w:r w:rsidR="00F36DFF" w:rsidRPr="00AD5B4E">
        <w:rPr>
          <w:rFonts w:hint="eastAsia"/>
          <w:sz w:val="24"/>
        </w:rPr>
        <w:t xml:space="preserve">can be represented by the </w:t>
      </w:r>
      <w:r w:rsidR="00F36DFF" w:rsidRPr="00AD5B4E">
        <w:rPr>
          <w:rFonts w:hint="eastAsia"/>
          <w:position w:val="-12"/>
          <w:sz w:val="22"/>
          <w:szCs w:val="20"/>
        </w:rPr>
        <w:object w:dxaOrig="760" w:dyaOrig="360">
          <v:shape id="_x0000_i1143" type="#_x0000_t75" style="width:33pt;height:15.75pt" o:ole="">
            <v:imagedata r:id="rId237" o:title=""/>
          </v:shape>
          <o:OLEObject Type="Embed" ProgID="Equation.3" ShapeID="_x0000_i1143" DrawAspect="Content" ObjectID="_1333894918" r:id="rId238"/>
        </w:object>
      </w:r>
      <w:r w:rsidR="00F36DFF" w:rsidRPr="00AD5B4E">
        <w:rPr>
          <w:rFonts w:hint="eastAsia"/>
          <w:position w:val="-12"/>
          <w:sz w:val="22"/>
          <w:szCs w:val="20"/>
        </w:rPr>
        <w:t xml:space="preserve"> </w:t>
      </w:r>
      <w:r w:rsidR="00F36DFF" w:rsidRPr="00AD5B4E">
        <w:rPr>
          <w:rFonts w:hint="eastAsia"/>
          <w:sz w:val="24"/>
        </w:rPr>
        <w:t xml:space="preserve">matrix in which row sectors indicate </w:t>
      </w:r>
      <w:r w:rsidR="00F36DFF" w:rsidRPr="00AD5B4E">
        <w:rPr>
          <w:rFonts w:hint="eastAsia"/>
          <w:sz w:val="24"/>
          <w:szCs w:val="21"/>
        </w:rPr>
        <w:t xml:space="preserve">the waste classification and column sectors indicate the </w:t>
      </w:r>
      <w:r w:rsidR="00B07227" w:rsidRPr="00AD5B4E">
        <w:rPr>
          <w:rFonts w:hint="eastAsia"/>
          <w:sz w:val="24"/>
          <w:szCs w:val="21"/>
        </w:rPr>
        <w:t xml:space="preserve">modes </w:t>
      </w:r>
      <w:r w:rsidR="00F36DFF" w:rsidRPr="00AD5B4E">
        <w:rPr>
          <w:rFonts w:hint="eastAsia"/>
          <w:sz w:val="24"/>
          <w:szCs w:val="21"/>
        </w:rPr>
        <w:t>transportation</w:t>
      </w:r>
      <w:r w:rsidR="00F36DFF" w:rsidRPr="00AD5B4E">
        <w:rPr>
          <w:rFonts w:hint="eastAsia"/>
          <w:sz w:val="24"/>
        </w:rPr>
        <w:t>.</w:t>
      </w:r>
    </w:p>
    <w:p w:rsidR="00F36DFF" w:rsidRPr="00AD5B4E" w:rsidRDefault="00F36DFF" w:rsidP="00F36DFF">
      <w:pPr>
        <w:rPr>
          <w:sz w:val="24"/>
        </w:rPr>
      </w:pPr>
      <w:r w:rsidRPr="00AD5B4E">
        <w:rPr>
          <w:rFonts w:hint="eastAsia"/>
          <w:sz w:val="24"/>
        </w:rPr>
        <w:t xml:space="preserve">In this section, we </w:t>
      </w:r>
      <w:r w:rsidRPr="00AD5B4E">
        <w:rPr>
          <w:sz w:val="24"/>
        </w:rPr>
        <w:t>define</w:t>
      </w:r>
      <w:r w:rsidRPr="00AD5B4E">
        <w:rPr>
          <w:rFonts w:hint="eastAsia"/>
          <w:sz w:val="24"/>
        </w:rPr>
        <w:t xml:space="preserve"> </w:t>
      </w:r>
      <w:r w:rsidRPr="00AD5B4E">
        <w:rPr>
          <w:rFonts w:hint="eastAsia"/>
          <w:position w:val="-10"/>
          <w:sz w:val="24"/>
        </w:rPr>
        <w:object w:dxaOrig="480" w:dyaOrig="360">
          <v:shape id="_x0000_i1144" type="#_x0000_t75" style="width:24pt;height:18pt" o:ole="">
            <v:imagedata r:id="rId239" o:title=""/>
          </v:shape>
          <o:OLEObject Type="Embed" ProgID="Equation.3" ShapeID="_x0000_i1144" DrawAspect="Content" ObjectID="_1333894919" r:id="rId240"/>
        </w:object>
      </w:r>
      <w:r w:rsidRPr="00AD5B4E">
        <w:rPr>
          <w:rFonts w:hint="eastAsia"/>
          <w:position w:val="-10"/>
          <w:sz w:val="24"/>
        </w:rPr>
        <w:t xml:space="preserve">, </w:t>
      </w:r>
      <w:r w:rsidRPr="00AD5B4E">
        <w:rPr>
          <w:rFonts w:hint="eastAsia"/>
          <w:sz w:val="24"/>
        </w:rPr>
        <w:t>which indicates the matrix of the</w:t>
      </w:r>
      <w:r w:rsidRPr="00AD5B4E">
        <w:rPr>
          <w:sz w:val="24"/>
        </w:rPr>
        <w:t xml:space="preserve"> energy consumption and the environmental loads</w:t>
      </w:r>
      <w:r w:rsidRPr="00AD5B4E">
        <w:rPr>
          <w:rFonts w:hint="eastAsia"/>
          <w:sz w:val="24"/>
        </w:rPr>
        <w:t xml:space="preserve"> by the transportation of waste from the departure region </w:t>
      </w:r>
      <w:r w:rsidRPr="00AD5B4E">
        <w:rPr>
          <w:i/>
          <w:sz w:val="24"/>
        </w:rPr>
        <w:t>o</w:t>
      </w:r>
      <w:r w:rsidRPr="00AD5B4E">
        <w:rPr>
          <w:rFonts w:hint="eastAsia"/>
          <w:sz w:val="24"/>
        </w:rPr>
        <w:t xml:space="preserve"> to the destination region </w:t>
      </w:r>
      <w:r w:rsidRPr="00AD5B4E">
        <w:rPr>
          <w:i/>
          <w:sz w:val="24"/>
        </w:rPr>
        <w:t>i</w:t>
      </w:r>
      <w:r w:rsidRPr="00AD5B4E">
        <w:rPr>
          <w:rFonts w:hint="eastAsia"/>
          <w:sz w:val="24"/>
        </w:rPr>
        <w:t>. There are many environmental loads</w:t>
      </w:r>
      <w:r w:rsidR="006A4FF5" w:rsidRPr="00AD5B4E">
        <w:rPr>
          <w:rFonts w:hint="eastAsia"/>
          <w:sz w:val="24"/>
        </w:rPr>
        <w:t>,</w:t>
      </w:r>
      <w:r w:rsidRPr="00AD5B4E">
        <w:rPr>
          <w:rFonts w:hint="eastAsia"/>
          <w:sz w:val="24"/>
        </w:rPr>
        <w:t xml:space="preserve"> which are associated with transportation</w:t>
      </w:r>
      <w:r w:rsidR="006A4FF5" w:rsidRPr="00AD5B4E">
        <w:rPr>
          <w:rFonts w:hint="eastAsia"/>
          <w:sz w:val="24"/>
        </w:rPr>
        <w:t>,</w:t>
      </w:r>
      <w:r w:rsidRPr="00AD5B4E">
        <w:rPr>
          <w:rFonts w:hint="eastAsia"/>
          <w:sz w:val="24"/>
        </w:rPr>
        <w:t xml:space="preserve"> to consider such as CO</w:t>
      </w:r>
      <w:r w:rsidRPr="00AD5B4E">
        <w:rPr>
          <w:rFonts w:hint="eastAsia"/>
          <w:sz w:val="24"/>
          <w:vertAlign w:val="subscript"/>
        </w:rPr>
        <w:t>2</w:t>
      </w:r>
      <w:r w:rsidRPr="00AD5B4E">
        <w:rPr>
          <w:rFonts w:hint="eastAsia"/>
          <w:sz w:val="24"/>
        </w:rPr>
        <w:t>, SO</w:t>
      </w:r>
      <w:r w:rsidRPr="00AD5B4E">
        <w:rPr>
          <w:rFonts w:hint="eastAsia"/>
          <w:sz w:val="24"/>
          <w:vertAlign w:val="subscript"/>
        </w:rPr>
        <w:t>X</w:t>
      </w:r>
      <w:r w:rsidRPr="00AD5B4E">
        <w:rPr>
          <w:rFonts w:hint="eastAsia"/>
          <w:sz w:val="24"/>
        </w:rPr>
        <w:t>, NO</w:t>
      </w:r>
      <w:r w:rsidRPr="00AD5B4E">
        <w:rPr>
          <w:rFonts w:hint="eastAsia"/>
          <w:sz w:val="24"/>
          <w:vertAlign w:val="subscript"/>
        </w:rPr>
        <w:t>X</w:t>
      </w:r>
      <w:r w:rsidRPr="00AD5B4E">
        <w:rPr>
          <w:rFonts w:hint="eastAsia"/>
          <w:sz w:val="24"/>
        </w:rPr>
        <w:t>, SPM and O</w:t>
      </w:r>
      <w:r w:rsidRPr="00AD5B4E">
        <w:rPr>
          <w:rFonts w:hint="eastAsia"/>
          <w:sz w:val="24"/>
          <w:vertAlign w:val="subscript"/>
        </w:rPr>
        <w:t>X</w:t>
      </w:r>
      <w:r w:rsidR="006A4FF5" w:rsidRPr="00AD5B4E">
        <w:rPr>
          <w:rFonts w:hint="eastAsia"/>
          <w:sz w:val="24"/>
          <w:vertAlign w:val="subscript"/>
        </w:rPr>
        <w:t xml:space="preserve"> </w:t>
      </w:r>
      <w:r w:rsidR="006A4FF5" w:rsidRPr="00AD5B4E">
        <w:rPr>
          <w:rFonts w:hint="eastAsia"/>
          <w:sz w:val="24"/>
        </w:rPr>
        <w:t>(MOE 2009)</w:t>
      </w:r>
      <w:r w:rsidRPr="00AD5B4E">
        <w:rPr>
          <w:rFonts w:hint="eastAsia"/>
          <w:sz w:val="24"/>
          <w:vertAlign w:val="subscript"/>
        </w:rPr>
        <w:t>.</w:t>
      </w:r>
      <w:r w:rsidRPr="00AD5B4E">
        <w:rPr>
          <w:rFonts w:hint="eastAsia"/>
          <w:sz w:val="24"/>
        </w:rPr>
        <w:t xml:space="preserve"> </w:t>
      </w:r>
      <w:r w:rsidRPr="00AD5B4E">
        <w:rPr>
          <w:rFonts w:hint="eastAsia"/>
          <w:sz w:val="24"/>
        </w:rPr>
        <w:lastRenderedPageBreak/>
        <w:t>There are also many estimation methods. These environmental loads can be divided into 2 types: the emissions of CO</w:t>
      </w:r>
      <w:r w:rsidRPr="00AD5B4E">
        <w:rPr>
          <w:rFonts w:hint="eastAsia"/>
          <w:sz w:val="24"/>
          <w:vertAlign w:val="subscript"/>
        </w:rPr>
        <w:t>2</w:t>
      </w:r>
      <w:r w:rsidRPr="00AD5B4E">
        <w:rPr>
          <w:rFonts w:hint="eastAsia"/>
          <w:sz w:val="24"/>
        </w:rPr>
        <w:t xml:space="preserve"> and </w:t>
      </w:r>
      <w:r w:rsidRPr="00AD5B4E">
        <w:rPr>
          <w:sz w:val="24"/>
        </w:rPr>
        <w:t>S</w:t>
      </w:r>
      <w:r w:rsidRPr="00AD5B4E">
        <w:rPr>
          <w:rFonts w:hint="eastAsia"/>
          <w:sz w:val="24"/>
        </w:rPr>
        <w:t>O</w:t>
      </w:r>
      <w:r w:rsidRPr="00AD5B4E">
        <w:rPr>
          <w:sz w:val="24"/>
        </w:rPr>
        <w:t>x</w:t>
      </w:r>
      <w:r w:rsidRPr="00AD5B4E">
        <w:rPr>
          <w:rFonts w:hint="eastAsia"/>
          <w:sz w:val="24"/>
        </w:rPr>
        <w:t xml:space="preserve"> which are determined by the character of the fuel; and the emissions of NO</w:t>
      </w:r>
      <w:r w:rsidRPr="00AD5B4E">
        <w:rPr>
          <w:rFonts w:hint="eastAsia"/>
          <w:sz w:val="24"/>
          <w:vertAlign w:val="subscript"/>
        </w:rPr>
        <w:t>X</w:t>
      </w:r>
      <w:r w:rsidRPr="00AD5B4E">
        <w:rPr>
          <w:rFonts w:hint="eastAsia"/>
          <w:sz w:val="24"/>
        </w:rPr>
        <w:t>, SPM and O</w:t>
      </w:r>
      <w:r w:rsidRPr="00AD5B4E">
        <w:rPr>
          <w:rFonts w:hint="eastAsia"/>
          <w:sz w:val="24"/>
          <w:vertAlign w:val="subscript"/>
        </w:rPr>
        <w:t>X.</w:t>
      </w:r>
      <w:r w:rsidRPr="00AD5B4E">
        <w:rPr>
          <w:rFonts w:hint="eastAsia"/>
          <w:sz w:val="24"/>
        </w:rPr>
        <w:t xml:space="preserve"> , which are rather difficult to estimate because the emission varies according to the combustion state</w:t>
      </w:r>
      <w:r w:rsidR="00834A06" w:rsidRPr="00AD5B4E">
        <w:rPr>
          <w:rFonts w:hint="eastAsia"/>
          <w:sz w:val="24"/>
        </w:rPr>
        <w:t xml:space="preserve"> (Nansai et al. 2002, Nomura Research Institute 1998, Ocean </w:t>
      </w:r>
      <w:r w:rsidR="0068420B" w:rsidRPr="00AD5B4E">
        <w:rPr>
          <w:rFonts w:hint="eastAsia"/>
          <w:sz w:val="24"/>
        </w:rPr>
        <w:t>P</w:t>
      </w:r>
      <w:r w:rsidR="00834A06" w:rsidRPr="00AD5B4E">
        <w:rPr>
          <w:rFonts w:hint="eastAsia"/>
          <w:sz w:val="24"/>
        </w:rPr>
        <w:t xml:space="preserve">olicy </w:t>
      </w:r>
      <w:r w:rsidR="0068420B" w:rsidRPr="00AD5B4E">
        <w:rPr>
          <w:rFonts w:hint="eastAsia"/>
          <w:sz w:val="24"/>
        </w:rPr>
        <w:t>R</w:t>
      </w:r>
      <w:r w:rsidR="00834A06" w:rsidRPr="00AD5B4E">
        <w:rPr>
          <w:rFonts w:hint="eastAsia"/>
          <w:sz w:val="24"/>
        </w:rPr>
        <w:t xml:space="preserve">esearch </w:t>
      </w:r>
      <w:r w:rsidR="0068420B" w:rsidRPr="00AD5B4E">
        <w:rPr>
          <w:rFonts w:hint="eastAsia"/>
          <w:sz w:val="24"/>
        </w:rPr>
        <w:t>F</w:t>
      </w:r>
      <w:r w:rsidR="00834A06" w:rsidRPr="00AD5B4E">
        <w:rPr>
          <w:rFonts w:hint="eastAsia"/>
          <w:sz w:val="24"/>
        </w:rPr>
        <w:t>oundation 2002)</w:t>
      </w:r>
      <w:r w:rsidRPr="00AD5B4E">
        <w:rPr>
          <w:rFonts w:hint="eastAsia"/>
          <w:sz w:val="24"/>
        </w:rPr>
        <w:t>. In this study, we will only consider CO</w:t>
      </w:r>
      <w:r w:rsidRPr="00AD5B4E">
        <w:rPr>
          <w:rFonts w:hint="eastAsia"/>
          <w:sz w:val="24"/>
          <w:vertAlign w:val="subscript"/>
        </w:rPr>
        <w:t>2</w:t>
      </w:r>
      <w:r w:rsidRPr="00AD5B4E">
        <w:rPr>
          <w:rFonts w:hint="eastAsia"/>
          <w:sz w:val="24"/>
        </w:rPr>
        <w:t xml:space="preserve"> and SO</w:t>
      </w:r>
      <w:r w:rsidRPr="00AD5B4E">
        <w:rPr>
          <w:rFonts w:hint="eastAsia"/>
          <w:sz w:val="24"/>
          <w:vertAlign w:val="subscript"/>
        </w:rPr>
        <w:t>X</w:t>
      </w:r>
      <w:r w:rsidRPr="00AD5B4E">
        <w:rPr>
          <w:rFonts w:hint="eastAsia"/>
          <w:sz w:val="24"/>
        </w:rPr>
        <w:t xml:space="preserve"> as the first step in the estimation of environmental loads. These emissions can be estimated by </w:t>
      </w:r>
      <w:r w:rsidR="00C51E0F" w:rsidRPr="00AD5B4E">
        <w:rPr>
          <w:sz w:val="24"/>
        </w:rPr>
        <w:t>calculation</w:t>
      </w:r>
      <w:r w:rsidRPr="00AD5B4E">
        <w:rPr>
          <w:rFonts w:hint="eastAsia"/>
          <w:sz w:val="24"/>
        </w:rPr>
        <w:t xml:space="preserve"> methods published in the guideline</w:t>
      </w:r>
      <w:r w:rsidR="0068420B" w:rsidRPr="00AD5B4E">
        <w:rPr>
          <w:rFonts w:hint="eastAsia"/>
          <w:sz w:val="24"/>
        </w:rPr>
        <w:t>s</w:t>
      </w:r>
      <w:r w:rsidRPr="00AD5B4E">
        <w:rPr>
          <w:rFonts w:hint="eastAsia"/>
          <w:sz w:val="24"/>
        </w:rPr>
        <w:t xml:space="preserve"> by the Ministry of Economy and the Ministry of Land, Infrastructure, Transpo</w:t>
      </w:r>
      <w:r w:rsidR="0068420B" w:rsidRPr="00AD5B4E">
        <w:rPr>
          <w:rFonts w:hint="eastAsia"/>
          <w:sz w:val="24"/>
        </w:rPr>
        <w:t>rt and Tourism of Japan. We cho</w:t>
      </w:r>
      <w:r w:rsidRPr="00AD5B4E">
        <w:rPr>
          <w:rFonts w:hint="eastAsia"/>
          <w:sz w:val="24"/>
        </w:rPr>
        <w:t xml:space="preserve">se the ton kilometer method which can be used to estimate energy consumption and environmental loads according to multiple means of transportation such as, truck, railway, ship and air. This method allows us to consider a shift in the mode of transportation such as automobile and air, to ship or </w:t>
      </w:r>
      <w:r w:rsidRPr="00AD5B4E">
        <w:rPr>
          <w:sz w:val="24"/>
        </w:rPr>
        <w:t>railway</w:t>
      </w:r>
      <w:r w:rsidRPr="00AD5B4E">
        <w:rPr>
          <w:rFonts w:hint="eastAsia"/>
          <w:sz w:val="24"/>
        </w:rPr>
        <w:t xml:space="preserve"> to reduce the emission of greenhouse gases.</w:t>
      </w:r>
    </w:p>
    <w:p w:rsidR="005D2F9D" w:rsidRPr="00AD5B4E" w:rsidRDefault="005D2F9D" w:rsidP="00F36DFF">
      <w:pPr>
        <w:rPr>
          <w:sz w:val="24"/>
        </w:rPr>
      </w:pPr>
      <w:r w:rsidRPr="00AD5B4E">
        <w:rPr>
          <w:rFonts w:hint="eastAsia"/>
          <w:sz w:val="24"/>
        </w:rPr>
        <w:tab/>
        <w:t xml:space="preserve">The distance between regions by transportation means </w:t>
      </w:r>
      <w:r w:rsidR="003610C2" w:rsidRPr="00AD5B4E">
        <w:rPr>
          <w:rFonts w:hint="eastAsia"/>
          <w:sz w:val="24"/>
        </w:rPr>
        <w:t xml:space="preserve">is defined as follows. </w:t>
      </w:r>
      <w:r w:rsidR="00A80CB3" w:rsidRPr="00AD5B4E">
        <w:rPr>
          <w:rFonts w:hint="eastAsia"/>
          <w:sz w:val="24"/>
        </w:rPr>
        <w:t xml:space="preserve">For the selected </w:t>
      </w:r>
      <w:r w:rsidR="00985CBB" w:rsidRPr="00AD5B4E">
        <w:rPr>
          <w:sz w:val="24"/>
        </w:rPr>
        <w:t>transportation</w:t>
      </w:r>
      <w:r w:rsidR="00A80CB3" w:rsidRPr="00AD5B4E">
        <w:rPr>
          <w:rFonts w:hint="eastAsia"/>
          <w:sz w:val="24"/>
        </w:rPr>
        <w:t xml:space="preserve"> means</w:t>
      </w:r>
      <w:r w:rsidR="0068420B" w:rsidRPr="00AD5B4E">
        <w:rPr>
          <w:rFonts w:hint="eastAsia"/>
          <w:sz w:val="24"/>
        </w:rPr>
        <w:t xml:space="preserve"> </w:t>
      </w:r>
      <w:r w:rsidR="003610C2" w:rsidRPr="00AD5B4E">
        <w:rPr>
          <w:rFonts w:hint="eastAsia"/>
          <w:position w:val="-10"/>
          <w:sz w:val="24"/>
        </w:rPr>
        <w:object w:dxaOrig="1120" w:dyaOrig="340">
          <v:shape id="_x0000_i1145" type="#_x0000_t75" style="width:44.25pt;height:13.5pt" o:ole="">
            <v:imagedata r:id="rId221" o:title=""/>
          </v:shape>
          <o:OLEObject Type="Embed" ProgID="Equation.3" ShapeID="_x0000_i1145" DrawAspect="Content" ObjectID="_1333894920" r:id="rId241"/>
        </w:object>
      </w:r>
      <w:r w:rsidR="00A80CB3" w:rsidRPr="00AD5B4E">
        <w:rPr>
          <w:rFonts w:hint="eastAsia"/>
          <w:sz w:val="24"/>
        </w:rPr>
        <w:t xml:space="preserve">, the distance between a departure region </w:t>
      </w:r>
      <w:r w:rsidR="00A80CB3" w:rsidRPr="00AD5B4E">
        <w:rPr>
          <w:rFonts w:hint="eastAsia"/>
          <w:i/>
          <w:sz w:val="24"/>
        </w:rPr>
        <w:t>o</w:t>
      </w:r>
      <w:r w:rsidR="00A80CB3" w:rsidRPr="00AD5B4E">
        <w:rPr>
          <w:rFonts w:hint="eastAsia"/>
          <w:sz w:val="24"/>
        </w:rPr>
        <w:t xml:space="preserve"> and a </w:t>
      </w:r>
      <w:r w:rsidR="00985CBB" w:rsidRPr="00AD5B4E">
        <w:rPr>
          <w:sz w:val="24"/>
        </w:rPr>
        <w:t>destination</w:t>
      </w:r>
      <w:r w:rsidR="00A80CB3" w:rsidRPr="00AD5B4E">
        <w:rPr>
          <w:rFonts w:hint="eastAsia"/>
          <w:sz w:val="24"/>
        </w:rPr>
        <w:t xml:space="preserve"> region</w:t>
      </w:r>
      <w:r w:rsidR="00A80CB3" w:rsidRPr="00AD5B4E">
        <w:rPr>
          <w:rFonts w:hint="eastAsia"/>
          <w:i/>
          <w:sz w:val="24"/>
        </w:rPr>
        <w:t xml:space="preserve"> i</w:t>
      </w:r>
      <w:r w:rsidR="00A80CB3" w:rsidRPr="00AD5B4E">
        <w:rPr>
          <w:rFonts w:hint="eastAsia"/>
          <w:sz w:val="24"/>
        </w:rPr>
        <w:t xml:space="preserve"> is defined as </w:t>
      </w:r>
      <w:r w:rsidR="00A80CB3" w:rsidRPr="00AD5B4E">
        <w:rPr>
          <w:rFonts w:hint="eastAsia"/>
          <w:position w:val="-14"/>
          <w:sz w:val="22"/>
          <w:szCs w:val="20"/>
        </w:rPr>
        <w:object w:dxaOrig="700" w:dyaOrig="400">
          <v:shape id="_x0000_i1146" type="#_x0000_t75" style="width:30.75pt;height:18.75pt" o:ole="">
            <v:imagedata r:id="rId242" o:title=""/>
          </v:shape>
          <o:OLEObject Type="Embed" ProgID="Equation.3" ShapeID="_x0000_i1146" DrawAspect="Content" ObjectID="_1333894921" r:id="rId243"/>
        </w:object>
      </w:r>
      <w:r w:rsidR="00A80CB3" w:rsidRPr="00AD5B4E">
        <w:rPr>
          <w:rFonts w:hint="eastAsia"/>
          <w:sz w:val="24"/>
        </w:rPr>
        <w:t xml:space="preserve">, and </w:t>
      </w:r>
      <w:r w:rsidR="00A80CB3" w:rsidRPr="00AD5B4E">
        <w:rPr>
          <w:rFonts w:hint="eastAsia"/>
          <w:position w:val="-14"/>
          <w:sz w:val="22"/>
          <w:szCs w:val="20"/>
        </w:rPr>
        <w:object w:dxaOrig="420" w:dyaOrig="400">
          <v:shape id="_x0000_i1147" type="#_x0000_t75" style="width:21pt;height:19.5pt" o:ole="">
            <v:imagedata r:id="rId244" o:title=""/>
          </v:shape>
          <o:OLEObject Type="Embed" ProgID="Equation.3" ShapeID="_x0000_i1147" DrawAspect="Content" ObjectID="_1333894922" r:id="rId245"/>
        </w:object>
      </w:r>
      <w:r w:rsidR="00A80CB3" w:rsidRPr="00AD5B4E">
        <w:rPr>
          <w:rFonts w:hint="eastAsia"/>
          <w:sz w:val="24"/>
        </w:rPr>
        <w:t xml:space="preserve">is a vector whose components are </w:t>
      </w:r>
      <w:r w:rsidR="00A80CB3" w:rsidRPr="00AD5B4E">
        <w:rPr>
          <w:rFonts w:hint="eastAsia"/>
          <w:position w:val="-14"/>
          <w:sz w:val="22"/>
          <w:szCs w:val="20"/>
        </w:rPr>
        <w:object w:dxaOrig="700" w:dyaOrig="400">
          <v:shape id="_x0000_i1148" type="#_x0000_t75" style="width:30.75pt;height:18.75pt" o:ole="">
            <v:imagedata r:id="rId242" o:title=""/>
          </v:shape>
          <o:OLEObject Type="Embed" ProgID="Equation.3" ShapeID="_x0000_i1148" DrawAspect="Content" ObjectID="_1333894923" r:id="rId246"/>
        </w:object>
      </w:r>
      <w:r w:rsidR="00A80CB3" w:rsidRPr="00AD5B4E">
        <w:rPr>
          <w:rFonts w:hint="eastAsia"/>
          <w:sz w:val="24"/>
        </w:rPr>
        <w:t xml:space="preserve">. We can estimate the freight ton kilometer by multiplying </w:t>
      </w:r>
      <w:r w:rsidR="00A80CB3" w:rsidRPr="00AD5B4E">
        <w:rPr>
          <w:rFonts w:hint="eastAsia"/>
          <w:position w:val="-14"/>
          <w:sz w:val="22"/>
          <w:szCs w:val="20"/>
        </w:rPr>
        <w:object w:dxaOrig="700" w:dyaOrig="400">
          <v:shape id="_x0000_i1149" type="#_x0000_t75" style="width:30.75pt;height:18.75pt" o:ole="">
            <v:imagedata r:id="rId242" o:title=""/>
          </v:shape>
          <o:OLEObject Type="Embed" ProgID="Equation.3" ShapeID="_x0000_i1149" DrawAspect="Content" ObjectID="_1333894924" r:id="rId247"/>
        </w:object>
      </w:r>
      <w:r w:rsidR="00A80CB3" w:rsidRPr="00AD5B4E">
        <w:rPr>
          <w:rFonts w:hint="eastAsia"/>
          <w:sz w:val="24"/>
        </w:rPr>
        <w:t xml:space="preserve"> and the transported weight of waste.</w:t>
      </w:r>
      <w:r w:rsidR="00516DD6" w:rsidRPr="00AD5B4E">
        <w:rPr>
          <w:rFonts w:hint="eastAsia"/>
          <w:sz w:val="24"/>
        </w:rPr>
        <w:t xml:space="preserve"> For the classification of waste </w:t>
      </w:r>
      <w:r w:rsidR="00516DD6" w:rsidRPr="00AD5B4E">
        <w:rPr>
          <w:rFonts w:hint="eastAsia"/>
          <w:position w:val="-12"/>
          <w:sz w:val="24"/>
        </w:rPr>
        <w:object w:dxaOrig="1160" w:dyaOrig="360">
          <v:shape id="_x0000_i1150" type="#_x0000_t75" style="width:52.5pt;height:15.75pt" o:ole="">
            <v:imagedata r:id="rId248" o:title=""/>
          </v:shape>
          <o:OLEObject Type="Embed" ProgID="Equation.3" ShapeID="_x0000_i1150" DrawAspect="Content" ObjectID="_1333894925" r:id="rId249"/>
        </w:object>
      </w:r>
      <w:r w:rsidR="00516DD6" w:rsidRPr="00AD5B4E">
        <w:rPr>
          <w:rFonts w:hint="eastAsia"/>
          <w:sz w:val="24"/>
        </w:rPr>
        <w:t xml:space="preserve">, and the selected </w:t>
      </w:r>
      <w:r w:rsidR="00985CBB" w:rsidRPr="00AD5B4E">
        <w:rPr>
          <w:sz w:val="24"/>
        </w:rPr>
        <w:t>transportation</w:t>
      </w:r>
      <w:r w:rsidR="00516DD6" w:rsidRPr="00AD5B4E">
        <w:rPr>
          <w:rFonts w:hint="eastAsia"/>
          <w:sz w:val="24"/>
        </w:rPr>
        <w:t xml:space="preserve"> means </w:t>
      </w:r>
      <w:r w:rsidR="00516DD6" w:rsidRPr="00AD5B4E">
        <w:rPr>
          <w:rFonts w:hint="eastAsia"/>
          <w:position w:val="-10"/>
          <w:sz w:val="24"/>
        </w:rPr>
        <w:object w:dxaOrig="1120" w:dyaOrig="340">
          <v:shape id="_x0000_i1151" type="#_x0000_t75" style="width:44.25pt;height:13.5pt" o:ole="">
            <v:imagedata r:id="rId221" o:title=""/>
          </v:shape>
          <o:OLEObject Type="Embed" ProgID="Equation.3" ShapeID="_x0000_i1151" DrawAspect="Content" ObjectID="_1333894926" r:id="rId250"/>
        </w:object>
      </w:r>
      <w:r w:rsidR="00516DD6" w:rsidRPr="00AD5B4E">
        <w:rPr>
          <w:rFonts w:hint="eastAsia"/>
          <w:sz w:val="24"/>
        </w:rPr>
        <w:t xml:space="preserve">, the freight ton kilometer of the transported waste </w:t>
      </w:r>
      <w:r w:rsidR="00516DD6" w:rsidRPr="00AD5B4E">
        <w:rPr>
          <w:rFonts w:hint="eastAsia"/>
          <w:position w:val="-14"/>
          <w:sz w:val="24"/>
        </w:rPr>
        <w:object w:dxaOrig="999" w:dyaOrig="400">
          <v:shape id="_x0000_i1152" type="#_x0000_t75" style="width:49.5pt;height:19.5pt" o:ole="">
            <v:imagedata r:id="rId251" o:title=""/>
          </v:shape>
          <o:OLEObject Type="Embed" ProgID="Equation.3" ShapeID="_x0000_i1152" DrawAspect="Content" ObjectID="_1333894927" r:id="rId252"/>
        </w:object>
      </w:r>
      <w:r w:rsidR="00516DD6" w:rsidRPr="00AD5B4E">
        <w:rPr>
          <w:rFonts w:hint="eastAsia"/>
          <w:sz w:val="24"/>
        </w:rPr>
        <w:t xml:space="preserve">can be estimated by letting each component of the amount of transported waste between regions by transportation means </w:t>
      </w:r>
      <w:r w:rsidR="00EB459A" w:rsidRPr="00AD5B4E">
        <w:rPr>
          <w:rFonts w:hint="eastAsia"/>
          <w:position w:val="-10"/>
          <w:sz w:val="22"/>
          <w:szCs w:val="20"/>
        </w:rPr>
        <w:object w:dxaOrig="540" w:dyaOrig="360">
          <v:shape id="_x0000_i1153" type="#_x0000_t75" style="width:23.25pt;height:15.75pt" o:ole="">
            <v:imagedata r:id="rId253" o:title=""/>
          </v:shape>
          <o:OLEObject Type="Embed" ProgID="Equation.3" ShapeID="_x0000_i1153" DrawAspect="Content" ObjectID="_1333894928" r:id="rId254"/>
        </w:object>
      </w:r>
      <w:r w:rsidR="00516DD6" w:rsidRPr="00AD5B4E">
        <w:rPr>
          <w:rFonts w:hint="eastAsia"/>
          <w:sz w:val="24"/>
        </w:rPr>
        <w:t xml:space="preserve">to </w:t>
      </w:r>
      <w:r w:rsidR="00EB459A" w:rsidRPr="00AD5B4E">
        <w:rPr>
          <w:rFonts w:hint="eastAsia"/>
          <w:position w:val="-10"/>
          <w:sz w:val="24"/>
        </w:rPr>
        <w:object w:dxaOrig="1020" w:dyaOrig="360">
          <v:shape id="_x0000_i1154" type="#_x0000_t75" style="width:50.25pt;height:18pt" o:ole="">
            <v:imagedata r:id="rId255" o:title=""/>
          </v:shape>
          <o:OLEObject Type="Embed" ProgID="Equation.3" ShapeID="_x0000_i1154" DrawAspect="Content" ObjectID="_1333894929" r:id="rId256"/>
        </w:object>
      </w:r>
      <w:r w:rsidR="00516DD6" w:rsidRPr="00AD5B4E">
        <w:rPr>
          <w:rFonts w:hint="eastAsia"/>
          <w:sz w:val="24"/>
        </w:rPr>
        <w:t>.</w:t>
      </w:r>
    </w:p>
    <w:tbl>
      <w:tblPr>
        <w:tblW w:w="0" w:type="auto"/>
        <w:tblLook w:val="00A0"/>
      </w:tblPr>
      <w:tblGrid>
        <w:gridCol w:w="7938"/>
        <w:gridCol w:w="567"/>
      </w:tblGrid>
      <w:tr w:rsidR="00470547" w:rsidRPr="006A4FF5" w:rsidTr="00D64511">
        <w:tc>
          <w:tcPr>
            <w:tcW w:w="7938" w:type="dxa"/>
          </w:tcPr>
          <w:p w:rsidR="00470547" w:rsidRPr="006A4FF5" w:rsidRDefault="00470547" w:rsidP="00D64511">
            <w:pPr>
              <w:jc w:val="center"/>
              <w:rPr>
                <w:sz w:val="22"/>
                <w:szCs w:val="20"/>
              </w:rPr>
            </w:pPr>
            <w:r w:rsidRPr="006A4FF5">
              <w:rPr>
                <w:rFonts w:hint="eastAsia"/>
                <w:position w:val="-14"/>
                <w:sz w:val="22"/>
                <w:szCs w:val="20"/>
              </w:rPr>
              <w:object w:dxaOrig="2820" w:dyaOrig="400">
                <v:shape id="_x0000_i1155" type="#_x0000_t75" style="width:141pt;height:19.5pt" o:ole="">
                  <v:imagedata r:id="rId257" o:title=""/>
                </v:shape>
                <o:OLEObject Type="Embed" ProgID="Equation.3" ShapeID="_x0000_i1155" DrawAspect="Content" ObjectID="_1333894930" r:id="rId258"/>
              </w:object>
            </w:r>
          </w:p>
        </w:tc>
        <w:tc>
          <w:tcPr>
            <w:tcW w:w="567" w:type="dxa"/>
          </w:tcPr>
          <w:p w:rsidR="00470547" w:rsidRPr="006A4FF5" w:rsidRDefault="00470547" w:rsidP="00D64511">
            <w:pPr>
              <w:rPr>
                <w:sz w:val="22"/>
                <w:szCs w:val="20"/>
              </w:rPr>
            </w:pPr>
            <w:r w:rsidRPr="006A4FF5">
              <w:rPr>
                <w:sz w:val="24"/>
              </w:rPr>
              <w:t>(</w:t>
            </w:r>
            <w:r w:rsidR="00247BAA" w:rsidRPr="006A4FF5">
              <w:rPr>
                <w:sz w:val="24"/>
              </w:rPr>
              <w:fldChar w:fldCharType="begin"/>
            </w:r>
            <w:r w:rsidRPr="006A4FF5">
              <w:rPr>
                <w:sz w:val="24"/>
              </w:rPr>
              <w:instrText xml:space="preserve"> SEQ </w:instrText>
            </w:r>
            <w:r w:rsidRPr="006A4FF5">
              <w:rPr>
                <w:rFonts w:hint="eastAsia"/>
                <w:sz w:val="24"/>
              </w:rPr>
              <w:instrText>数式</w:instrText>
            </w:r>
            <w:r w:rsidRPr="006A4FF5">
              <w:rPr>
                <w:sz w:val="24"/>
              </w:rPr>
              <w:instrText xml:space="preserve"> \* ARABIC </w:instrText>
            </w:r>
            <w:r w:rsidR="00247BAA" w:rsidRPr="006A4FF5">
              <w:rPr>
                <w:sz w:val="24"/>
              </w:rPr>
              <w:fldChar w:fldCharType="separate"/>
            </w:r>
            <w:r w:rsidR="00DE3A16">
              <w:rPr>
                <w:noProof/>
                <w:sz w:val="24"/>
              </w:rPr>
              <w:t>9</w:t>
            </w:r>
            <w:r w:rsidR="00247BAA" w:rsidRPr="006A4FF5">
              <w:rPr>
                <w:sz w:val="24"/>
              </w:rPr>
              <w:fldChar w:fldCharType="end"/>
            </w:r>
            <w:r w:rsidRPr="006A4FF5">
              <w:rPr>
                <w:sz w:val="24"/>
              </w:rPr>
              <w:t>)</w:t>
            </w:r>
          </w:p>
        </w:tc>
      </w:tr>
    </w:tbl>
    <w:p w:rsidR="00470547" w:rsidRPr="00434177" w:rsidRDefault="00EB459A" w:rsidP="00337813">
      <w:pPr>
        <w:jc w:val="left"/>
        <w:rPr>
          <w:sz w:val="22"/>
        </w:rPr>
      </w:pPr>
      <w:r w:rsidRPr="00434177">
        <w:rPr>
          <w:rFonts w:hint="eastAsia"/>
          <w:sz w:val="22"/>
        </w:rPr>
        <w:t xml:space="preserve">We can define </w:t>
      </w:r>
      <w:r w:rsidR="00A70D8C" w:rsidRPr="00434177">
        <w:rPr>
          <w:rFonts w:hint="eastAsia"/>
          <w:color w:val="0000FF"/>
          <w:position w:val="-14"/>
          <w:sz w:val="28"/>
        </w:rPr>
        <w:object w:dxaOrig="560" w:dyaOrig="400">
          <v:shape id="_x0000_i1156" type="#_x0000_t75" style="width:27.75pt;height:19.5pt" o:ole="">
            <v:imagedata r:id="rId259" o:title=""/>
          </v:shape>
          <o:OLEObject Type="Embed" ProgID="Equation.3" ShapeID="_x0000_i1156" DrawAspect="Content" ObjectID="_1333894931" r:id="rId260"/>
        </w:object>
      </w:r>
      <w:r w:rsidRPr="00434177">
        <w:rPr>
          <w:rFonts w:hint="eastAsia"/>
          <w:sz w:val="22"/>
        </w:rPr>
        <w:t xml:space="preserve"> in the following equation (10), where the vector </w:t>
      </w:r>
      <w:r w:rsidRPr="00434177">
        <w:rPr>
          <w:rFonts w:hint="eastAsia"/>
          <w:color w:val="0000FF"/>
          <w:position w:val="-14"/>
          <w:sz w:val="28"/>
        </w:rPr>
        <w:object w:dxaOrig="440" w:dyaOrig="400">
          <v:shape id="_x0000_i1157" type="#_x0000_t75" style="width:21.75pt;height:19.5pt" o:ole="">
            <v:imagedata r:id="rId261" o:title=""/>
          </v:shape>
          <o:OLEObject Type="Embed" ProgID="Equation.3" ShapeID="_x0000_i1157" DrawAspect="Content" ObjectID="_1333894932" r:id="rId262"/>
        </w:object>
      </w:r>
      <w:r w:rsidRPr="00434177">
        <w:rPr>
          <w:rFonts w:hint="eastAsia"/>
          <w:color w:val="0000FF"/>
          <w:position w:val="-14"/>
          <w:sz w:val="28"/>
        </w:rPr>
        <w:t xml:space="preserve"> </w:t>
      </w:r>
      <w:r w:rsidRPr="00434177">
        <w:rPr>
          <w:rFonts w:hint="eastAsia"/>
          <w:sz w:val="22"/>
        </w:rPr>
        <w:t xml:space="preserve">is comprised of </w:t>
      </w:r>
      <w:r w:rsidR="00F763BA" w:rsidRPr="00434177">
        <w:rPr>
          <w:rFonts w:hint="eastAsia"/>
          <w:color w:val="0000FF"/>
          <w:position w:val="-14"/>
          <w:sz w:val="28"/>
        </w:rPr>
        <w:object w:dxaOrig="720" w:dyaOrig="400">
          <v:shape id="_x0000_i1158" type="#_x0000_t75" style="width:35.25pt;height:19.5pt" o:ole="">
            <v:imagedata r:id="rId263" o:title=""/>
          </v:shape>
          <o:OLEObject Type="Embed" ProgID="Equation.3" ShapeID="_x0000_i1158" DrawAspect="Content" ObjectID="_1333894933" r:id="rId264"/>
        </w:object>
      </w:r>
      <w:r w:rsidRPr="00434177">
        <w:rPr>
          <w:rFonts w:hint="eastAsia"/>
          <w:sz w:val="22"/>
        </w:rPr>
        <w:t xml:space="preserve"> in equation (9).</w:t>
      </w:r>
    </w:p>
    <w:tbl>
      <w:tblPr>
        <w:tblW w:w="8405" w:type="dxa"/>
        <w:tblLayout w:type="fixed"/>
        <w:tblCellMar>
          <w:left w:w="99" w:type="dxa"/>
          <w:right w:w="99" w:type="dxa"/>
        </w:tblCellMar>
        <w:tblLook w:val="0000"/>
      </w:tblPr>
      <w:tblGrid>
        <w:gridCol w:w="7838"/>
        <w:gridCol w:w="567"/>
      </w:tblGrid>
      <w:tr w:rsidR="00470547" w:rsidRPr="00434177" w:rsidTr="00D64511">
        <w:trPr>
          <w:trHeight w:val="567"/>
        </w:trPr>
        <w:tc>
          <w:tcPr>
            <w:tcW w:w="7838" w:type="dxa"/>
          </w:tcPr>
          <w:p w:rsidR="00470547" w:rsidRPr="00434177" w:rsidRDefault="00470547" w:rsidP="00D64511">
            <w:pPr>
              <w:jc w:val="center"/>
              <w:rPr>
                <w:szCs w:val="20"/>
              </w:rPr>
            </w:pPr>
            <w:r w:rsidRPr="00434177">
              <w:rPr>
                <w:rFonts w:hint="eastAsia"/>
                <w:position w:val="-14"/>
                <w:szCs w:val="20"/>
              </w:rPr>
              <w:object w:dxaOrig="2240" w:dyaOrig="400">
                <v:shape id="_x0000_i1159" type="#_x0000_t75" style="width:114pt;height:19.5pt" o:ole="">
                  <v:imagedata r:id="rId265" o:title=""/>
                </v:shape>
                <o:OLEObject Type="Embed" ProgID="Equation.3" ShapeID="_x0000_i1159" DrawAspect="Content" ObjectID="_1333894934" r:id="rId266"/>
              </w:object>
            </w:r>
          </w:p>
        </w:tc>
        <w:tc>
          <w:tcPr>
            <w:tcW w:w="567" w:type="dxa"/>
            <w:vAlign w:val="center"/>
          </w:tcPr>
          <w:p w:rsidR="00470547" w:rsidRPr="00434177" w:rsidRDefault="00470547" w:rsidP="00D64511">
            <w:pPr>
              <w:pStyle w:val="a6"/>
              <w:jc w:val="center"/>
              <w:rPr>
                <w:b w:val="0"/>
                <w:szCs w:val="20"/>
              </w:rPr>
            </w:pPr>
            <w:r w:rsidRPr="00434177">
              <w:rPr>
                <w:b w:val="0"/>
                <w:sz w:val="22"/>
              </w:rPr>
              <w:t>(</w:t>
            </w:r>
            <w:r w:rsidR="00247BAA" w:rsidRPr="00434177">
              <w:rPr>
                <w:b w:val="0"/>
                <w:sz w:val="22"/>
              </w:rPr>
              <w:fldChar w:fldCharType="begin"/>
            </w:r>
            <w:r w:rsidRPr="00434177">
              <w:rPr>
                <w:b w:val="0"/>
                <w:sz w:val="22"/>
              </w:rPr>
              <w:instrText xml:space="preserve"> SEQ </w:instrText>
            </w:r>
            <w:r w:rsidRPr="00434177">
              <w:rPr>
                <w:rFonts w:hint="eastAsia"/>
                <w:b w:val="0"/>
                <w:sz w:val="22"/>
              </w:rPr>
              <w:instrText>数式</w:instrText>
            </w:r>
            <w:r w:rsidRPr="00434177">
              <w:rPr>
                <w:b w:val="0"/>
                <w:sz w:val="22"/>
              </w:rPr>
              <w:instrText xml:space="preserve"> \* ARABIC </w:instrText>
            </w:r>
            <w:r w:rsidR="00247BAA" w:rsidRPr="00434177">
              <w:rPr>
                <w:b w:val="0"/>
                <w:sz w:val="22"/>
              </w:rPr>
              <w:fldChar w:fldCharType="separate"/>
            </w:r>
            <w:r w:rsidR="00DE3A16">
              <w:rPr>
                <w:b w:val="0"/>
                <w:noProof/>
                <w:sz w:val="22"/>
              </w:rPr>
              <w:t>10</w:t>
            </w:r>
            <w:r w:rsidR="00247BAA" w:rsidRPr="00434177">
              <w:rPr>
                <w:b w:val="0"/>
                <w:sz w:val="22"/>
              </w:rPr>
              <w:fldChar w:fldCharType="end"/>
            </w:r>
            <w:r w:rsidRPr="00434177">
              <w:rPr>
                <w:b w:val="0"/>
                <w:sz w:val="22"/>
              </w:rPr>
              <w:t>)</w:t>
            </w:r>
          </w:p>
        </w:tc>
      </w:tr>
    </w:tbl>
    <w:p w:rsidR="00D30661" w:rsidRPr="008516A2" w:rsidRDefault="00E8010C" w:rsidP="00337813">
      <w:pPr>
        <w:jc w:val="left"/>
        <w:rPr>
          <w:sz w:val="24"/>
        </w:rPr>
      </w:pPr>
      <w:r w:rsidRPr="008516A2">
        <w:rPr>
          <w:rFonts w:hint="eastAsia"/>
          <w:sz w:val="24"/>
        </w:rPr>
        <w:t xml:space="preserve">By </w:t>
      </w:r>
      <w:r w:rsidRPr="008516A2">
        <w:rPr>
          <w:sz w:val="24"/>
        </w:rPr>
        <w:t>using</w:t>
      </w:r>
      <w:r w:rsidRPr="008516A2">
        <w:rPr>
          <w:rFonts w:hint="eastAsia"/>
          <w:sz w:val="24"/>
        </w:rPr>
        <w:t xml:space="preserve"> </w:t>
      </w:r>
      <w:r w:rsidR="006F193E" w:rsidRPr="008516A2">
        <w:rPr>
          <w:rFonts w:hint="eastAsia"/>
          <w:color w:val="0000FF"/>
          <w:position w:val="-14"/>
          <w:sz w:val="32"/>
        </w:rPr>
        <w:object w:dxaOrig="560" w:dyaOrig="400">
          <v:shape id="_x0000_i1160" type="#_x0000_t75" style="width:27.75pt;height:19.5pt" o:ole="">
            <v:imagedata r:id="rId267" o:title=""/>
          </v:shape>
          <o:OLEObject Type="Embed" ProgID="Equation.3" ShapeID="_x0000_i1160" DrawAspect="Content" ObjectID="_1333894935" r:id="rId268"/>
        </w:object>
      </w:r>
      <w:r w:rsidRPr="008516A2">
        <w:rPr>
          <w:rFonts w:hint="eastAsia"/>
          <w:sz w:val="24"/>
        </w:rPr>
        <w:t xml:space="preserve">, we can estimate the environmental loads associated with the waste </w:t>
      </w:r>
      <w:r w:rsidRPr="008516A2">
        <w:rPr>
          <w:rFonts w:hint="eastAsia"/>
          <w:sz w:val="24"/>
        </w:rPr>
        <w:lastRenderedPageBreak/>
        <w:t>transportation between regions</w:t>
      </w:r>
      <w:r w:rsidR="00D30661" w:rsidRPr="008516A2">
        <w:rPr>
          <w:rFonts w:hint="eastAsia"/>
          <w:sz w:val="24"/>
        </w:rPr>
        <w:t xml:space="preserve">. By letting </w:t>
      </w:r>
      <w:r w:rsidR="00D30661" w:rsidRPr="008516A2">
        <w:rPr>
          <w:rFonts w:hint="eastAsia"/>
          <w:color w:val="0000FF"/>
          <w:position w:val="-14"/>
          <w:sz w:val="32"/>
        </w:rPr>
        <w:object w:dxaOrig="480" w:dyaOrig="400">
          <v:shape id="_x0000_i1161" type="#_x0000_t75" style="width:24pt;height:19.5pt" o:ole="">
            <v:imagedata r:id="rId269" o:title=""/>
          </v:shape>
          <o:OLEObject Type="Embed" ProgID="Equation.3" ShapeID="_x0000_i1161" DrawAspect="Content" ObjectID="_1333894936" r:id="rId270"/>
        </w:object>
      </w:r>
      <w:r w:rsidR="00D30661" w:rsidRPr="008516A2">
        <w:rPr>
          <w:rFonts w:hint="eastAsia"/>
          <w:sz w:val="24"/>
        </w:rPr>
        <w:t xml:space="preserve"> be the environmental loads </w:t>
      </w:r>
      <w:r w:rsidR="00E137B9" w:rsidRPr="008516A2">
        <w:rPr>
          <w:rFonts w:hint="eastAsia"/>
          <w:sz w:val="24"/>
        </w:rPr>
        <w:t xml:space="preserve">matrix </w:t>
      </w:r>
      <w:r w:rsidR="00D30661" w:rsidRPr="008516A2">
        <w:rPr>
          <w:rFonts w:hint="eastAsia"/>
          <w:sz w:val="24"/>
        </w:rPr>
        <w:t xml:space="preserve">and </w:t>
      </w:r>
      <w:r w:rsidR="00D30661" w:rsidRPr="008516A2">
        <w:rPr>
          <w:rFonts w:hint="eastAsia"/>
          <w:color w:val="0000FF"/>
          <w:position w:val="-14"/>
          <w:sz w:val="32"/>
        </w:rPr>
        <w:object w:dxaOrig="460" w:dyaOrig="400">
          <v:shape id="_x0000_i1162" type="#_x0000_t75" style="width:22.5pt;height:19.5pt" o:ole="">
            <v:imagedata r:id="rId271" o:title=""/>
          </v:shape>
          <o:OLEObject Type="Embed" ProgID="Equation.3" ShapeID="_x0000_i1162" DrawAspect="Content" ObjectID="_1333894937" r:id="rId272"/>
        </w:object>
      </w:r>
      <w:r w:rsidR="00D30661" w:rsidRPr="008516A2">
        <w:rPr>
          <w:rFonts w:hint="eastAsia"/>
          <w:sz w:val="24"/>
        </w:rPr>
        <w:t xml:space="preserve"> be the </w:t>
      </w:r>
      <w:r w:rsidR="00E137B9" w:rsidRPr="008516A2">
        <w:rPr>
          <w:rFonts w:hint="eastAsia"/>
          <w:sz w:val="24"/>
        </w:rPr>
        <w:t xml:space="preserve">coefficient matrix of </w:t>
      </w:r>
      <w:r w:rsidR="00E137B9" w:rsidRPr="008516A2">
        <w:rPr>
          <w:sz w:val="24"/>
        </w:rPr>
        <w:t>energy consumptions</w:t>
      </w:r>
      <w:r w:rsidR="00E137B9" w:rsidRPr="008516A2">
        <w:rPr>
          <w:rFonts w:hint="eastAsia"/>
          <w:sz w:val="24"/>
        </w:rPr>
        <w:t xml:space="preserve"> and </w:t>
      </w:r>
      <w:r w:rsidR="00E137B9" w:rsidRPr="008516A2">
        <w:rPr>
          <w:sz w:val="24"/>
        </w:rPr>
        <w:t>emissions</w:t>
      </w:r>
      <w:r w:rsidR="00F035E3" w:rsidRPr="008516A2">
        <w:rPr>
          <w:rFonts w:hint="eastAsia"/>
          <w:sz w:val="24"/>
        </w:rPr>
        <w:t xml:space="preserve"> by each transportation mean</w:t>
      </w:r>
      <w:r w:rsidR="00E137B9" w:rsidRPr="008516A2">
        <w:rPr>
          <w:rFonts w:hint="eastAsia"/>
          <w:sz w:val="24"/>
        </w:rPr>
        <w:t>,</w:t>
      </w:r>
      <w:r w:rsidR="00D30661" w:rsidRPr="008516A2">
        <w:rPr>
          <w:rFonts w:hint="eastAsia"/>
          <w:sz w:val="24"/>
        </w:rPr>
        <w:t xml:space="preserve"> </w:t>
      </w:r>
      <w:r w:rsidR="00C30116" w:rsidRPr="008516A2">
        <w:rPr>
          <w:rFonts w:hint="eastAsia"/>
          <w:color w:val="0000FF"/>
          <w:position w:val="-14"/>
          <w:sz w:val="32"/>
        </w:rPr>
        <w:object w:dxaOrig="480" w:dyaOrig="400">
          <v:shape id="_x0000_i1163" type="#_x0000_t75" style="width:24pt;height:19.5pt" o:ole="">
            <v:imagedata r:id="rId269" o:title=""/>
          </v:shape>
          <o:OLEObject Type="Embed" ProgID="Equation.3" ShapeID="_x0000_i1163" DrawAspect="Content" ObjectID="_1333894938" r:id="rId273"/>
        </w:object>
      </w:r>
      <w:r w:rsidR="00C30116" w:rsidRPr="008516A2">
        <w:rPr>
          <w:rFonts w:hint="eastAsia"/>
          <w:sz w:val="24"/>
        </w:rPr>
        <w:t xml:space="preserve"> can be estimated </w:t>
      </w:r>
      <w:r w:rsidR="00D30661" w:rsidRPr="008516A2">
        <w:rPr>
          <w:rFonts w:hint="eastAsia"/>
          <w:sz w:val="24"/>
        </w:rPr>
        <w:t>in equation (11)</w:t>
      </w:r>
      <w:r w:rsidR="00C30116" w:rsidRPr="008516A2">
        <w:rPr>
          <w:rFonts w:hint="eastAsia"/>
          <w:sz w:val="24"/>
        </w:rPr>
        <w:t>.</w:t>
      </w:r>
    </w:p>
    <w:tbl>
      <w:tblPr>
        <w:tblW w:w="0" w:type="auto"/>
        <w:tblLook w:val="00A0"/>
      </w:tblPr>
      <w:tblGrid>
        <w:gridCol w:w="8046"/>
        <w:gridCol w:w="567"/>
      </w:tblGrid>
      <w:tr w:rsidR="00470547" w:rsidRPr="00434177" w:rsidTr="00D64511">
        <w:tc>
          <w:tcPr>
            <w:tcW w:w="8046" w:type="dxa"/>
            <w:vAlign w:val="center"/>
          </w:tcPr>
          <w:p w:rsidR="00470547" w:rsidRPr="00434177" w:rsidRDefault="00470547" w:rsidP="00D64511">
            <w:pPr>
              <w:jc w:val="center"/>
              <w:rPr>
                <w:sz w:val="22"/>
              </w:rPr>
            </w:pPr>
            <w:r w:rsidRPr="00434177">
              <w:rPr>
                <w:rFonts w:hint="eastAsia"/>
                <w:position w:val="-14"/>
                <w:szCs w:val="20"/>
              </w:rPr>
              <w:object w:dxaOrig="3280" w:dyaOrig="400">
                <v:shape id="_x0000_i1164" type="#_x0000_t75" style="width:2in;height:18pt" o:ole="">
                  <v:imagedata r:id="rId274" o:title=""/>
                </v:shape>
                <o:OLEObject Type="Embed" ProgID="Equation.3" ShapeID="_x0000_i1164" DrawAspect="Content" ObjectID="_1333894939" r:id="rId275"/>
              </w:object>
            </w:r>
          </w:p>
        </w:tc>
        <w:tc>
          <w:tcPr>
            <w:tcW w:w="567" w:type="dxa"/>
            <w:vAlign w:val="center"/>
          </w:tcPr>
          <w:p w:rsidR="00470547" w:rsidRPr="00434177" w:rsidRDefault="00470547" w:rsidP="00D64511">
            <w:pPr>
              <w:jc w:val="center"/>
              <w:rPr>
                <w:sz w:val="22"/>
              </w:rPr>
            </w:pPr>
            <w:bookmarkStart w:id="3" w:name="_Ref225513512"/>
            <w:r w:rsidRPr="00434177">
              <w:rPr>
                <w:sz w:val="22"/>
              </w:rPr>
              <w:t>(</w:t>
            </w:r>
            <w:r w:rsidR="00247BAA" w:rsidRPr="00434177">
              <w:rPr>
                <w:szCs w:val="20"/>
              </w:rPr>
              <w:fldChar w:fldCharType="begin"/>
            </w:r>
            <w:r w:rsidRPr="00434177">
              <w:rPr>
                <w:szCs w:val="20"/>
              </w:rPr>
              <w:instrText xml:space="preserve"> SEQ </w:instrText>
            </w:r>
            <w:r w:rsidRPr="00434177">
              <w:rPr>
                <w:rFonts w:hint="eastAsia"/>
                <w:szCs w:val="20"/>
              </w:rPr>
              <w:instrText>数式</w:instrText>
            </w:r>
            <w:r w:rsidRPr="00434177">
              <w:rPr>
                <w:szCs w:val="20"/>
              </w:rPr>
              <w:instrText xml:space="preserve"> \* ARABIC </w:instrText>
            </w:r>
            <w:r w:rsidR="00247BAA" w:rsidRPr="00434177">
              <w:rPr>
                <w:szCs w:val="20"/>
              </w:rPr>
              <w:fldChar w:fldCharType="separate"/>
            </w:r>
            <w:r w:rsidR="00DE3A16">
              <w:rPr>
                <w:noProof/>
                <w:szCs w:val="20"/>
              </w:rPr>
              <w:t>11</w:t>
            </w:r>
            <w:r w:rsidR="00247BAA" w:rsidRPr="00434177">
              <w:rPr>
                <w:szCs w:val="20"/>
              </w:rPr>
              <w:fldChar w:fldCharType="end"/>
            </w:r>
            <w:r w:rsidRPr="00434177">
              <w:rPr>
                <w:sz w:val="22"/>
              </w:rPr>
              <w:t>)</w:t>
            </w:r>
            <w:bookmarkEnd w:id="3"/>
          </w:p>
        </w:tc>
      </w:tr>
    </w:tbl>
    <w:p w:rsidR="0038430B" w:rsidRPr="008516A2" w:rsidRDefault="0038430B" w:rsidP="00337813">
      <w:pPr>
        <w:jc w:val="left"/>
        <w:rPr>
          <w:sz w:val="24"/>
        </w:rPr>
      </w:pPr>
      <w:r w:rsidRPr="008516A2">
        <w:rPr>
          <w:rFonts w:hint="eastAsia"/>
          <w:sz w:val="24"/>
        </w:rPr>
        <w:t xml:space="preserve">The </w:t>
      </w:r>
      <w:r w:rsidR="00884AC7" w:rsidRPr="008516A2">
        <w:rPr>
          <w:sz w:val="24"/>
        </w:rPr>
        <w:t>calculated</w:t>
      </w:r>
      <w:r w:rsidRPr="008516A2">
        <w:rPr>
          <w:rFonts w:hint="eastAsia"/>
          <w:sz w:val="24"/>
        </w:rPr>
        <w:t xml:space="preserve"> environmental loads </w:t>
      </w:r>
      <w:r w:rsidRPr="008516A2">
        <w:rPr>
          <w:rFonts w:hint="eastAsia"/>
          <w:color w:val="0000FF"/>
          <w:position w:val="-14"/>
          <w:sz w:val="24"/>
        </w:rPr>
        <w:object w:dxaOrig="480" w:dyaOrig="400">
          <v:shape id="_x0000_i1165" type="#_x0000_t75" style="width:24pt;height:19.5pt" o:ole="">
            <v:imagedata r:id="rId269" o:title=""/>
          </v:shape>
          <o:OLEObject Type="Embed" ProgID="Equation.3" ShapeID="_x0000_i1165" DrawAspect="Content" ObjectID="_1333894940" r:id="rId276"/>
        </w:object>
      </w:r>
      <w:r w:rsidRPr="008516A2">
        <w:rPr>
          <w:rFonts w:hint="eastAsia"/>
          <w:sz w:val="24"/>
        </w:rPr>
        <w:t xml:space="preserve"> is added</w:t>
      </w:r>
      <w:r w:rsidR="003C0152" w:rsidRPr="008516A2">
        <w:rPr>
          <w:rFonts w:hint="eastAsia"/>
          <w:sz w:val="24"/>
        </w:rPr>
        <w:t xml:space="preserve"> to the related sectors of IR-WIO model; the energy consumption is added to the related sectors of </w:t>
      </w:r>
      <w:r w:rsidR="003C0152" w:rsidRPr="008516A2">
        <w:rPr>
          <w:position w:val="-10"/>
          <w:sz w:val="24"/>
        </w:rPr>
        <w:object w:dxaOrig="360" w:dyaOrig="340">
          <v:shape id="_x0000_i1166" type="#_x0000_t75" style="width:18.75pt;height:17.25pt" o:ole="">
            <v:imagedata r:id="rId277" o:title=""/>
          </v:shape>
          <o:OLEObject Type="Embed" ProgID="Equation.3" ShapeID="_x0000_i1166" DrawAspect="Content" ObjectID="_1333894941" r:id="rId278"/>
        </w:object>
      </w:r>
      <w:r w:rsidR="003C0152" w:rsidRPr="008516A2">
        <w:rPr>
          <w:rFonts w:hint="eastAsia"/>
          <w:sz w:val="24"/>
        </w:rPr>
        <w:t xml:space="preserve"> and the environmental loads is added to those of </w:t>
      </w:r>
      <w:r w:rsidR="00E86C13" w:rsidRPr="008516A2">
        <w:rPr>
          <w:position w:val="-10"/>
          <w:sz w:val="24"/>
        </w:rPr>
        <w:object w:dxaOrig="340" w:dyaOrig="340">
          <v:shape id="_x0000_i1167" type="#_x0000_t75" style="width:18pt;height:17.25pt" o:ole="">
            <v:imagedata r:id="rId279" o:title=""/>
          </v:shape>
          <o:OLEObject Type="Embed" ProgID="Equation.3" ShapeID="_x0000_i1167" DrawAspect="Content" ObjectID="_1333894942" r:id="rId280"/>
        </w:object>
      </w:r>
      <w:r w:rsidR="003C0152" w:rsidRPr="008516A2">
        <w:rPr>
          <w:rFonts w:hint="eastAsia"/>
          <w:sz w:val="24"/>
        </w:rPr>
        <w:t>.</w:t>
      </w:r>
    </w:p>
    <w:p w:rsidR="00D30661" w:rsidRPr="008516A2" w:rsidRDefault="00D30661" w:rsidP="00D02841">
      <w:pPr>
        <w:ind w:firstLine="567"/>
        <w:jc w:val="left"/>
        <w:rPr>
          <w:sz w:val="24"/>
        </w:rPr>
      </w:pPr>
      <w:r w:rsidRPr="008516A2">
        <w:rPr>
          <w:rFonts w:hint="eastAsia"/>
          <w:sz w:val="24"/>
        </w:rPr>
        <w:t xml:space="preserve">The actual </w:t>
      </w:r>
      <w:r w:rsidR="00E137B9" w:rsidRPr="008516A2">
        <w:rPr>
          <w:rFonts w:hint="eastAsia"/>
          <w:sz w:val="24"/>
        </w:rPr>
        <w:t xml:space="preserve">value of </w:t>
      </w:r>
      <w:r w:rsidR="00E137B9" w:rsidRPr="008516A2">
        <w:rPr>
          <w:rFonts w:hint="eastAsia"/>
          <w:color w:val="0000FF"/>
          <w:position w:val="-14"/>
          <w:sz w:val="24"/>
        </w:rPr>
        <w:object w:dxaOrig="460" w:dyaOrig="400">
          <v:shape id="_x0000_i1168" type="#_x0000_t75" style="width:22.5pt;height:19.5pt" o:ole="">
            <v:imagedata r:id="rId271" o:title=""/>
          </v:shape>
          <o:OLEObject Type="Embed" ProgID="Equation.3" ShapeID="_x0000_i1168" DrawAspect="Content" ObjectID="_1333894943" r:id="rId281"/>
        </w:object>
      </w:r>
      <w:r w:rsidR="00E137B9" w:rsidRPr="008516A2">
        <w:rPr>
          <w:rFonts w:hint="eastAsia"/>
          <w:color w:val="0000FF"/>
          <w:position w:val="-14"/>
          <w:sz w:val="24"/>
        </w:rPr>
        <w:t xml:space="preserve"> </w:t>
      </w:r>
      <w:r w:rsidR="00884AC7">
        <w:rPr>
          <w:rFonts w:hint="eastAsia"/>
          <w:sz w:val="24"/>
        </w:rPr>
        <w:t>depends</w:t>
      </w:r>
      <w:r w:rsidRPr="008516A2">
        <w:rPr>
          <w:rFonts w:hint="eastAsia"/>
          <w:sz w:val="24"/>
        </w:rPr>
        <w:t xml:space="preserve"> on whether or not we can obtain the necessary </w:t>
      </w:r>
      <w:r w:rsidR="00E955B1" w:rsidRPr="008516A2">
        <w:rPr>
          <w:sz w:val="24"/>
        </w:rPr>
        <w:t>stati</w:t>
      </w:r>
      <w:r w:rsidR="00E955B1" w:rsidRPr="008516A2">
        <w:rPr>
          <w:rFonts w:hint="eastAsia"/>
          <w:sz w:val="24"/>
        </w:rPr>
        <w:t>stica</w:t>
      </w:r>
      <w:r w:rsidR="00E955B1" w:rsidRPr="008516A2">
        <w:rPr>
          <w:sz w:val="24"/>
        </w:rPr>
        <w:t>l</w:t>
      </w:r>
      <w:r w:rsidRPr="008516A2">
        <w:rPr>
          <w:rFonts w:hint="eastAsia"/>
          <w:sz w:val="24"/>
        </w:rPr>
        <w:t xml:space="preserve"> data.</w:t>
      </w:r>
      <w:r w:rsidR="00E955B1" w:rsidRPr="008516A2">
        <w:rPr>
          <w:rFonts w:hint="eastAsia"/>
          <w:sz w:val="24"/>
        </w:rPr>
        <w:t xml:space="preserve"> </w:t>
      </w:r>
      <w:r w:rsidR="00961CE4" w:rsidRPr="008516A2">
        <w:rPr>
          <w:rFonts w:hint="eastAsia"/>
          <w:sz w:val="24"/>
        </w:rPr>
        <w:t xml:space="preserve">How the data is collected and accumulated </w:t>
      </w:r>
      <w:r w:rsidR="00C40423" w:rsidRPr="008516A2">
        <w:rPr>
          <w:rFonts w:hint="eastAsia"/>
          <w:sz w:val="24"/>
        </w:rPr>
        <w:t xml:space="preserve">differs from country to country. </w:t>
      </w:r>
      <w:r w:rsidR="008516A2" w:rsidRPr="008516A2">
        <w:rPr>
          <w:rFonts w:hint="eastAsia"/>
          <w:sz w:val="24"/>
        </w:rPr>
        <w:t xml:space="preserve">For example, in Japan </w:t>
      </w:r>
      <w:r w:rsidR="008516A2" w:rsidRPr="008516A2">
        <w:rPr>
          <w:sz w:val="24"/>
        </w:rPr>
        <w:t>these kinds of statistical data are</w:t>
      </w:r>
      <w:r w:rsidR="008516A2" w:rsidRPr="008516A2">
        <w:rPr>
          <w:rFonts w:hint="eastAsia"/>
          <w:sz w:val="24"/>
        </w:rPr>
        <w:t xml:space="preserve"> </w:t>
      </w:r>
      <w:r w:rsidR="00884AC7" w:rsidRPr="008516A2">
        <w:rPr>
          <w:sz w:val="24"/>
        </w:rPr>
        <w:t>relatively</w:t>
      </w:r>
      <w:r w:rsidR="008516A2" w:rsidRPr="008516A2">
        <w:rPr>
          <w:rFonts w:hint="eastAsia"/>
          <w:sz w:val="24"/>
        </w:rPr>
        <w:t xml:space="preserve"> easily available. We can construct a </w:t>
      </w:r>
      <w:r w:rsidR="00E955B1" w:rsidRPr="008516A2">
        <w:rPr>
          <w:rFonts w:hint="eastAsia"/>
          <w:sz w:val="24"/>
        </w:rPr>
        <w:t xml:space="preserve">specific model for Japan </w:t>
      </w:r>
      <w:r w:rsidR="008516A2" w:rsidRPr="008516A2">
        <w:rPr>
          <w:rFonts w:hint="eastAsia"/>
          <w:sz w:val="24"/>
        </w:rPr>
        <w:t>which can be estimate</w:t>
      </w:r>
      <w:r w:rsidR="00884AC7">
        <w:rPr>
          <w:rFonts w:hint="eastAsia"/>
          <w:sz w:val="24"/>
        </w:rPr>
        <w:t>d</w:t>
      </w:r>
      <w:r w:rsidR="008516A2" w:rsidRPr="00D02841">
        <w:rPr>
          <w:rFonts w:hint="eastAsia"/>
          <w:sz w:val="24"/>
        </w:rPr>
        <w:t xml:space="preserve"> the effects of </w:t>
      </w:r>
      <w:r w:rsidR="008516A2" w:rsidRPr="00D02841">
        <w:rPr>
          <w:sz w:val="24"/>
        </w:rPr>
        <w:t>modal shift of waste transportation</w:t>
      </w:r>
      <w:r w:rsidR="008516A2" w:rsidRPr="00D02841">
        <w:rPr>
          <w:rFonts w:hint="eastAsia"/>
          <w:sz w:val="24"/>
        </w:rPr>
        <w:t>.</w:t>
      </w:r>
    </w:p>
    <w:p w:rsidR="00A93776" w:rsidRPr="000D3ADF" w:rsidRDefault="00A93776" w:rsidP="00337813">
      <w:pPr>
        <w:jc w:val="left"/>
      </w:pPr>
    </w:p>
    <w:p w:rsidR="003A013C" w:rsidRDefault="003A013C" w:rsidP="005408FA">
      <w:pPr>
        <w:pStyle w:val="a1"/>
      </w:pPr>
      <w:r>
        <w:rPr>
          <w:rFonts w:hint="eastAsia"/>
        </w:rPr>
        <w:t>Concluding Remarks</w:t>
      </w:r>
    </w:p>
    <w:p w:rsidR="00515C31" w:rsidRDefault="00D02841" w:rsidP="00337813">
      <w:pPr>
        <w:jc w:val="left"/>
        <w:rPr>
          <w:sz w:val="24"/>
          <w:lang w:val="en-GB"/>
        </w:rPr>
      </w:pPr>
      <w:r w:rsidRPr="00EE3D6D">
        <w:rPr>
          <w:rFonts w:hint="eastAsia"/>
          <w:sz w:val="24"/>
        </w:rPr>
        <w:t xml:space="preserve">In this study, we construct the interregional waste input-output model </w:t>
      </w:r>
      <w:r w:rsidR="00EE3D6D" w:rsidRPr="00EE3D6D">
        <w:rPr>
          <w:rFonts w:hint="eastAsia"/>
          <w:sz w:val="24"/>
        </w:rPr>
        <w:t xml:space="preserve">whose sub-model is </w:t>
      </w:r>
      <w:r w:rsidR="00EE3D6D">
        <w:rPr>
          <w:rFonts w:hint="eastAsia"/>
          <w:sz w:val="24"/>
        </w:rPr>
        <w:t xml:space="preserve">the </w:t>
      </w:r>
      <w:r w:rsidR="00EE3D6D" w:rsidRPr="00EE3D6D">
        <w:rPr>
          <w:rFonts w:hint="eastAsia"/>
          <w:sz w:val="24"/>
        </w:rPr>
        <w:t>interregional the interregio</w:t>
      </w:r>
      <w:r w:rsidR="00EE3D6D">
        <w:rPr>
          <w:rFonts w:hint="eastAsia"/>
          <w:sz w:val="24"/>
        </w:rPr>
        <w:t xml:space="preserve">nal waste transportation model which can estimate the impact and effects of modal shift. </w:t>
      </w:r>
      <w:r w:rsidR="00515C31">
        <w:rPr>
          <w:rFonts w:hint="eastAsia"/>
          <w:sz w:val="24"/>
          <w:lang w:val="en-GB"/>
        </w:rPr>
        <w:t>We construct</w:t>
      </w:r>
      <w:r w:rsidR="00884AC7">
        <w:rPr>
          <w:rFonts w:hint="eastAsia"/>
          <w:sz w:val="24"/>
          <w:lang w:val="en-GB"/>
        </w:rPr>
        <w:t>ed</w:t>
      </w:r>
      <w:r w:rsidR="00515C31">
        <w:rPr>
          <w:rFonts w:hint="eastAsia"/>
          <w:sz w:val="24"/>
          <w:lang w:val="en-GB"/>
        </w:rPr>
        <w:t xml:space="preserve"> the general model, which can be applied to any countries or areas of world. However, this model has to be specialized to some extent depending on the related statistical data which is obtained.</w:t>
      </w:r>
    </w:p>
    <w:p w:rsidR="00D02841" w:rsidRDefault="00EE3D6D" w:rsidP="00515C31">
      <w:pPr>
        <w:ind w:firstLine="840"/>
        <w:jc w:val="left"/>
      </w:pPr>
      <w:r>
        <w:rPr>
          <w:rFonts w:hint="eastAsia"/>
          <w:sz w:val="24"/>
        </w:rPr>
        <w:t xml:space="preserve">This model can </w:t>
      </w:r>
      <w:r w:rsidR="001B04E8">
        <w:rPr>
          <w:rFonts w:hint="eastAsia"/>
          <w:sz w:val="24"/>
        </w:rPr>
        <w:t xml:space="preserve">be </w:t>
      </w:r>
      <w:r>
        <w:rPr>
          <w:rFonts w:hint="eastAsia"/>
          <w:sz w:val="24"/>
        </w:rPr>
        <w:t>appl</w:t>
      </w:r>
      <w:r w:rsidR="001B04E8">
        <w:rPr>
          <w:rFonts w:hint="eastAsia"/>
          <w:sz w:val="24"/>
        </w:rPr>
        <w:t>ied</w:t>
      </w:r>
      <w:r>
        <w:rPr>
          <w:rFonts w:hint="eastAsia"/>
          <w:sz w:val="24"/>
        </w:rPr>
        <w:t xml:space="preserve"> to the empirical analysis to estimate the energy consumption and the environmental loads by each mode of waste transportation</w:t>
      </w:r>
      <w:r w:rsidR="001B04E8">
        <w:rPr>
          <w:rFonts w:hint="eastAsia"/>
          <w:sz w:val="24"/>
        </w:rPr>
        <w:t xml:space="preserve">. </w:t>
      </w:r>
      <w:r w:rsidR="00884AC7">
        <w:rPr>
          <w:rFonts w:hint="eastAsia"/>
          <w:sz w:val="24"/>
        </w:rPr>
        <w:t>This can be done in the future studies.</w:t>
      </w:r>
    </w:p>
    <w:p w:rsidR="00225BCD" w:rsidRDefault="00225BCD" w:rsidP="00337813">
      <w:pPr>
        <w:jc w:val="left"/>
        <w:rPr>
          <w:rFonts w:hint="eastAsia"/>
        </w:rPr>
      </w:pPr>
    </w:p>
    <w:p w:rsidR="006E2013" w:rsidRPr="005408FA" w:rsidRDefault="006E2013" w:rsidP="00337813">
      <w:pPr>
        <w:jc w:val="left"/>
        <w:rPr>
          <w:b/>
        </w:rPr>
      </w:pPr>
      <w:r w:rsidRPr="005408FA">
        <w:rPr>
          <w:rFonts w:hint="eastAsia"/>
          <w:b/>
        </w:rPr>
        <w:t>References</w:t>
      </w:r>
    </w:p>
    <w:p w:rsidR="00B90A91" w:rsidRDefault="00C02843" w:rsidP="00E86C13">
      <w:pPr>
        <w:wordWrap w:val="0"/>
        <w:jc w:val="left"/>
        <w:rPr>
          <w:sz w:val="24"/>
        </w:rPr>
      </w:pPr>
      <w:r w:rsidRPr="00834A06">
        <w:rPr>
          <w:rFonts w:hint="eastAsia"/>
          <w:sz w:val="24"/>
        </w:rPr>
        <w:t xml:space="preserve">Isard, W. (1951) </w:t>
      </w:r>
      <w:r w:rsidR="00985CBB" w:rsidRPr="00834A06">
        <w:rPr>
          <w:sz w:val="24"/>
        </w:rPr>
        <w:t>Interregional</w:t>
      </w:r>
      <w:r w:rsidRPr="00834A06">
        <w:rPr>
          <w:rFonts w:hint="eastAsia"/>
          <w:sz w:val="24"/>
        </w:rPr>
        <w:t xml:space="preserve"> and regional input-output analysis: a model of a </w:t>
      </w:r>
    </w:p>
    <w:p w:rsidR="00C02843" w:rsidRPr="00834A06" w:rsidRDefault="00C02843" w:rsidP="00192BBA">
      <w:pPr>
        <w:wordWrap w:val="0"/>
        <w:ind w:leftChars="100" w:left="210"/>
        <w:jc w:val="left"/>
        <w:rPr>
          <w:sz w:val="24"/>
        </w:rPr>
      </w:pPr>
      <w:r w:rsidRPr="00834A06">
        <w:rPr>
          <w:rFonts w:hint="eastAsia"/>
          <w:sz w:val="24"/>
        </w:rPr>
        <w:t>space-economy, Review of Economics and Statistics, 33, pp.318-328</w:t>
      </w:r>
      <w:r w:rsidR="00DE1241" w:rsidRPr="00834A06">
        <w:rPr>
          <w:rFonts w:hint="eastAsia"/>
          <w:sz w:val="24"/>
        </w:rPr>
        <w:t>.</w:t>
      </w:r>
    </w:p>
    <w:p w:rsidR="00B90A91" w:rsidRDefault="00126EAB" w:rsidP="00E86C13">
      <w:pPr>
        <w:wordWrap w:val="0"/>
        <w:jc w:val="left"/>
        <w:rPr>
          <w:sz w:val="24"/>
        </w:rPr>
      </w:pPr>
      <w:r w:rsidRPr="00834A06">
        <w:rPr>
          <w:rFonts w:hint="eastAsia"/>
          <w:sz w:val="24"/>
        </w:rPr>
        <w:t>Kagawa, S. Nakamura, S. Inamura, H</w:t>
      </w:r>
      <w:r w:rsidR="00113800">
        <w:rPr>
          <w:rFonts w:hint="eastAsia"/>
          <w:sz w:val="24"/>
        </w:rPr>
        <w:t>.</w:t>
      </w:r>
      <w:r w:rsidRPr="00834A06">
        <w:rPr>
          <w:rFonts w:hint="eastAsia"/>
          <w:sz w:val="24"/>
        </w:rPr>
        <w:t xml:space="preserve"> &amp; Yamada, M. (2007) Measuring spatial </w:t>
      </w:r>
    </w:p>
    <w:p w:rsidR="00126EAB" w:rsidRPr="00834A06" w:rsidRDefault="00126EAB" w:rsidP="00192BBA">
      <w:pPr>
        <w:wordWrap w:val="0"/>
        <w:ind w:leftChars="100" w:left="210"/>
        <w:jc w:val="left"/>
        <w:rPr>
          <w:sz w:val="24"/>
        </w:rPr>
      </w:pPr>
      <w:r w:rsidRPr="00834A06">
        <w:rPr>
          <w:rFonts w:hint="eastAsia"/>
          <w:sz w:val="24"/>
        </w:rPr>
        <w:t>repercussion effects of regional waste management, Resources, Conservation and Recycling, 50, pp</w:t>
      </w:r>
      <w:r w:rsidR="00CC74BF" w:rsidRPr="00834A06">
        <w:rPr>
          <w:rFonts w:hint="eastAsia"/>
          <w:sz w:val="24"/>
        </w:rPr>
        <w:t>.</w:t>
      </w:r>
      <w:r w:rsidRPr="00834A06">
        <w:rPr>
          <w:rFonts w:hint="eastAsia"/>
          <w:sz w:val="24"/>
        </w:rPr>
        <w:t>141-174</w:t>
      </w:r>
      <w:r w:rsidR="00DE1241" w:rsidRPr="00834A06">
        <w:rPr>
          <w:rFonts w:hint="eastAsia"/>
          <w:sz w:val="24"/>
        </w:rPr>
        <w:t>.</w:t>
      </w:r>
    </w:p>
    <w:p w:rsidR="00B90A91" w:rsidRDefault="005408FA" w:rsidP="00E86C13">
      <w:pPr>
        <w:wordWrap w:val="0"/>
        <w:jc w:val="left"/>
        <w:rPr>
          <w:sz w:val="24"/>
        </w:rPr>
      </w:pPr>
      <w:r w:rsidRPr="00834A06">
        <w:rPr>
          <w:rFonts w:hint="eastAsia"/>
          <w:sz w:val="24"/>
        </w:rPr>
        <w:t>Nakamura, S.</w:t>
      </w:r>
      <w:r w:rsidR="00BC0E23">
        <w:rPr>
          <w:rFonts w:hint="eastAsia"/>
          <w:sz w:val="24"/>
        </w:rPr>
        <w:t xml:space="preserve"> &amp; </w:t>
      </w:r>
      <w:r w:rsidR="00BC0E23" w:rsidRPr="00834A06">
        <w:rPr>
          <w:rFonts w:hint="eastAsia"/>
          <w:sz w:val="24"/>
        </w:rPr>
        <w:t xml:space="preserve">Kondo, Y. </w:t>
      </w:r>
      <w:r w:rsidRPr="00834A06">
        <w:rPr>
          <w:rFonts w:hint="eastAsia"/>
          <w:sz w:val="24"/>
        </w:rPr>
        <w:t xml:space="preserve">(2002) </w:t>
      </w:r>
      <w:r w:rsidRPr="00834A06">
        <w:rPr>
          <w:sz w:val="24"/>
        </w:rPr>
        <w:t>Input-</w:t>
      </w:r>
      <w:r w:rsidR="00113800">
        <w:rPr>
          <w:rFonts w:hint="eastAsia"/>
          <w:sz w:val="24"/>
        </w:rPr>
        <w:t>o</w:t>
      </w:r>
      <w:r w:rsidRPr="00834A06">
        <w:rPr>
          <w:sz w:val="24"/>
        </w:rPr>
        <w:t>utp</w:t>
      </w:r>
      <w:r w:rsidR="00B90A91">
        <w:rPr>
          <w:sz w:val="24"/>
        </w:rPr>
        <w:t xml:space="preserve">ut Analysis of </w:t>
      </w:r>
      <w:r w:rsidR="00113800">
        <w:rPr>
          <w:rFonts w:hint="eastAsia"/>
          <w:sz w:val="24"/>
        </w:rPr>
        <w:t>w</w:t>
      </w:r>
      <w:r w:rsidR="00B90A91">
        <w:rPr>
          <w:sz w:val="24"/>
        </w:rPr>
        <w:t xml:space="preserve">aste </w:t>
      </w:r>
      <w:r w:rsidR="00113800">
        <w:rPr>
          <w:rFonts w:hint="eastAsia"/>
          <w:sz w:val="24"/>
        </w:rPr>
        <w:t>m</w:t>
      </w:r>
      <w:r w:rsidR="00B90A91">
        <w:rPr>
          <w:sz w:val="24"/>
        </w:rPr>
        <w:t>anagement</w:t>
      </w:r>
      <w:r w:rsidRPr="00834A06">
        <w:rPr>
          <w:sz w:val="24"/>
        </w:rPr>
        <w:t xml:space="preserve">, </w:t>
      </w:r>
    </w:p>
    <w:p w:rsidR="005408FA" w:rsidRPr="00834A06" w:rsidRDefault="005408FA" w:rsidP="00192BBA">
      <w:pPr>
        <w:wordWrap w:val="0"/>
        <w:ind w:leftChars="100" w:left="210"/>
        <w:jc w:val="left"/>
        <w:rPr>
          <w:sz w:val="24"/>
        </w:rPr>
      </w:pPr>
      <w:r w:rsidRPr="00834A06">
        <w:rPr>
          <w:sz w:val="24"/>
        </w:rPr>
        <w:t>Journal of Industrial Ecology</w:t>
      </w:r>
      <w:r w:rsidR="00126EAB" w:rsidRPr="00834A06">
        <w:rPr>
          <w:rFonts w:hint="eastAsia"/>
          <w:sz w:val="24"/>
        </w:rPr>
        <w:t>,</w:t>
      </w:r>
      <w:r w:rsidRPr="00834A06">
        <w:rPr>
          <w:sz w:val="24"/>
        </w:rPr>
        <w:t xml:space="preserve"> 6, pp.39-64</w:t>
      </w:r>
      <w:r w:rsidR="00DE1241" w:rsidRPr="00834A06">
        <w:rPr>
          <w:rFonts w:hint="eastAsia"/>
          <w:sz w:val="24"/>
        </w:rPr>
        <w:t>.</w:t>
      </w:r>
    </w:p>
    <w:p w:rsidR="00B90A91" w:rsidRDefault="00113800" w:rsidP="00E86C13">
      <w:pPr>
        <w:wordWrap w:val="0"/>
        <w:jc w:val="left"/>
        <w:rPr>
          <w:sz w:val="24"/>
        </w:rPr>
      </w:pPr>
      <w:r w:rsidRPr="00834A06">
        <w:rPr>
          <w:rFonts w:hint="eastAsia"/>
          <w:sz w:val="24"/>
        </w:rPr>
        <w:lastRenderedPageBreak/>
        <w:t>Ministry of the Environment Government of Japan</w:t>
      </w:r>
      <w:r>
        <w:rPr>
          <w:rFonts w:hint="eastAsia"/>
          <w:sz w:val="24"/>
        </w:rPr>
        <w:t xml:space="preserve"> </w:t>
      </w:r>
      <w:r w:rsidR="00834A06" w:rsidRPr="00834A06">
        <w:rPr>
          <w:rFonts w:hint="eastAsia"/>
          <w:sz w:val="24"/>
        </w:rPr>
        <w:t>(</w:t>
      </w:r>
      <w:r w:rsidRPr="00834A06">
        <w:rPr>
          <w:rFonts w:hint="eastAsia"/>
          <w:sz w:val="24"/>
        </w:rPr>
        <w:t>MOE</w:t>
      </w:r>
      <w:r w:rsidR="00834A06" w:rsidRPr="00834A06">
        <w:rPr>
          <w:rFonts w:hint="eastAsia"/>
          <w:sz w:val="24"/>
        </w:rPr>
        <w:t>)</w:t>
      </w:r>
      <w:r w:rsidR="00E86A16" w:rsidRPr="00834A06">
        <w:rPr>
          <w:rFonts w:hint="eastAsia"/>
          <w:sz w:val="24"/>
        </w:rPr>
        <w:t xml:space="preserve"> (2009)</w:t>
      </w:r>
      <w:r w:rsidR="00C37794" w:rsidRPr="00834A06">
        <w:rPr>
          <w:rFonts w:hint="eastAsia"/>
          <w:sz w:val="24"/>
        </w:rPr>
        <w:t xml:space="preserve"> Environmental</w:t>
      </w:r>
    </w:p>
    <w:p w:rsidR="00E86A16" w:rsidRPr="00834A06" w:rsidRDefault="00113800" w:rsidP="00192BBA">
      <w:pPr>
        <w:wordWrap w:val="0"/>
        <w:ind w:leftChars="100" w:left="210"/>
        <w:jc w:val="left"/>
        <w:rPr>
          <w:sz w:val="24"/>
        </w:rPr>
      </w:pPr>
      <w:r>
        <w:rPr>
          <w:rFonts w:hint="eastAsia"/>
          <w:sz w:val="24"/>
        </w:rPr>
        <w:t>qu</w:t>
      </w:r>
      <w:r w:rsidR="00C37794" w:rsidRPr="00834A06">
        <w:rPr>
          <w:rFonts w:hint="eastAsia"/>
          <w:sz w:val="24"/>
        </w:rPr>
        <w:t xml:space="preserve">ality </w:t>
      </w:r>
      <w:r>
        <w:rPr>
          <w:rFonts w:hint="eastAsia"/>
          <w:sz w:val="24"/>
        </w:rPr>
        <w:t>stan</w:t>
      </w:r>
      <w:r w:rsidR="00C37794" w:rsidRPr="00834A06">
        <w:rPr>
          <w:rFonts w:hint="eastAsia"/>
          <w:sz w:val="24"/>
        </w:rPr>
        <w:t xml:space="preserve">dards </w:t>
      </w:r>
      <w:r>
        <w:rPr>
          <w:rFonts w:hint="eastAsia"/>
          <w:sz w:val="24"/>
        </w:rPr>
        <w:t>re</w:t>
      </w:r>
      <w:r w:rsidR="00C37794" w:rsidRPr="00834A06">
        <w:rPr>
          <w:rFonts w:hint="eastAsia"/>
          <w:sz w:val="24"/>
        </w:rPr>
        <w:t xml:space="preserve">garding </w:t>
      </w:r>
      <w:r>
        <w:rPr>
          <w:rFonts w:hint="eastAsia"/>
          <w:sz w:val="24"/>
        </w:rPr>
        <w:t>a</w:t>
      </w:r>
      <w:r w:rsidR="00C37794" w:rsidRPr="00834A06">
        <w:rPr>
          <w:rFonts w:hint="eastAsia"/>
          <w:sz w:val="24"/>
        </w:rPr>
        <w:t xml:space="preserve">ir </w:t>
      </w:r>
      <w:r>
        <w:rPr>
          <w:rFonts w:hint="eastAsia"/>
          <w:sz w:val="24"/>
        </w:rPr>
        <w:t>p</w:t>
      </w:r>
      <w:r w:rsidR="00C37794" w:rsidRPr="00834A06">
        <w:rPr>
          <w:rFonts w:hint="eastAsia"/>
          <w:sz w:val="24"/>
        </w:rPr>
        <w:t>ollution</w:t>
      </w:r>
      <w:r w:rsidR="00834A06" w:rsidRPr="00834A06">
        <w:rPr>
          <w:rFonts w:hint="eastAsia"/>
          <w:sz w:val="24"/>
        </w:rPr>
        <w:t xml:space="preserve"> (in Japanese)</w:t>
      </w:r>
      <w:r w:rsidR="00C37794" w:rsidRPr="00834A06">
        <w:rPr>
          <w:rFonts w:hint="eastAsia"/>
          <w:sz w:val="24"/>
        </w:rPr>
        <w:t>, Website of MOE (</w:t>
      </w:r>
      <w:r w:rsidR="00C37794" w:rsidRPr="00834A06">
        <w:rPr>
          <w:sz w:val="24"/>
        </w:rPr>
        <w:t>http://www.env.go.jp/kijun/taiki.html</w:t>
      </w:r>
      <w:r w:rsidR="00C37794" w:rsidRPr="00834A06">
        <w:rPr>
          <w:rFonts w:hint="eastAsia"/>
          <w:sz w:val="24"/>
        </w:rPr>
        <w:t>)</w:t>
      </w:r>
      <w:r w:rsidR="00DE1241" w:rsidRPr="00834A06">
        <w:rPr>
          <w:rFonts w:hint="eastAsia"/>
          <w:sz w:val="24"/>
        </w:rPr>
        <w:t xml:space="preserve"> .</w:t>
      </w:r>
    </w:p>
    <w:p w:rsidR="00113800" w:rsidRDefault="00DE1241" w:rsidP="00E86C13">
      <w:pPr>
        <w:wordWrap w:val="0"/>
        <w:jc w:val="left"/>
        <w:rPr>
          <w:sz w:val="24"/>
        </w:rPr>
      </w:pPr>
      <w:r w:rsidRPr="00834A06">
        <w:rPr>
          <w:sz w:val="24"/>
        </w:rPr>
        <w:t>Nansai</w:t>
      </w:r>
      <w:r w:rsidR="00113800">
        <w:rPr>
          <w:rFonts w:hint="eastAsia"/>
          <w:sz w:val="24"/>
        </w:rPr>
        <w:t>,</w:t>
      </w:r>
      <w:r w:rsidRPr="00834A06">
        <w:rPr>
          <w:sz w:val="24"/>
        </w:rPr>
        <w:t xml:space="preserve"> K</w:t>
      </w:r>
      <w:r w:rsidR="00113800">
        <w:rPr>
          <w:rFonts w:hint="eastAsia"/>
          <w:sz w:val="24"/>
        </w:rPr>
        <w:t xml:space="preserve">. </w:t>
      </w:r>
      <w:r w:rsidR="00BC0E23">
        <w:rPr>
          <w:rFonts w:hint="eastAsia"/>
          <w:sz w:val="24"/>
        </w:rPr>
        <w:t>&amp;</w:t>
      </w:r>
      <w:r w:rsidRPr="00834A06">
        <w:rPr>
          <w:sz w:val="24"/>
        </w:rPr>
        <w:t xml:space="preserve"> Moriguchi</w:t>
      </w:r>
      <w:r w:rsidR="00113800">
        <w:rPr>
          <w:rFonts w:hint="eastAsia"/>
          <w:sz w:val="24"/>
        </w:rPr>
        <w:t>,</w:t>
      </w:r>
      <w:r w:rsidRPr="00834A06">
        <w:rPr>
          <w:sz w:val="24"/>
        </w:rPr>
        <w:t xml:space="preserve"> Y. (2002) Embodied </w:t>
      </w:r>
      <w:r w:rsidR="00113800">
        <w:rPr>
          <w:rFonts w:hint="eastAsia"/>
          <w:sz w:val="24"/>
        </w:rPr>
        <w:t>e</w:t>
      </w:r>
      <w:r w:rsidRPr="00834A06">
        <w:rPr>
          <w:sz w:val="24"/>
        </w:rPr>
        <w:t xml:space="preserve">nergy and </w:t>
      </w:r>
      <w:r w:rsidR="00113800">
        <w:rPr>
          <w:rFonts w:hint="eastAsia"/>
          <w:sz w:val="24"/>
        </w:rPr>
        <w:t>e</w:t>
      </w:r>
      <w:r w:rsidRPr="00834A06">
        <w:rPr>
          <w:sz w:val="24"/>
        </w:rPr>
        <w:t xml:space="preserve">mission </w:t>
      </w:r>
      <w:r w:rsidR="00113800">
        <w:rPr>
          <w:rFonts w:hint="eastAsia"/>
          <w:sz w:val="24"/>
        </w:rPr>
        <w:t>i</w:t>
      </w:r>
      <w:r w:rsidRPr="00834A06">
        <w:rPr>
          <w:sz w:val="24"/>
        </w:rPr>
        <w:t xml:space="preserve">ntensity </w:t>
      </w:r>
    </w:p>
    <w:p w:rsidR="00113800" w:rsidRDefault="00113800" w:rsidP="00113800">
      <w:pPr>
        <w:wordWrap w:val="0"/>
        <w:ind w:firstLine="210"/>
        <w:jc w:val="left"/>
        <w:rPr>
          <w:sz w:val="24"/>
        </w:rPr>
      </w:pPr>
      <w:r>
        <w:rPr>
          <w:rFonts w:hint="eastAsia"/>
          <w:sz w:val="24"/>
        </w:rPr>
        <w:t>d</w:t>
      </w:r>
      <w:r w:rsidR="00DE1241" w:rsidRPr="00834A06">
        <w:rPr>
          <w:sz w:val="24"/>
        </w:rPr>
        <w:t xml:space="preserve">ata for Japan </w:t>
      </w:r>
      <w:r>
        <w:rPr>
          <w:rFonts w:hint="eastAsia"/>
          <w:sz w:val="24"/>
        </w:rPr>
        <w:t>u</w:t>
      </w:r>
      <w:r w:rsidR="00DE1241" w:rsidRPr="00834A06">
        <w:rPr>
          <w:sz w:val="24"/>
        </w:rPr>
        <w:t xml:space="preserve">sing </w:t>
      </w:r>
      <w:r>
        <w:rPr>
          <w:rFonts w:hint="eastAsia"/>
          <w:sz w:val="24"/>
        </w:rPr>
        <w:t>i</w:t>
      </w:r>
      <w:r w:rsidR="00DE1241" w:rsidRPr="00834A06">
        <w:rPr>
          <w:sz w:val="24"/>
        </w:rPr>
        <w:t>nput-</w:t>
      </w:r>
      <w:r>
        <w:rPr>
          <w:rFonts w:hint="eastAsia"/>
          <w:sz w:val="24"/>
        </w:rPr>
        <w:t>o</w:t>
      </w:r>
      <w:r w:rsidR="00DE1241" w:rsidRPr="00834A06">
        <w:rPr>
          <w:sz w:val="24"/>
        </w:rPr>
        <w:t xml:space="preserve">utput </w:t>
      </w:r>
      <w:r>
        <w:rPr>
          <w:rFonts w:hint="eastAsia"/>
          <w:sz w:val="24"/>
        </w:rPr>
        <w:t>t</w:t>
      </w:r>
      <w:r w:rsidR="00DE1241" w:rsidRPr="00834A06">
        <w:rPr>
          <w:sz w:val="24"/>
        </w:rPr>
        <w:t xml:space="preserve">ables (3EID) Inventory data for LCA, </w:t>
      </w:r>
    </w:p>
    <w:p w:rsidR="00DE1241" w:rsidRPr="00834A06" w:rsidRDefault="00DE1241" w:rsidP="00113800">
      <w:pPr>
        <w:wordWrap w:val="0"/>
        <w:ind w:firstLine="210"/>
        <w:jc w:val="left"/>
        <w:rPr>
          <w:sz w:val="24"/>
        </w:rPr>
      </w:pPr>
      <w:r w:rsidRPr="00834A06">
        <w:rPr>
          <w:sz w:val="24"/>
        </w:rPr>
        <w:t>(National</w:t>
      </w:r>
      <w:r w:rsidR="00113800">
        <w:rPr>
          <w:rFonts w:hint="eastAsia"/>
          <w:sz w:val="24"/>
        </w:rPr>
        <w:t xml:space="preserve"> </w:t>
      </w:r>
      <w:r w:rsidRPr="00834A06">
        <w:rPr>
          <w:sz w:val="24"/>
        </w:rPr>
        <w:t>Institute for Environmental Studies, Tsukuba, Japan)</w:t>
      </w:r>
      <w:r w:rsidR="00834A06" w:rsidRPr="00834A06">
        <w:rPr>
          <w:rFonts w:hint="eastAsia"/>
          <w:sz w:val="24"/>
        </w:rPr>
        <w:t>.</w:t>
      </w:r>
    </w:p>
    <w:p w:rsidR="00B90A91" w:rsidRDefault="00834A06" w:rsidP="00E86C13">
      <w:pPr>
        <w:wordWrap w:val="0"/>
        <w:jc w:val="left"/>
        <w:rPr>
          <w:sz w:val="24"/>
        </w:rPr>
      </w:pPr>
      <w:r w:rsidRPr="00834A06">
        <w:rPr>
          <w:rFonts w:hint="eastAsia"/>
          <w:sz w:val="24"/>
        </w:rPr>
        <w:t>Nomura Research Institute, Ltd. (1998) Survey of the basic unit and emission of</w:t>
      </w:r>
    </w:p>
    <w:p w:rsidR="00834A06" w:rsidRPr="00834A06" w:rsidRDefault="00834A06" w:rsidP="00192BBA">
      <w:pPr>
        <w:wordWrap w:val="0"/>
        <w:ind w:leftChars="100" w:left="210"/>
        <w:jc w:val="left"/>
        <w:rPr>
          <w:sz w:val="24"/>
        </w:rPr>
      </w:pPr>
      <w:r w:rsidRPr="00834A06">
        <w:rPr>
          <w:rFonts w:hint="eastAsia"/>
          <w:sz w:val="24"/>
        </w:rPr>
        <w:t>vehicle exhaust (Commissioned by MOE of Japan) (in Japanese).</w:t>
      </w:r>
    </w:p>
    <w:p w:rsidR="00B90A91" w:rsidRDefault="00834A06" w:rsidP="00E86C13">
      <w:pPr>
        <w:wordWrap w:val="0"/>
        <w:jc w:val="left"/>
        <w:rPr>
          <w:sz w:val="24"/>
        </w:rPr>
      </w:pPr>
      <w:r w:rsidRPr="00834A06">
        <w:rPr>
          <w:rFonts w:hint="eastAsia"/>
          <w:sz w:val="24"/>
        </w:rPr>
        <w:t xml:space="preserve">Ocean </w:t>
      </w:r>
      <w:r w:rsidR="008A6BC7">
        <w:rPr>
          <w:rFonts w:hint="eastAsia"/>
          <w:sz w:val="24"/>
        </w:rPr>
        <w:t>P</w:t>
      </w:r>
      <w:r w:rsidRPr="00834A06">
        <w:rPr>
          <w:rFonts w:hint="eastAsia"/>
          <w:sz w:val="24"/>
        </w:rPr>
        <w:t xml:space="preserve">olicy </w:t>
      </w:r>
      <w:r w:rsidR="008A6BC7">
        <w:rPr>
          <w:rFonts w:hint="eastAsia"/>
          <w:sz w:val="24"/>
        </w:rPr>
        <w:t>Resea</w:t>
      </w:r>
      <w:r w:rsidRPr="00834A06">
        <w:rPr>
          <w:rFonts w:hint="eastAsia"/>
          <w:sz w:val="24"/>
        </w:rPr>
        <w:t xml:space="preserve">rch </w:t>
      </w:r>
      <w:r w:rsidR="008A6BC7">
        <w:rPr>
          <w:rFonts w:hint="eastAsia"/>
          <w:sz w:val="24"/>
        </w:rPr>
        <w:t>F</w:t>
      </w:r>
      <w:r w:rsidRPr="00834A06">
        <w:rPr>
          <w:rFonts w:hint="eastAsia"/>
          <w:sz w:val="24"/>
        </w:rPr>
        <w:t>oundation (2002), Comprehensive survey of the effect to</w:t>
      </w:r>
    </w:p>
    <w:p w:rsidR="00834A06" w:rsidRDefault="00834A06" w:rsidP="00192BBA">
      <w:pPr>
        <w:wordWrap w:val="0"/>
        <w:ind w:leftChars="100" w:left="210"/>
        <w:jc w:val="left"/>
        <w:rPr>
          <w:sz w:val="24"/>
        </w:rPr>
      </w:pPr>
      <w:r w:rsidRPr="00834A06">
        <w:rPr>
          <w:rFonts w:hint="eastAsia"/>
          <w:sz w:val="24"/>
        </w:rPr>
        <w:t xml:space="preserve">the environment of emission gases from ship and discharge control measure </w:t>
      </w:r>
      <w:r w:rsidR="00223CD9" w:rsidRPr="00834A06">
        <w:rPr>
          <w:sz w:val="24"/>
        </w:rPr>
        <w:t>in year</w:t>
      </w:r>
      <w:r w:rsidRPr="00834A06">
        <w:rPr>
          <w:rFonts w:hint="eastAsia"/>
          <w:sz w:val="24"/>
        </w:rPr>
        <w:t xml:space="preserve"> 2001 (in Japanese), Library website of The </w:t>
      </w:r>
      <w:r w:rsidR="00223CD9" w:rsidRPr="00834A06">
        <w:rPr>
          <w:sz w:val="24"/>
        </w:rPr>
        <w:t>Nippon</w:t>
      </w:r>
      <w:r w:rsidRPr="00834A06">
        <w:rPr>
          <w:rFonts w:hint="eastAsia"/>
          <w:sz w:val="24"/>
        </w:rPr>
        <w:t xml:space="preserve"> Foundation (</w:t>
      </w:r>
      <w:r w:rsidR="00B90A91" w:rsidRPr="00B90A91">
        <w:rPr>
          <w:sz w:val="24"/>
        </w:rPr>
        <w:t>http://nippon.zaidan.info/seikabutsu/2001/00797/mokuji.htm</w:t>
      </w:r>
      <w:r w:rsidRPr="00834A06">
        <w:rPr>
          <w:rFonts w:hint="eastAsia"/>
          <w:sz w:val="24"/>
        </w:rPr>
        <w:t>)</w:t>
      </w:r>
    </w:p>
    <w:p w:rsidR="008A6BC7" w:rsidRDefault="00B90A91" w:rsidP="008A6BC7">
      <w:pPr>
        <w:wordWrap w:val="0"/>
        <w:jc w:val="left"/>
        <w:rPr>
          <w:sz w:val="24"/>
          <w:lang w:val="en-GB"/>
        </w:rPr>
      </w:pPr>
      <w:r>
        <w:rPr>
          <w:rFonts w:hint="eastAsia"/>
          <w:sz w:val="24"/>
          <w:lang w:val="en-GB"/>
        </w:rPr>
        <w:t>Tsukui</w:t>
      </w:r>
      <w:r w:rsidR="00C05F6C">
        <w:rPr>
          <w:rFonts w:hint="eastAsia"/>
          <w:sz w:val="24"/>
          <w:lang w:val="en-GB"/>
        </w:rPr>
        <w:t>, M.</w:t>
      </w:r>
      <w:r>
        <w:rPr>
          <w:rFonts w:hint="eastAsia"/>
          <w:sz w:val="24"/>
          <w:lang w:val="en-GB"/>
        </w:rPr>
        <w:t xml:space="preserve"> </w:t>
      </w:r>
      <w:r w:rsidR="00CF3D0F">
        <w:rPr>
          <w:rFonts w:hint="eastAsia"/>
          <w:sz w:val="24"/>
          <w:lang w:val="en-GB"/>
        </w:rPr>
        <w:t>(</w:t>
      </w:r>
      <w:r w:rsidRPr="00B90A91">
        <w:rPr>
          <w:sz w:val="24"/>
          <w:lang w:val="en-GB"/>
        </w:rPr>
        <w:t>2007</w:t>
      </w:r>
      <w:r w:rsidR="00CF3D0F">
        <w:rPr>
          <w:rFonts w:hint="eastAsia"/>
          <w:sz w:val="24"/>
          <w:lang w:val="en-GB"/>
        </w:rPr>
        <w:t>)</w:t>
      </w:r>
      <w:r w:rsidR="00CF3D0F" w:rsidRPr="00CF3D0F">
        <w:rPr>
          <w:rFonts w:hint="eastAsia"/>
        </w:rPr>
        <w:t xml:space="preserve"> </w:t>
      </w:r>
      <w:r w:rsidR="00CF3D0F" w:rsidRPr="00CF3D0F">
        <w:rPr>
          <w:rFonts w:hint="eastAsia"/>
          <w:sz w:val="24"/>
          <w:lang w:val="en-GB"/>
        </w:rPr>
        <w:t xml:space="preserve">Analysis </w:t>
      </w:r>
      <w:r w:rsidR="008A6BC7">
        <w:rPr>
          <w:rFonts w:hint="eastAsia"/>
          <w:sz w:val="24"/>
          <w:lang w:val="en-GB"/>
        </w:rPr>
        <w:t>o</w:t>
      </w:r>
      <w:r w:rsidR="00CF3D0F" w:rsidRPr="00CF3D0F">
        <w:rPr>
          <w:rFonts w:hint="eastAsia"/>
          <w:sz w:val="24"/>
          <w:lang w:val="en-GB"/>
        </w:rPr>
        <w:t xml:space="preserve">f </w:t>
      </w:r>
      <w:r w:rsidR="00223CD9">
        <w:rPr>
          <w:rFonts w:hint="eastAsia"/>
          <w:sz w:val="24"/>
          <w:lang w:val="en-GB"/>
        </w:rPr>
        <w:t>s</w:t>
      </w:r>
      <w:r w:rsidR="00CF3D0F" w:rsidRPr="00CF3D0F">
        <w:rPr>
          <w:rFonts w:hint="eastAsia"/>
          <w:sz w:val="24"/>
          <w:lang w:val="en-GB"/>
        </w:rPr>
        <w:t xml:space="preserve">tructure </w:t>
      </w:r>
      <w:r w:rsidR="008A6BC7">
        <w:rPr>
          <w:rFonts w:hint="eastAsia"/>
          <w:sz w:val="24"/>
          <w:lang w:val="en-GB"/>
        </w:rPr>
        <w:t>o</w:t>
      </w:r>
      <w:r w:rsidR="00CF3D0F" w:rsidRPr="00CF3D0F">
        <w:rPr>
          <w:rFonts w:hint="eastAsia"/>
          <w:sz w:val="24"/>
          <w:lang w:val="en-GB"/>
        </w:rPr>
        <w:t xml:space="preserve">f </w:t>
      </w:r>
      <w:r w:rsidR="008A6BC7">
        <w:rPr>
          <w:rFonts w:hint="eastAsia"/>
          <w:sz w:val="24"/>
          <w:lang w:val="en-GB"/>
        </w:rPr>
        <w:t>w</w:t>
      </w:r>
      <w:r w:rsidR="00CF3D0F" w:rsidRPr="00CF3D0F">
        <w:rPr>
          <w:rFonts w:hint="eastAsia"/>
          <w:sz w:val="24"/>
          <w:lang w:val="en-GB"/>
        </w:rPr>
        <w:t xml:space="preserve">aste </w:t>
      </w:r>
      <w:r w:rsidR="008A6BC7">
        <w:rPr>
          <w:rFonts w:hint="eastAsia"/>
          <w:sz w:val="24"/>
          <w:lang w:val="en-GB"/>
        </w:rPr>
        <w:t>e</w:t>
      </w:r>
      <w:r w:rsidR="00CF3D0F" w:rsidRPr="00CF3D0F">
        <w:rPr>
          <w:rFonts w:hint="eastAsia"/>
          <w:sz w:val="24"/>
          <w:lang w:val="en-GB"/>
        </w:rPr>
        <w:t xml:space="preserve">mission </w:t>
      </w:r>
      <w:r w:rsidR="008A6BC7">
        <w:rPr>
          <w:rFonts w:hint="eastAsia"/>
          <w:sz w:val="24"/>
          <w:lang w:val="en-GB"/>
        </w:rPr>
        <w:t>i</w:t>
      </w:r>
      <w:r w:rsidR="00CF3D0F" w:rsidRPr="00CF3D0F">
        <w:rPr>
          <w:rFonts w:hint="eastAsia"/>
          <w:sz w:val="24"/>
          <w:lang w:val="en-GB"/>
        </w:rPr>
        <w:t xml:space="preserve">n Tokyo </w:t>
      </w:r>
      <w:r w:rsidR="008A6BC7">
        <w:rPr>
          <w:rFonts w:hint="eastAsia"/>
          <w:sz w:val="24"/>
          <w:lang w:val="en-GB"/>
        </w:rPr>
        <w:t>b</w:t>
      </w:r>
      <w:r w:rsidR="00CF3D0F" w:rsidRPr="00CF3D0F">
        <w:rPr>
          <w:rFonts w:hint="eastAsia"/>
          <w:sz w:val="24"/>
          <w:lang w:val="en-GB"/>
        </w:rPr>
        <w:t xml:space="preserve">y </w:t>
      </w:r>
    </w:p>
    <w:p w:rsidR="008A6BC7" w:rsidRDefault="008A6BC7" w:rsidP="008A6BC7">
      <w:pPr>
        <w:wordWrap w:val="0"/>
        <w:ind w:firstLine="210"/>
        <w:jc w:val="left"/>
        <w:rPr>
          <w:sz w:val="24"/>
          <w:lang w:val="en-GB"/>
        </w:rPr>
      </w:pPr>
      <w:r>
        <w:rPr>
          <w:rFonts w:hint="eastAsia"/>
          <w:sz w:val="24"/>
          <w:lang w:val="en-GB"/>
        </w:rPr>
        <w:t>i</w:t>
      </w:r>
      <w:r w:rsidR="00CF3D0F" w:rsidRPr="00CF3D0F">
        <w:rPr>
          <w:rFonts w:hint="eastAsia"/>
          <w:sz w:val="24"/>
          <w:lang w:val="en-GB"/>
        </w:rPr>
        <w:t xml:space="preserve">nterregional </w:t>
      </w:r>
      <w:r w:rsidR="00113800">
        <w:rPr>
          <w:rFonts w:hint="eastAsia"/>
          <w:sz w:val="24"/>
          <w:lang w:val="en-GB"/>
        </w:rPr>
        <w:t>w</w:t>
      </w:r>
      <w:r w:rsidR="00CF3D0F" w:rsidRPr="00CF3D0F">
        <w:rPr>
          <w:rFonts w:hint="eastAsia"/>
          <w:sz w:val="24"/>
          <w:lang w:val="en-GB"/>
        </w:rPr>
        <w:t xml:space="preserve">aste </w:t>
      </w:r>
      <w:r w:rsidR="00113800">
        <w:rPr>
          <w:rFonts w:hint="eastAsia"/>
          <w:sz w:val="24"/>
          <w:lang w:val="en-GB"/>
        </w:rPr>
        <w:t>i</w:t>
      </w:r>
      <w:r w:rsidR="00CF3D0F" w:rsidRPr="00CF3D0F">
        <w:rPr>
          <w:rFonts w:hint="eastAsia"/>
          <w:sz w:val="24"/>
          <w:lang w:val="en-GB"/>
        </w:rPr>
        <w:t>nput-</w:t>
      </w:r>
      <w:r w:rsidR="00113800">
        <w:rPr>
          <w:rFonts w:hint="eastAsia"/>
          <w:sz w:val="24"/>
          <w:lang w:val="en-GB"/>
        </w:rPr>
        <w:t>o</w:t>
      </w:r>
      <w:r w:rsidR="00CF3D0F" w:rsidRPr="00CF3D0F">
        <w:rPr>
          <w:rFonts w:hint="eastAsia"/>
          <w:sz w:val="24"/>
          <w:lang w:val="en-GB"/>
        </w:rPr>
        <w:t xml:space="preserve">utput </w:t>
      </w:r>
      <w:r w:rsidR="00113800">
        <w:rPr>
          <w:rFonts w:hint="eastAsia"/>
          <w:sz w:val="24"/>
          <w:lang w:val="en-GB"/>
        </w:rPr>
        <w:t>t</w:t>
      </w:r>
      <w:r w:rsidR="00CF3D0F" w:rsidRPr="00CF3D0F">
        <w:rPr>
          <w:rFonts w:hint="eastAsia"/>
          <w:sz w:val="24"/>
          <w:lang w:val="en-GB"/>
        </w:rPr>
        <w:t>able</w:t>
      </w:r>
      <w:r w:rsidR="00CF3D0F">
        <w:rPr>
          <w:rFonts w:hint="eastAsia"/>
          <w:sz w:val="24"/>
          <w:lang w:val="en-GB"/>
        </w:rPr>
        <w:t xml:space="preserve">, </w:t>
      </w:r>
      <w:r w:rsidR="00CF3D0F" w:rsidRPr="00CF3D0F">
        <w:rPr>
          <w:rFonts w:hint="eastAsia"/>
          <w:sz w:val="24"/>
          <w:lang w:val="en-GB"/>
        </w:rPr>
        <w:t xml:space="preserve">11th International Waste Management </w:t>
      </w:r>
    </w:p>
    <w:p w:rsidR="00B90A91" w:rsidRDefault="00CF3D0F" w:rsidP="00CF3D0F">
      <w:pPr>
        <w:wordWrap w:val="0"/>
        <w:ind w:leftChars="100" w:left="210"/>
        <w:jc w:val="left"/>
        <w:rPr>
          <w:sz w:val="24"/>
          <w:lang w:val="en-GB"/>
        </w:rPr>
      </w:pPr>
      <w:r w:rsidRPr="00CF3D0F">
        <w:rPr>
          <w:rFonts w:hint="eastAsia"/>
          <w:sz w:val="24"/>
          <w:lang w:val="en-GB"/>
        </w:rPr>
        <w:t>and Lan</w:t>
      </w:r>
      <w:r>
        <w:rPr>
          <w:rFonts w:hint="eastAsia"/>
          <w:sz w:val="24"/>
          <w:lang w:val="en-GB"/>
        </w:rPr>
        <w:t>dfill Symposium Italy, Sardinia.</w:t>
      </w:r>
    </w:p>
    <w:p w:rsidR="00192BBA" w:rsidRDefault="00B90A91" w:rsidP="00192BBA">
      <w:pPr>
        <w:wordWrap w:val="0"/>
        <w:jc w:val="left"/>
        <w:rPr>
          <w:sz w:val="24"/>
        </w:rPr>
      </w:pPr>
      <w:r w:rsidRPr="00834A06">
        <w:rPr>
          <w:rFonts w:hint="eastAsia"/>
          <w:sz w:val="24"/>
        </w:rPr>
        <w:t>Tsukui, M</w:t>
      </w:r>
      <w:r w:rsidR="00C05F6C">
        <w:rPr>
          <w:rFonts w:hint="eastAsia"/>
          <w:sz w:val="24"/>
        </w:rPr>
        <w:t>.</w:t>
      </w:r>
      <w:r w:rsidRPr="00834A06">
        <w:rPr>
          <w:rFonts w:hint="eastAsia"/>
          <w:sz w:val="24"/>
        </w:rPr>
        <w:t xml:space="preserve"> (2009) </w:t>
      </w:r>
      <w:r w:rsidRPr="00834A06">
        <w:rPr>
          <w:sz w:val="24"/>
        </w:rPr>
        <w:t xml:space="preserve">The </w:t>
      </w:r>
      <w:r w:rsidR="00223CD9">
        <w:rPr>
          <w:rFonts w:hint="eastAsia"/>
          <w:sz w:val="24"/>
        </w:rPr>
        <w:t>i</w:t>
      </w:r>
      <w:r w:rsidRPr="00834A06">
        <w:rPr>
          <w:sz w:val="24"/>
        </w:rPr>
        <w:t xml:space="preserve">nterregional </w:t>
      </w:r>
      <w:r w:rsidR="00223CD9">
        <w:rPr>
          <w:rFonts w:hint="eastAsia"/>
          <w:sz w:val="24"/>
        </w:rPr>
        <w:t>w</w:t>
      </w:r>
      <w:r w:rsidRPr="00834A06">
        <w:rPr>
          <w:sz w:val="24"/>
        </w:rPr>
        <w:t xml:space="preserve">aste </w:t>
      </w:r>
      <w:r w:rsidR="00223CD9">
        <w:rPr>
          <w:rFonts w:hint="eastAsia"/>
          <w:sz w:val="24"/>
        </w:rPr>
        <w:t>t</w:t>
      </w:r>
      <w:r w:rsidRPr="00834A06">
        <w:rPr>
          <w:sz w:val="24"/>
        </w:rPr>
        <w:t xml:space="preserve">ransportation </w:t>
      </w:r>
      <w:r w:rsidR="00223CD9">
        <w:rPr>
          <w:rFonts w:hint="eastAsia"/>
          <w:sz w:val="24"/>
        </w:rPr>
        <w:t>m</w:t>
      </w:r>
      <w:r w:rsidRPr="00834A06">
        <w:rPr>
          <w:sz w:val="24"/>
        </w:rPr>
        <w:t xml:space="preserve">odel for the </w:t>
      </w:r>
    </w:p>
    <w:p w:rsidR="008A6BC7" w:rsidRDefault="00223CD9" w:rsidP="00192BBA">
      <w:pPr>
        <w:wordWrap w:val="0"/>
        <w:ind w:leftChars="100" w:left="210"/>
        <w:jc w:val="left"/>
        <w:rPr>
          <w:sz w:val="24"/>
        </w:rPr>
      </w:pPr>
      <w:r>
        <w:rPr>
          <w:rFonts w:hint="eastAsia"/>
          <w:sz w:val="24"/>
        </w:rPr>
        <w:t>c</w:t>
      </w:r>
      <w:r w:rsidR="00B90A91" w:rsidRPr="00834A06">
        <w:rPr>
          <w:sz w:val="24"/>
        </w:rPr>
        <w:t xml:space="preserve">ompilation of </w:t>
      </w:r>
      <w:r>
        <w:rPr>
          <w:rFonts w:hint="eastAsia"/>
          <w:sz w:val="24"/>
        </w:rPr>
        <w:t>i</w:t>
      </w:r>
      <w:r w:rsidR="00B90A91" w:rsidRPr="00834A06">
        <w:rPr>
          <w:sz w:val="24"/>
        </w:rPr>
        <w:t xml:space="preserve">nterregional </w:t>
      </w:r>
      <w:r>
        <w:rPr>
          <w:rFonts w:hint="eastAsia"/>
          <w:sz w:val="24"/>
        </w:rPr>
        <w:t>w</w:t>
      </w:r>
      <w:r w:rsidR="00B90A91" w:rsidRPr="00834A06">
        <w:rPr>
          <w:sz w:val="24"/>
        </w:rPr>
        <w:t xml:space="preserve">aste </w:t>
      </w:r>
      <w:r>
        <w:rPr>
          <w:rFonts w:hint="eastAsia"/>
          <w:sz w:val="24"/>
        </w:rPr>
        <w:t>i</w:t>
      </w:r>
      <w:r w:rsidR="00B90A91" w:rsidRPr="00834A06">
        <w:rPr>
          <w:sz w:val="24"/>
        </w:rPr>
        <w:t xml:space="preserve">nput-output </w:t>
      </w:r>
      <w:r>
        <w:rPr>
          <w:rFonts w:hint="eastAsia"/>
          <w:sz w:val="24"/>
        </w:rPr>
        <w:t>t</w:t>
      </w:r>
      <w:r w:rsidR="00B90A91" w:rsidRPr="00834A06">
        <w:rPr>
          <w:sz w:val="24"/>
        </w:rPr>
        <w:t>able</w:t>
      </w:r>
      <w:r w:rsidR="00B90A91" w:rsidRPr="00834A06">
        <w:rPr>
          <w:rFonts w:hint="eastAsia"/>
          <w:sz w:val="24"/>
        </w:rPr>
        <w:t xml:space="preserve">, </w:t>
      </w:r>
      <w:r w:rsidR="00B90A91" w:rsidRPr="00834A06">
        <w:rPr>
          <w:sz w:val="24"/>
        </w:rPr>
        <w:t>2009 ISIE Conference</w:t>
      </w:r>
      <w:r w:rsidR="00B90A91" w:rsidRPr="00834A06">
        <w:rPr>
          <w:rFonts w:hint="eastAsia"/>
          <w:sz w:val="24"/>
        </w:rPr>
        <w:t xml:space="preserve"> </w:t>
      </w:r>
      <w:r w:rsidR="00B90A91" w:rsidRPr="00834A06">
        <w:rPr>
          <w:sz w:val="24"/>
        </w:rPr>
        <w:t>(5th International Conference on Industrial Ecology)</w:t>
      </w:r>
      <w:r w:rsidR="00B90A91" w:rsidRPr="00834A06">
        <w:rPr>
          <w:rFonts w:hint="eastAsia"/>
          <w:sz w:val="24"/>
        </w:rPr>
        <w:t>,</w:t>
      </w:r>
      <w:r w:rsidR="00B90A91" w:rsidRPr="00834A06">
        <w:rPr>
          <w:sz w:val="24"/>
        </w:rPr>
        <w:t xml:space="preserve"> Calouste Gulbenkian </w:t>
      </w:r>
    </w:p>
    <w:p w:rsidR="00B90A91" w:rsidRDefault="00B90A91" w:rsidP="00192BBA">
      <w:pPr>
        <w:wordWrap w:val="0"/>
        <w:ind w:leftChars="100" w:left="210"/>
        <w:jc w:val="left"/>
        <w:rPr>
          <w:sz w:val="24"/>
        </w:rPr>
      </w:pPr>
      <w:r w:rsidRPr="00834A06">
        <w:rPr>
          <w:sz w:val="24"/>
        </w:rPr>
        <w:t>Foundation</w:t>
      </w:r>
      <w:r w:rsidRPr="00834A06">
        <w:rPr>
          <w:rFonts w:hint="eastAsia"/>
          <w:sz w:val="24"/>
        </w:rPr>
        <w:t>.</w:t>
      </w:r>
    </w:p>
    <w:p w:rsidR="00443CFA" w:rsidRPr="00443CFA" w:rsidRDefault="00443CFA" w:rsidP="009C264B">
      <w:pPr>
        <w:jc w:val="left"/>
        <w:rPr>
          <w:i/>
          <w:sz w:val="24"/>
        </w:rPr>
      </w:pPr>
    </w:p>
    <w:sectPr w:rsidR="00443CFA" w:rsidRPr="00443CFA" w:rsidSect="009A79CE">
      <w:headerReference w:type="default" r:id="rId282"/>
      <w:footerReference w:type="default" r:id="rId283"/>
      <w:footnotePr>
        <w:numFmt w:val="chicago"/>
      </w:footnotePr>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D58" w:rsidRDefault="00313D58" w:rsidP="0013795E">
      <w:r>
        <w:separator/>
      </w:r>
    </w:p>
  </w:endnote>
  <w:endnote w:type="continuationSeparator" w:id="0">
    <w:p w:rsidR="00313D58" w:rsidRDefault="00313D58" w:rsidP="00137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S UI Gothic">
    <w:panose1 w:val="020B0600070205080204"/>
    <w:charset w:val="80"/>
    <w:family w:val="modern"/>
    <w:pitch w:val="variable"/>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04920"/>
      <w:docPartObj>
        <w:docPartGallery w:val="Page Numbers (Bottom of Page)"/>
        <w:docPartUnique/>
      </w:docPartObj>
    </w:sdtPr>
    <w:sdtContent>
      <w:p w:rsidR="00443CFA" w:rsidRDefault="00247BAA">
        <w:pPr>
          <w:pStyle w:val="af0"/>
          <w:jc w:val="center"/>
        </w:pPr>
        <w:fldSimple w:instr=" PAGE   \* MERGEFORMAT ">
          <w:r w:rsidR="00580DB3" w:rsidRPr="00580DB3">
            <w:rPr>
              <w:noProof/>
              <w:lang w:val="ja-JP"/>
            </w:rPr>
            <w:t>10</w:t>
          </w:r>
        </w:fldSimple>
      </w:p>
    </w:sdtContent>
  </w:sdt>
  <w:p w:rsidR="00443CFA" w:rsidRDefault="00443CFA">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D58" w:rsidRDefault="00313D58" w:rsidP="0013795E">
      <w:r>
        <w:separator/>
      </w:r>
    </w:p>
  </w:footnote>
  <w:footnote w:type="continuationSeparator" w:id="0">
    <w:p w:rsidR="00313D58" w:rsidRDefault="00313D58" w:rsidP="0013795E">
      <w:r>
        <w:continuationSeparator/>
      </w:r>
    </w:p>
  </w:footnote>
  <w:footnote w:id="1">
    <w:p w:rsidR="00443CFA" w:rsidRDefault="00443CFA">
      <w:pPr>
        <w:pStyle w:val="afe"/>
      </w:pPr>
      <w:r>
        <w:rPr>
          <w:rStyle w:val="aff0"/>
        </w:rPr>
        <w:footnoteRef/>
      </w:r>
      <w:r>
        <w:t xml:space="preserve"> The research</w:t>
      </w:r>
      <w:r w:rsidRPr="008A6BC7">
        <w:t xml:space="preserve"> was supported by the Japan Society for the Promotion of Science, Grant-in-Aid for Scientific Research C19510049.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823" w:rsidRDefault="00405823" w:rsidP="009C264B">
    <w:pPr>
      <w:pStyle w:val="ae"/>
      <w:ind w:right="8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91395"/>
    <w:multiLevelType w:val="multilevel"/>
    <w:tmpl w:val="1B9693F0"/>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A8D50AB"/>
    <w:multiLevelType w:val="hybridMultilevel"/>
    <w:tmpl w:val="F0A0BBC0"/>
    <w:lvl w:ilvl="0" w:tplc="40D6CC18">
      <w:start w:val="1"/>
      <w:numFmt w:val="decimal"/>
      <w:pStyle w:val="a"/>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F4366E"/>
    <w:multiLevelType w:val="hybridMultilevel"/>
    <w:tmpl w:val="3738A954"/>
    <w:lvl w:ilvl="0" w:tplc="DA2EBF72">
      <w:start w:val="1"/>
      <w:numFmt w:val="decimal"/>
      <w:pStyle w:val="a0"/>
      <w:lvlText w:val="%1) "/>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6CF0E1B"/>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773469AA"/>
    <w:multiLevelType w:val="multilevel"/>
    <w:tmpl w:val="2F764A5A"/>
    <w:lvl w:ilvl="0">
      <w:start w:val="1"/>
      <w:numFmt w:val="decimal"/>
      <w:pStyle w:val="a1"/>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nsid w:val="7F3D15D5"/>
    <w:multiLevelType w:val="multilevel"/>
    <w:tmpl w:val="03AE79F0"/>
    <w:lvl w:ilvl="0">
      <w:start w:val="1"/>
      <w:numFmt w:val="decimal"/>
      <w:pStyle w:val="1"/>
      <w:lvlText w:val="%1."/>
      <w:lvlJc w:val="left"/>
      <w:pPr>
        <w:tabs>
          <w:tab w:val="num" w:pos="425"/>
        </w:tabs>
        <w:ind w:left="425" w:hanging="425"/>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num w:numId="1">
    <w:abstractNumId w:val="5"/>
  </w:num>
  <w:num w:numId="2">
    <w:abstractNumId w:val="5"/>
  </w:num>
  <w:num w:numId="3">
    <w:abstractNumId w:val="5"/>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41986">
      <v:textbox inset="5.85pt,.7pt,5.85pt,.7pt"/>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41BD"/>
    <w:rsid w:val="00035313"/>
    <w:rsid w:val="00053054"/>
    <w:rsid w:val="0007573D"/>
    <w:rsid w:val="000922F4"/>
    <w:rsid w:val="000C2F35"/>
    <w:rsid w:val="000D3ADF"/>
    <w:rsid w:val="000E6AFE"/>
    <w:rsid w:val="00113800"/>
    <w:rsid w:val="00126EAB"/>
    <w:rsid w:val="0013795E"/>
    <w:rsid w:val="001421A8"/>
    <w:rsid w:val="00164CEB"/>
    <w:rsid w:val="00184B99"/>
    <w:rsid w:val="00192BBA"/>
    <w:rsid w:val="001B04E8"/>
    <w:rsid w:val="001B793B"/>
    <w:rsid w:val="001C5728"/>
    <w:rsid w:val="001F3ABC"/>
    <w:rsid w:val="001F6ABF"/>
    <w:rsid w:val="00222BBE"/>
    <w:rsid w:val="00223CD9"/>
    <w:rsid w:val="00225BCD"/>
    <w:rsid w:val="00231030"/>
    <w:rsid w:val="00247BAA"/>
    <w:rsid w:val="00254E94"/>
    <w:rsid w:val="00267680"/>
    <w:rsid w:val="00274AFC"/>
    <w:rsid w:val="00291355"/>
    <w:rsid w:val="002C1FBB"/>
    <w:rsid w:val="002C640C"/>
    <w:rsid w:val="002D01A7"/>
    <w:rsid w:val="002E195B"/>
    <w:rsid w:val="00301E6D"/>
    <w:rsid w:val="0030419F"/>
    <w:rsid w:val="00307D9B"/>
    <w:rsid w:val="00313D58"/>
    <w:rsid w:val="00323662"/>
    <w:rsid w:val="00337813"/>
    <w:rsid w:val="00342C72"/>
    <w:rsid w:val="003440FE"/>
    <w:rsid w:val="00357368"/>
    <w:rsid w:val="003610C2"/>
    <w:rsid w:val="00363D2E"/>
    <w:rsid w:val="0038430B"/>
    <w:rsid w:val="003A013C"/>
    <w:rsid w:val="003B348C"/>
    <w:rsid w:val="003B3608"/>
    <w:rsid w:val="003B5A80"/>
    <w:rsid w:val="003C0152"/>
    <w:rsid w:val="00405823"/>
    <w:rsid w:val="00434177"/>
    <w:rsid w:val="00443CFA"/>
    <w:rsid w:val="0046666A"/>
    <w:rsid w:val="00470547"/>
    <w:rsid w:val="00491D0A"/>
    <w:rsid w:val="004A407C"/>
    <w:rsid w:val="004B2DDD"/>
    <w:rsid w:val="004B5FCE"/>
    <w:rsid w:val="004C316F"/>
    <w:rsid w:val="004D01CB"/>
    <w:rsid w:val="004E57EB"/>
    <w:rsid w:val="0050064B"/>
    <w:rsid w:val="00515C31"/>
    <w:rsid w:val="00516DD6"/>
    <w:rsid w:val="00530697"/>
    <w:rsid w:val="005408FA"/>
    <w:rsid w:val="0055006F"/>
    <w:rsid w:val="00580DB3"/>
    <w:rsid w:val="0058592F"/>
    <w:rsid w:val="0059087A"/>
    <w:rsid w:val="005B4A98"/>
    <w:rsid w:val="005C4D2D"/>
    <w:rsid w:val="005D1B26"/>
    <w:rsid w:val="005D2F9D"/>
    <w:rsid w:val="005E0331"/>
    <w:rsid w:val="005E667C"/>
    <w:rsid w:val="00602E2F"/>
    <w:rsid w:val="00623CC9"/>
    <w:rsid w:val="00627678"/>
    <w:rsid w:val="00631903"/>
    <w:rsid w:val="00641F1D"/>
    <w:rsid w:val="006429A6"/>
    <w:rsid w:val="00677FC2"/>
    <w:rsid w:val="0068420B"/>
    <w:rsid w:val="00696BA5"/>
    <w:rsid w:val="006A4FF5"/>
    <w:rsid w:val="006D1B28"/>
    <w:rsid w:val="006E2013"/>
    <w:rsid w:val="006F193E"/>
    <w:rsid w:val="006F7EBB"/>
    <w:rsid w:val="00715331"/>
    <w:rsid w:val="00727476"/>
    <w:rsid w:val="00742BA2"/>
    <w:rsid w:val="00765CC5"/>
    <w:rsid w:val="00765F94"/>
    <w:rsid w:val="007774DA"/>
    <w:rsid w:val="007817E9"/>
    <w:rsid w:val="00781C88"/>
    <w:rsid w:val="007D41BD"/>
    <w:rsid w:val="00833C99"/>
    <w:rsid w:val="0083451B"/>
    <w:rsid w:val="00834A06"/>
    <w:rsid w:val="008516A2"/>
    <w:rsid w:val="00857151"/>
    <w:rsid w:val="008702E1"/>
    <w:rsid w:val="00873559"/>
    <w:rsid w:val="0088026E"/>
    <w:rsid w:val="00881B57"/>
    <w:rsid w:val="00884AC7"/>
    <w:rsid w:val="008A6BC7"/>
    <w:rsid w:val="008C13E1"/>
    <w:rsid w:val="008D2304"/>
    <w:rsid w:val="008F3A4E"/>
    <w:rsid w:val="00932EF5"/>
    <w:rsid w:val="00933759"/>
    <w:rsid w:val="009464FA"/>
    <w:rsid w:val="00954C5F"/>
    <w:rsid w:val="00961CE4"/>
    <w:rsid w:val="00967CE0"/>
    <w:rsid w:val="00967CFA"/>
    <w:rsid w:val="00985CBB"/>
    <w:rsid w:val="009928DD"/>
    <w:rsid w:val="009A79CE"/>
    <w:rsid w:val="009C264B"/>
    <w:rsid w:val="009E05B8"/>
    <w:rsid w:val="009E704E"/>
    <w:rsid w:val="00A14630"/>
    <w:rsid w:val="00A15FEC"/>
    <w:rsid w:val="00A52D75"/>
    <w:rsid w:val="00A52F9A"/>
    <w:rsid w:val="00A6766F"/>
    <w:rsid w:val="00A70D8C"/>
    <w:rsid w:val="00A80CB3"/>
    <w:rsid w:val="00A93776"/>
    <w:rsid w:val="00A95766"/>
    <w:rsid w:val="00AA7AAF"/>
    <w:rsid w:val="00AD5B4E"/>
    <w:rsid w:val="00AF0DC8"/>
    <w:rsid w:val="00B05B27"/>
    <w:rsid w:val="00B07227"/>
    <w:rsid w:val="00B10DEB"/>
    <w:rsid w:val="00B1786F"/>
    <w:rsid w:val="00B27701"/>
    <w:rsid w:val="00B431D6"/>
    <w:rsid w:val="00B47C47"/>
    <w:rsid w:val="00B6441C"/>
    <w:rsid w:val="00B6510A"/>
    <w:rsid w:val="00B66FC8"/>
    <w:rsid w:val="00B90A91"/>
    <w:rsid w:val="00BC0E23"/>
    <w:rsid w:val="00BC1DF2"/>
    <w:rsid w:val="00BE48F7"/>
    <w:rsid w:val="00C02843"/>
    <w:rsid w:val="00C05F6C"/>
    <w:rsid w:val="00C2341F"/>
    <w:rsid w:val="00C30116"/>
    <w:rsid w:val="00C37794"/>
    <w:rsid w:val="00C40423"/>
    <w:rsid w:val="00C51E0F"/>
    <w:rsid w:val="00CB3F5D"/>
    <w:rsid w:val="00CC5C06"/>
    <w:rsid w:val="00CC74BF"/>
    <w:rsid w:val="00CF3D0F"/>
    <w:rsid w:val="00CF5571"/>
    <w:rsid w:val="00D02841"/>
    <w:rsid w:val="00D156C8"/>
    <w:rsid w:val="00D169F7"/>
    <w:rsid w:val="00D30661"/>
    <w:rsid w:val="00D3252A"/>
    <w:rsid w:val="00D36D72"/>
    <w:rsid w:val="00D56D3C"/>
    <w:rsid w:val="00D64511"/>
    <w:rsid w:val="00DA0AE2"/>
    <w:rsid w:val="00DC4774"/>
    <w:rsid w:val="00DD0B9A"/>
    <w:rsid w:val="00DE1241"/>
    <w:rsid w:val="00DE3A16"/>
    <w:rsid w:val="00E137B9"/>
    <w:rsid w:val="00E14E1A"/>
    <w:rsid w:val="00E2143B"/>
    <w:rsid w:val="00E278B2"/>
    <w:rsid w:val="00E462C8"/>
    <w:rsid w:val="00E749F2"/>
    <w:rsid w:val="00E8010C"/>
    <w:rsid w:val="00E86A16"/>
    <w:rsid w:val="00E86C13"/>
    <w:rsid w:val="00E943DF"/>
    <w:rsid w:val="00E955B1"/>
    <w:rsid w:val="00EA39E5"/>
    <w:rsid w:val="00EB36AE"/>
    <w:rsid w:val="00EB459A"/>
    <w:rsid w:val="00ED3935"/>
    <w:rsid w:val="00ED450E"/>
    <w:rsid w:val="00EE0266"/>
    <w:rsid w:val="00EE2847"/>
    <w:rsid w:val="00EE3D6D"/>
    <w:rsid w:val="00EF015F"/>
    <w:rsid w:val="00EF09A7"/>
    <w:rsid w:val="00EF412E"/>
    <w:rsid w:val="00F035E3"/>
    <w:rsid w:val="00F36DFF"/>
    <w:rsid w:val="00F4424F"/>
    <w:rsid w:val="00F763BA"/>
    <w:rsid w:val="00F803E3"/>
    <w:rsid w:val="00FB179A"/>
    <w:rsid w:val="00FE52DB"/>
    <w:rsid w:val="00FF5BE4"/>
    <w:rsid w:val="00FF6C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C5C06"/>
    <w:pPr>
      <w:widowControl w:val="0"/>
      <w:jc w:val="both"/>
    </w:pPr>
    <w:rPr>
      <w:sz w:val="21"/>
    </w:rPr>
  </w:style>
  <w:style w:type="paragraph" w:styleId="1">
    <w:name w:val="heading 1"/>
    <w:basedOn w:val="a2"/>
    <w:next w:val="a2"/>
    <w:link w:val="10"/>
    <w:autoRedefine/>
    <w:qFormat/>
    <w:rsid w:val="00CC5C06"/>
    <w:pPr>
      <w:keepNext/>
      <w:numPr>
        <w:numId w:val="3"/>
      </w:numPr>
      <w:outlineLvl w:val="0"/>
    </w:pPr>
    <w:rPr>
      <w:rFonts w:ascii="Arial" w:eastAsia="ＭＳ ゴシック" w:hAnsi="Arial"/>
      <w:b/>
      <w:sz w:val="24"/>
    </w:rPr>
  </w:style>
  <w:style w:type="paragraph" w:styleId="2">
    <w:name w:val="heading 2"/>
    <w:basedOn w:val="a2"/>
    <w:next w:val="a2"/>
    <w:link w:val="20"/>
    <w:autoRedefine/>
    <w:qFormat/>
    <w:rsid w:val="00CC5C06"/>
    <w:pPr>
      <w:keepNext/>
      <w:numPr>
        <w:ilvl w:val="1"/>
        <w:numId w:val="3"/>
      </w:numPr>
      <w:outlineLvl w:val="1"/>
    </w:pPr>
    <w:rPr>
      <w:rFonts w:ascii="Arial" w:eastAsia="ＭＳ ゴシック" w:hAnsi="Arial"/>
      <w:b/>
      <w:bCs/>
    </w:rPr>
  </w:style>
  <w:style w:type="paragraph" w:styleId="3">
    <w:name w:val="heading 3"/>
    <w:basedOn w:val="a2"/>
    <w:next w:val="a2"/>
    <w:link w:val="30"/>
    <w:autoRedefine/>
    <w:qFormat/>
    <w:rsid w:val="00CC5C06"/>
    <w:pPr>
      <w:keepNext/>
      <w:numPr>
        <w:ilvl w:val="2"/>
        <w:numId w:val="3"/>
      </w:numPr>
      <w:outlineLvl w:val="2"/>
    </w:pPr>
    <w:rPr>
      <w:rFonts w:ascii="Arial" w:eastAsia="ＭＳ ゴシック" w:hAnsi="Arial"/>
      <w:b/>
      <w:bCs/>
    </w:rPr>
  </w:style>
  <w:style w:type="paragraph" w:styleId="4">
    <w:name w:val="heading 4"/>
    <w:basedOn w:val="a2"/>
    <w:next w:val="a2"/>
    <w:link w:val="40"/>
    <w:autoRedefine/>
    <w:qFormat/>
    <w:rsid w:val="00CC5C06"/>
    <w:pPr>
      <w:keepNext/>
      <w:outlineLvl w:val="3"/>
    </w:pPr>
    <w:rPr>
      <w:b/>
      <w:bC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CC5C06"/>
    <w:rPr>
      <w:rFonts w:ascii="Arial" w:eastAsia="ＭＳ ゴシック" w:hAnsi="Arial"/>
      <w:b/>
      <w:kern w:val="2"/>
      <w:sz w:val="24"/>
      <w:szCs w:val="24"/>
    </w:rPr>
  </w:style>
  <w:style w:type="character" w:customStyle="1" w:styleId="20">
    <w:name w:val="見出し 2 (文字)"/>
    <w:basedOn w:val="a3"/>
    <w:link w:val="2"/>
    <w:rsid w:val="00CC5C06"/>
    <w:rPr>
      <w:rFonts w:ascii="Arial" w:eastAsia="ＭＳ ゴシック" w:hAnsi="Arial"/>
      <w:b/>
      <w:bCs/>
      <w:kern w:val="2"/>
      <w:sz w:val="21"/>
      <w:szCs w:val="24"/>
    </w:rPr>
  </w:style>
  <w:style w:type="character" w:customStyle="1" w:styleId="30">
    <w:name w:val="見出し 3 (文字)"/>
    <w:basedOn w:val="a3"/>
    <w:link w:val="3"/>
    <w:rsid w:val="00CC5C06"/>
    <w:rPr>
      <w:rFonts w:ascii="Arial" w:eastAsia="ＭＳ ゴシック" w:hAnsi="Arial"/>
      <w:b/>
      <w:bCs/>
      <w:kern w:val="2"/>
      <w:sz w:val="21"/>
      <w:szCs w:val="24"/>
    </w:rPr>
  </w:style>
  <w:style w:type="character" w:customStyle="1" w:styleId="40">
    <w:name w:val="見出し 4 (文字)"/>
    <w:basedOn w:val="a3"/>
    <w:link w:val="4"/>
    <w:rsid w:val="00CC5C06"/>
    <w:rPr>
      <w:b/>
      <w:bCs/>
      <w:kern w:val="2"/>
      <w:sz w:val="21"/>
      <w:szCs w:val="24"/>
    </w:rPr>
  </w:style>
  <w:style w:type="paragraph" w:styleId="a6">
    <w:name w:val="caption"/>
    <w:basedOn w:val="a2"/>
    <w:next w:val="a2"/>
    <w:qFormat/>
    <w:rsid w:val="00CC5C06"/>
    <w:rPr>
      <w:b/>
      <w:bCs/>
      <w:szCs w:val="21"/>
    </w:rPr>
  </w:style>
  <w:style w:type="paragraph" w:styleId="a7">
    <w:name w:val="Title"/>
    <w:basedOn w:val="a2"/>
    <w:next w:val="a8"/>
    <w:link w:val="a9"/>
    <w:autoRedefine/>
    <w:qFormat/>
    <w:rsid w:val="00CC5C06"/>
    <w:pPr>
      <w:spacing w:before="240" w:after="120"/>
      <w:jc w:val="center"/>
      <w:outlineLvl w:val="0"/>
    </w:pPr>
    <w:rPr>
      <w:rFonts w:ascii="Arial" w:eastAsia="ＭＳ ゴシック" w:hAnsi="Arial" w:cs="Arial"/>
      <w:sz w:val="32"/>
      <w:szCs w:val="32"/>
    </w:rPr>
  </w:style>
  <w:style w:type="character" w:customStyle="1" w:styleId="a9">
    <w:name w:val="表題 (文字)"/>
    <w:basedOn w:val="a3"/>
    <w:link w:val="a7"/>
    <w:rsid w:val="00CC5C06"/>
    <w:rPr>
      <w:rFonts w:ascii="Arial" w:eastAsia="ＭＳ ゴシック" w:hAnsi="Arial" w:cs="Arial"/>
      <w:kern w:val="2"/>
      <w:sz w:val="32"/>
      <w:szCs w:val="32"/>
    </w:rPr>
  </w:style>
  <w:style w:type="paragraph" w:styleId="a8">
    <w:name w:val="Signature"/>
    <w:basedOn w:val="a2"/>
    <w:link w:val="aa"/>
    <w:uiPriority w:val="99"/>
    <w:semiHidden/>
    <w:unhideWhenUsed/>
    <w:rsid w:val="00CC5C06"/>
    <w:pPr>
      <w:jc w:val="right"/>
    </w:pPr>
  </w:style>
  <w:style w:type="character" w:customStyle="1" w:styleId="aa">
    <w:name w:val="署名 (文字)"/>
    <w:basedOn w:val="a3"/>
    <w:link w:val="a8"/>
    <w:uiPriority w:val="99"/>
    <w:semiHidden/>
    <w:rsid w:val="00CC5C06"/>
    <w:rPr>
      <w:kern w:val="2"/>
      <w:sz w:val="21"/>
      <w:szCs w:val="24"/>
    </w:rPr>
  </w:style>
  <w:style w:type="paragraph" w:customStyle="1" w:styleId="a">
    <w:name w:val="参考文献リスト"/>
    <w:basedOn w:val="a2"/>
    <w:next w:val="a2"/>
    <w:link w:val="ab"/>
    <w:autoRedefine/>
    <w:qFormat/>
    <w:rsid w:val="00EB36AE"/>
    <w:pPr>
      <w:numPr>
        <w:numId w:val="4"/>
      </w:numPr>
      <w:jc w:val="left"/>
    </w:pPr>
    <w:rPr>
      <w:sz w:val="20"/>
    </w:rPr>
  </w:style>
  <w:style w:type="character" w:customStyle="1" w:styleId="ab">
    <w:name w:val="参考文献リスト (文字)"/>
    <w:basedOn w:val="a3"/>
    <w:link w:val="a"/>
    <w:rsid w:val="00EB36AE"/>
    <w:rPr>
      <w:rFonts w:ascii="Times New Roman" w:hAnsi="Times New Roman"/>
      <w:kern w:val="2"/>
      <w:szCs w:val="24"/>
    </w:rPr>
  </w:style>
  <w:style w:type="paragraph" w:customStyle="1" w:styleId="ac">
    <w:name w:val="参考文献参照"/>
    <w:basedOn w:val="a2"/>
    <w:next w:val="a2"/>
    <w:link w:val="ad"/>
    <w:autoRedefine/>
    <w:qFormat/>
    <w:rsid w:val="00EB36AE"/>
    <w:rPr>
      <w:sz w:val="20"/>
      <w:vertAlign w:val="superscript"/>
    </w:rPr>
  </w:style>
  <w:style w:type="character" w:customStyle="1" w:styleId="ad">
    <w:name w:val="参考文献参照 (文字)"/>
    <w:basedOn w:val="a3"/>
    <w:link w:val="ac"/>
    <w:rsid w:val="00EB36AE"/>
    <w:rPr>
      <w:rFonts w:ascii="Times New Roman" w:hAnsi="Times New Roman"/>
      <w:kern w:val="2"/>
      <w:szCs w:val="24"/>
      <w:vertAlign w:val="superscript"/>
    </w:rPr>
  </w:style>
  <w:style w:type="paragraph" w:styleId="ae">
    <w:name w:val="header"/>
    <w:basedOn w:val="a2"/>
    <w:link w:val="af"/>
    <w:uiPriority w:val="99"/>
    <w:semiHidden/>
    <w:unhideWhenUsed/>
    <w:rsid w:val="0013795E"/>
    <w:pPr>
      <w:tabs>
        <w:tab w:val="center" w:pos="4252"/>
        <w:tab w:val="right" w:pos="8504"/>
      </w:tabs>
      <w:snapToGrid w:val="0"/>
    </w:pPr>
  </w:style>
  <w:style w:type="character" w:customStyle="1" w:styleId="af">
    <w:name w:val="ヘッダー (文字)"/>
    <w:basedOn w:val="a3"/>
    <w:link w:val="ae"/>
    <w:uiPriority w:val="99"/>
    <w:semiHidden/>
    <w:rsid w:val="0013795E"/>
    <w:rPr>
      <w:kern w:val="2"/>
      <w:sz w:val="21"/>
      <w:szCs w:val="24"/>
    </w:rPr>
  </w:style>
  <w:style w:type="paragraph" w:styleId="af0">
    <w:name w:val="footer"/>
    <w:basedOn w:val="a2"/>
    <w:link w:val="af1"/>
    <w:uiPriority w:val="99"/>
    <w:unhideWhenUsed/>
    <w:rsid w:val="0013795E"/>
    <w:pPr>
      <w:tabs>
        <w:tab w:val="center" w:pos="4252"/>
        <w:tab w:val="right" w:pos="8504"/>
      </w:tabs>
      <w:snapToGrid w:val="0"/>
    </w:pPr>
  </w:style>
  <w:style w:type="character" w:customStyle="1" w:styleId="af1">
    <w:name w:val="フッター (文字)"/>
    <w:basedOn w:val="a3"/>
    <w:link w:val="af0"/>
    <w:uiPriority w:val="99"/>
    <w:rsid w:val="0013795E"/>
    <w:rPr>
      <w:kern w:val="2"/>
      <w:sz w:val="21"/>
      <w:szCs w:val="24"/>
    </w:rPr>
  </w:style>
  <w:style w:type="paragraph" w:styleId="a1">
    <w:name w:val="List Paragraph"/>
    <w:basedOn w:val="a2"/>
    <w:uiPriority w:val="34"/>
    <w:qFormat/>
    <w:rsid w:val="005408FA"/>
    <w:pPr>
      <w:numPr>
        <w:numId w:val="6"/>
      </w:numPr>
      <w:jc w:val="left"/>
    </w:pPr>
    <w:rPr>
      <w:b/>
    </w:rPr>
  </w:style>
  <w:style w:type="paragraph" w:customStyle="1" w:styleId="TEXT">
    <w:name w:val="TEXT"/>
    <w:basedOn w:val="a2"/>
    <w:rsid w:val="004B2DDD"/>
    <w:pPr>
      <w:tabs>
        <w:tab w:val="left" w:pos="9498"/>
      </w:tabs>
      <w:spacing w:line="280" w:lineRule="atLeast"/>
      <w:ind w:firstLine="284"/>
    </w:pPr>
    <w:rPr>
      <w:rFonts w:ascii="Times" w:hAnsi="Times"/>
      <w:kern w:val="0"/>
      <w:sz w:val="24"/>
      <w:lang w:val="it-IT" w:eastAsia="it-IT"/>
    </w:rPr>
  </w:style>
  <w:style w:type="paragraph" w:customStyle="1" w:styleId="af2">
    <w:name w:val="文中英数記号"/>
    <w:basedOn w:val="a2"/>
    <w:link w:val="af3"/>
    <w:qFormat/>
    <w:rsid w:val="00873559"/>
    <w:pPr>
      <w:ind w:firstLineChars="100" w:firstLine="241"/>
    </w:pPr>
    <w:rPr>
      <w:i/>
    </w:rPr>
  </w:style>
  <w:style w:type="character" w:customStyle="1" w:styleId="af3">
    <w:name w:val="文中英数記号 (文字)"/>
    <w:basedOn w:val="a3"/>
    <w:link w:val="af2"/>
    <w:rsid w:val="00873559"/>
    <w:rPr>
      <w:rFonts w:ascii="Times New Roman" w:hAnsi="Times New Roman"/>
      <w:i/>
      <w:kern w:val="2"/>
      <w:sz w:val="21"/>
      <w:szCs w:val="24"/>
    </w:rPr>
  </w:style>
  <w:style w:type="character" w:styleId="af4">
    <w:name w:val="Placeholder Text"/>
    <w:basedOn w:val="a3"/>
    <w:uiPriority w:val="99"/>
    <w:semiHidden/>
    <w:rsid w:val="00B10DEB"/>
    <w:rPr>
      <w:color w:val="808080"/>
    </w:rPr>
  </w:style>
  <w:style w:type="paragraph" w:styleId="af5">
    <w:name w:val="Balloon Text"/>
    <w:basedOn w:val="a2"/>
    <w:link w:val="af6"/>
    <w:uiPriority w:val="99"/>
    <w:semiHidden/>
    <w:unhideWhenUsed/>
    <w:rsid w:val="00B10DEB"/>
    <w:rPr>
      <w:rFonts w:asciiTheme="majorHAnsi" w:eastAsiaTheme="majorEastAsia" w:hAnsiTheme="majorHAnsi" w:cstheme="majorBidi"/>
      <w:sz w:val="18"/>
      <w:szCs w:val="18"/>
    </w:rPr>
  </w:style>
  <w:style w:type="character" w:customStyle="1" w:styleId="af6">
    <w:name w:val="吹き出し (文字)"/>
    <w:basedOn w:val="a3"/>
    <w:link w:val="af5"/>
    <w:uiPriority w:val="99"/>
    <w:semiHidden/>
    <w:rsid w:val="00B10DEB"/>
    <w:rPr>
      <w:rFonts w:asciiTheme="majorHAnsi" w:eastAsiaTheme="majorEastAsia" w:hAnsiTheme="majorHAnsi" w:cstheme="majorBidi"/>
      <w:kern w:val="2"/>
      <w:sz w:val="18"/>
      <w:szCs w:val="18"/>
    </w:rPr>
  </w:style>
  <w:style w:type="paragraph" w:customStyle="1" w:styleId="af7">
    <w:name w:val="数式"/>
    <w:basedOn w:val="a2"/>
    <w:next w:val="a2"/>
    <w:link w:val="af8"/>
    <w:autoRedefine/>
    <w:rsid w:val="00E462C8"/>
    <w:rPr>
      <w:rFonts w:eastAsia="MS UI Gothic"/>
      <w:i/>
    </w:rPr>
  </w:style>
  <w:style w:type="character" w:customStyle="1" w:styleId="af8">
    <w:name w:val="数式 (文字)"/>
    <w:basedOn w:val="a3"/>
    <w:link w:val="af7"/>
    <w:rsid w:val="00E462C8"/>
    <w:rPr>
      <w:rFonts w:eastAsia="MS UI Gothic"/>
      <w:i/>
      <w:sz w:val="21"/>
    </w:rPr>
  </w:style>
  <w:style w:type="paragraph" w:customStyle="1" w:styleId="Equation">
    <w:name w:val="Equation"/>
    <w:basedOn w:val="a2"/>
    <w:next w:val="TEXT"/>
    <w:rsid w:val="00E943DF"/>
    <w:pPr>
      <w:tabs>
        <w:tab w:val="left" w:pos="9498"/>
      </w:tabs>
      <w:spacing w:before="240" w:after="240" w:line="280" w:lineRule="atLeast"/>
      <w:jc w:val="center"/>
    </w:pPr>
    <w:rPr>
      <w:rFonts w:ascii="Times" w:hAnsi="Times"/>
      <w:kern w:val="0"/>
      <w:sz w:val="24"/>
      <w:szCs w:val="20"/>
      <w:lang w:val="it-IT" w:eastAsia="it-IT"/>
    </w:rPr>
  </w:style>
  <w:style w:type="paragraph" w:customStyle="1" w:styleId="LCA">
    <w:name w:val="日本LCA学会誌_本文"/>
    <w:basedOn w:val="a2"/>
    <w:link w:val="LCAChar"/>
    <w:rsid w:val="00F36DFF"/>
    <w:pPr>
      <w:autoSpaceDE w:val="0"/>
      <w:autoSpaceDN w:val="0"/>
      <w:adjustRightInd w:val="0"/>
      <w:ind w:firstLine="180"/>
      <w:jc w:val="left"/>
    </w:pPr>
    <w:rPr>
      <w:kern w:val="0"/>
      <w:lang w:eastAsia="zh-TW"/>
    </w:rPr>
  </w:style>
  <w:style w:type="character" w:customStyle="1" w:styleId="LCAChar">
    <w:name w:val="日本LCA学会誌_本文 Char"/>
    <w:basedOn w:val="a3"/>
    <w:link w:val="LCA"/>
    <w:rsid w:val="00F36DFF"/>
    <w:rPr>
      <w:kern w:val="0"/>
      <w:sz w:val="21"/>
      <w:lang w:eastAsia="zh-TW"/>
    </w:rPr>
  </w:style>
  <w:style w:type="character" w:styleId="af9">
    <w:name w:val="endnote reference"/>
    <w:basedOn w:val="a3"/>
    <w:semiHidden/>
    <w:unhideWhenUsed/>
    <w:rsid w:val="00F36DFF"/>
    <w:rPr>
      <w:vertAlign w:val="superscript"/>
    </w:rPr>
  </w:style>
  <w:style w:type="paragraph" w:customStyle="1" w:styleId="a0">
    <w:name w:val="文末脚注番号"/>
    <w:basedOn w:val="afa"/>
    <w:next w:val="afa"/>
    <w:link w:val="afb"/>
    <w:autoRedefine/>
    <w:rsid w:val="00F36DFF"/>
    <w:pPr>
      <w:numPr>
        <w:numId w:val="7"/>
      </w:numPr>
    </w:pPr>
    <w:rPr>
      <w:rFonts w:ascii="Century" w:hAnsi="Century"/>
    </w:rPr>
  </w:style>
  <w:style w:type="character" w:customStyle="1" w:styleId="afb">
    <w:name w:val="文末脚注番号 (文字)"/>
    <w:basedOn w:val="afc"/>
    <w:link w:val="a0"/>
    <w:rsid w:val="00F36DFF"/>
    <w:rPr>
      <w:rFonts w:ascii="Century" w:hAnsi="Century"/>
    </w:rPr>
  </w:style>
  <w:style w:type="paragraph" w:styleId="afa">
    <w:name w:val="endnote text"/>
    <w:basedOn w:val="a2"/>
    <w:link w:val="afc"/>
    <w:uiPriority w:val="99"/>
    <w:semiHidden/>
    <w:unhideWhenUsed/>
    <w:rsid w:val="00F36DFF"/>
    <w:pPr>
      <w:snapToGrid w:val="0"/>
      <w:jc w:val="left"/>
    </w:pPr>
  </w:style>
  <w:style w:type="character" w:customStyle="1" w:styleId="afc">
    <w:name w:val="文末脚注文字列 (文字)"/>
    <w:basedOn w:val="a3"/>
    <w:link w:val="afa"/>
    <w:uiPriority w:val="99"/>
    <w:semiHidden/>
    <w:rsid w:val="00F36DFF"/>
    <w:rPr>
      <w:sz w:val="21"/>
    </w:rPr>
  </w:style>
  <w:style w:type="character" w:styleId="afd">
    <w:name w:val="Hyperlink"/>
    <w:basedOn w:val="a3"/>
    <w:uiPriority w:val="99"/>
    <w:unhideWhenUsed/>
    <w:rsid w:val="00C37794"/>
    <w:rPr>
      <w:color w:val="0000FF" w:themeColor="hyperlink"/>
      <w:u w:val="single"/>
    </w:rPr>
  </w:style>
  <w:style w:type="paragraph" w:customStyle="1" w:styleId="Text0">
    <w:name w:val="Text"/>
    <w:basedOn w:val="a2"/>
    <w:rsid w:val="000D3ADF"/>
    <w:pPr>
      <w:widowControl/>
      <w:autoSpaceDE w:val="0"/>
      <w:autoSpaceDN w:val="0"/>
      <w:adjustRightInd w:val="0"/>
      <w:spacing w:before="240" w:line="360" w:lineRule="auto"/>
      <w:ind w:firstLine="851"/>
    </w:pPr>
    <w:rPr>
      <w:kern w:val="0"/>
      <w:sz w:val="24"/>
      <w:szCs w:val="20"/>
      <w:lang w:val="en-GB" w:eastAsia="es-ES"/>
    </w:rPr>
  </w:style>
  <w:style w:type="paragraph" w:styleId="afe">
    <w:name w:val="footnote text"/>
    <w:basedOn w:val="a2"/>
    <w:link w:val="aff"/>
    <w:uiPriority w:val="99"/>
    <w:semiHidden/>
    <w:unhideWhenUsed/>
    <w:rsid w:val="008A6BC7"/>
    <w:pPr>
      <w:snapToGrid w:val="0"/>
      <w:jc w:val="left"/>
    </w:pPr>
  </w:style>
  <w:style w:type="character" w:customStyle="1" w:styleId="aff">
    <w:name w:val="脚注文字列 (文字)"/>
    <w:basedOn w:val="a3"/>
    <w:link w:val="afe"/>
    <w:uiPriority w:val="99"/>
    <w:semiHidden/>
    <w:rsid w:val="008A6BC7"/>
    <w:rPr>
      <w:sz w:val="21"/>
    </w:rPr>
  </w:style>
  <w:style w:type="character" w:styleId="aff0">
    <w:name w:val="footnote reference"/>
    <w:basedOn w:val="a3"/>
    <w:uiPriority w:val="99"/>
    <w:semiHidden/>
    <w:unhideWhenUsed/>
    <w:rsid w:val="008A6BC7"/>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0.wmf"/><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oleObject" Target="embeddings/oleObject113.bin"/><Relationship Id="rId247" Type="http://schemas.openxmlformats.org/officeDocument/2006/relationships/oleObject" Target="embeddings/oleObject125.bin"/><Relationship Id="rId107" Type="http://schemas.openxmlformats.org/officeDocument/2006/relationships/oleObject" Target="embeddings/oleObject50.bin"/><Relationship Id="rId268" Type="http://schemas.openxmlformats.org/officeDocument/2006/relationships/oleObject" Target="embeddings/oleObject136.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7.bin"/><Relationship Id="rId181" Type="http://schemas.openxmlformats.org/officeDocument/2006/relationships/oleObject" Target="embeddings/oleObject89.bin"/><Relationship Id="rId216" Type="http://schemas.openxmlformats.org/officeDocument/2006/relationships/oleObject" Target="embeddings/oleObject108.bin"/><Relationship Id="rId237" Type="http://schemas.openxmlformats.org/officeDocument/2006/relationships/image" Target="media/image112.wmf"/><Relationship Id="rId258" Type="http://schemas.openxmlformats.org/officeDocument/2006/relationships/oleObject" Target="embeddings/oleObject131.bin"/><Relationship Id="rId279" Type="http://schemas.openxmlformats.org/officeDocument/2006/relationships/image" Target="media/image130.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image" Target="media/image107.wmf"/><Relationship Id="rId248" Type="http://schemas.openxmlformats.org/officeDocument/2006/relationships/image" Target="media/image116.wmf"/><Relationship Id="rId269" Type="http://schemas.openxmlformats.org/officeDocument/2006/relationships/image" Target="media/image12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43.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8.bin"/><Relationship Id="rId182" Type="http://schemas.openxmlformats.org/officeDocument/2006/relationships/oleObject" Target="embeddings/oleObject90.bin"/><Relationship Id="rId217" Type="http://schemas.openxmlformats.org/officeDocument/2006/relationships/image" Target="media/image102.wmf"/><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image" Target="media/image121.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7.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1.wmf"/><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4.bin"/><Relationship Id="rId249" Type="http://schemas.openxmlformats.org/officeDocument/2006/relationships/oleObject" Target="embeddings/oleObject12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oleObject" Target="embeddings/oleObject132.bin"/><Relationship Id="rId265" Type="http://schemas.openxmlformats.org/officeDocument/2006/relationships/image" Target="media/image124.wmf"/><Relationship Id="rId281" Type="http://schemas.openxmlformats.org/officeDocument/2006/relationships/oleObject" Target="embeddings/oleObject144.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2.bin"/><Relationship Id="rId188" Type="http://schemas.openxmlformats.org/officeDocument/2006/relationships/oleObject" Target="embeddings/oleObject9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oleObject" Target="embeddings/oleObject79.bin"/><Relationship Id="rId183" Type="http://schemas.openxmlformats.org/officeDocument/2006/relationships/image" Target="media/image86.wmf"/><Relationship Id="rId213" Type="http://schemas.openxmlformats.org/officeDocument/2006/relationships/image" Target="media/image100.wmf"/><Relationship Id="rId218" Type="http://schemas.openxmlformats.org/officeDocument/2006/relationships/oleObject" Target="embeddings/oleObject109.bin"/><Relationship Id="rId234" Type="http://schemas.openxmlformats.org/officeDocument/2006/relationships/oleObject" Target="embeddings/oleObject117.bin"/><Relationship Id="rId239"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7.bin"/><Relationship Id="rId255" Type="http://schemas.openxmlformats.org/officeDocument/2006/relationships/image" Target="media/image119.wmf"/><Relationship Id="rId271" Type="http://schemas.openxmlformats.org/officeDocument/2006/relationships/image" Target="media/image127.wmf"/><Relationship Id="rId276" Type="http://schemas.openxmlformats.org/officeDocument/2006/relationships/oleObject" Target="embeddings/oleObject14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4.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5.bin"/><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oleObject" Target="embeddings/oleObject104.bin"/><Relationship Id="rId229" Type="http://schemas.openxmlformats.org/officeDocument/2006/relationships/image" Target="media/image108.wmf"/><Relationship Id="rId19" Type="http://schemas.openxmlformats.org/officeDocument/2006/relationships/oleObject" Target="embeddings/oleObject6.bin"/><Relationship Id="rId224" Type="http://schemas.openxmlformats.org/officeDocument/2006/relationships/oleObject" Target="embeddings/oleObject112.bin"/><Relationship Id="rId240" Type="http://schemas.openxmlformats.org/officeDocument/2006/relationships/oleObject" Target="embeddings/oleObject120.bin"/><Relationship Id="rId245" Type="http://schemas.openxmlformats.org/officeDocument/2006/relationships/oleObject" Target="embeddings/oleObject123.bin"/><Relationship Id="rId261" Type="http://schemas.openxmlformats.org/officeDocument/2006/relationships/image" Target="media/image122.wmf"/><Relationship Id="rId266" Type="http://schemas.openxmlformats.org/officeDocument/2006/relationships/oleObject" Target="embeddings/oleObject135.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79.wmf"/><Relationship Id="rId282"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80.bin"/><Relationship Id="rId184" Type="http://schemas.openxmlformats.org/officeDocument/2006/relationships/oleObject" Target="embeddings/oleObject91.bin"/><Relationship Id="rId189" Type="http://schemas.openxmlformats.org/officeDocument/2006/relationships/oleObject" Target="embeddings/oleObject94.bin"/><Relationship Id="rId21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107.bin"/><Relationship Id="rId230" Type="http://schemas.openxmlformats.org/officeDocument/2006/relationships/oleObject" Target="embeddings/oleObject115.bin"/><Relationship Id="rId235" Type="http://schemas.openxmlformats.org/officeDocument/2006/relationships/image" Target="media/image111.wmf"/><Relationship Id="rId251" Type="http://schemas.openxmlformats.org/officeDocument/2006/relationships/image" Target="media/image117.wmf"/><Relationship Id="rId256" Type="http://schemas.openxmlformats.org/officeDocument/2006/relationships/oleObject" Target="embeddings/oleObject130.bin"/><Relationship Id="rId277" Type="http://schemas.openxmlformats.org/officeDocument/2006/relationships/image" Target="media/image129.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oleObject" Target="embeddings/oleObject138.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2.wmf"/><Relationship Id="rId179" Type="http://schemas.openxmlformats.org/officeDocument/2006/relationships/oleObject" Target="embeddings/oleObject88.bin"/><Relationship Id="rId195" Type="http://schemas.openxmlformats.org/officeDocument/2006/relationships/oleObject" Target="embeddings/oleObject97.bin"/><Relationship Id="rId209" Type="http://schemas.openxmlformats.org/officeDocument/2006/relationships/image" Target="media/image98.wmf"/><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oleObject" Target="embeddings/oleObject110.bin"/><Relationship Id="rId225" Type="http://schemas.openxmlformats.org/officeDocument/2006/relationships/image" Target="media/image106.wmf"/><Relationship Id="rId241" Type="http://schemas.openxmlformats.org/officeDocument/2006/relationships/oleObject" Target="embeddings/oleObject121.bin"/><Relationship Id="rId246" Type="http://schemas.openxmlformats.org/officeDocument/2006/relationships/oleObject" Target="embeddings/oleObject124.bin"/><Relationship Id="rId267" Type="http://schemas.openxmlformats.org/officeDocument/2006/relationships/image" Target="media/image12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33.bin"/><Relationship Id="rId283"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7.wmf"/><Relationship Id="rId169" Type="http://schemas.openxmlformats.org/officeDocument/2006/relationships/oleObject" Target="embeddings/oleObject83.bin"/><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5.wmf"/><Relationship Id="rId210" Type="http://schemas.openxmlformats.org/officeDocument/2006/relationships/oleObject" Target="embeddings/oleObject105.bin"/><Relationship Id="rId215" Type="http://schemas.openxmlformats.org/officeDocument/2006/relationships/image" Target="media/image101.wmf"/><Relationship Id="rId236" Type="http://schemas.openxmlformats.org/officeDocument/2006/relationships/oleObject" Target="embeddings/oleObject118.bin"/><Relationship Id="rId257" Type="http://schemas.openxmlformats.org/officeDocument/2006/relationships/image" Target="media/image120.wmf"/><Relationship Id="rId278" Type="http://schemas.openxmlformats.org/officeDocument/2006/relationships/oleObject" Target="embeddings/oleObject142.bin"/><Relationship Id="rId26" Type="http://schemas.openxmlformats.org/officeDocument/2006/relationships/image" Target="media/image10.wmf"/><Relationship Id="rId231" Type="http://schemas.openxmlformats.org/officeDocument/2006/relationships/image" Target="media/image109.wmf"/><Relationship Id="rId252" Type="http://schemas.openxmlformats.org/officeDocument/2006/relationships/oleObject" Target="embeddings/oleObject128.bin"/><Relationship Id="rId273" Type="http://schemas.openxmlformats.org/officeDocument/2006/relationships/oleObject" Target="embeddings/oleObject139.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6.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image" Target="media/image123.wmf"/><Relationship Id="rId284"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image" Target="media/image99.wmf"/><Relationship Id="rId232" Type="http://schemas.openxmlformats.org/officeDocument/2006/relationships/oleObject" Target="embeddings/oleObject116.bin"/><Relationship Id="rId253" Type="http://schemas.openxmlformats.org/officeDocument/2006/relationships/image" Target="media/image118.wmf"/><Relationship Id="rId274" Type="http://schemas.openxmlformats.org/officeDocument/2006/relationships/image" Target="media/image128.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3.wmf"/><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oleObject" Target="embeddings/oleObject122.bin"/><Relationship Id="rId264" Type="http://schemas.openxmlformats.org/officeDocument/2006/relationships/oleObject" Target="embeddings/oleObject134.bin"/><Relationship Id="rId285"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78.wmf"/><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6.bin"/><Relationship Id="rId233" Type="http://schemas.openxmlformats.org/officeDocument/2006/relationships/image" Target="media/image110.wmf"/><Relationship Id="rId254" Type="http://schemas.openxmlformats.org/officeDocument/2006/relationships/oleObject" Target="embeddings/oleObject129.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40.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7.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5.wmf"/><Relationship Id="rId244" Type="http://schemas.openxmlformats.org/officeDocument/2006/relationships/image" Target="media/image11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F5A3153-7BD7-477A-BEFD-3C9CCDA2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10</Pages>
  <Words>2897</Words>
  <Characters>16514</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55</cp:revision>
  <cp:lastPrinted>2010-04-25T13:18:00Z</cp:lastPrinted>
  <dcterms:created xsi:type="dcterms:W3CDTF">2010-04-20T07:26:00Z</dcterms:created>
  <dcterms:modified xsi:type="dcterms:W3CDTF">2010-04-27T08:29:00Z</dcterms:modified>
</cp:coreProperties>
</file>