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06" w:rsidRPr="003618B3" w:rsidRDefault="007275D3" w:rsidP="003618B3">
      <w:pPr>
        <w:spacing w:after="0" w:line="240" w:lineRule="auto"/>
        <w:jc w:val="center"/>
        <w:rPr>
          <w:rFonts w:ascii="Times New Roman" w:hAnsi="Times New Roman" w:cs="Times New Roman"/>
          <w:b/>
          <w:sz w:val="24"/>
          <w:szCs w:val="24"/>
        </w:rPr>
      </w:pPr>
      <w:r w:rsidRPr="003618B3">
        <w:rPr>
          <w:rFonts w:ascii="Times New Roman" w:hAnsi="Times New Roman" w:cs="Times New Roman"/>
          <w:b/>
          <w:sz w:val="24"/>
          <w:szCs w:val="24"/>
        </w:rPr>
        <w:t xml:space="preserve">The Effects of Technological Change in Agriculture on Tropical Deforestation: </w:t>
      </w:r>
    </w:p>
    <w:p w:rsidR="00072150" w:rsidRPr="003618B3" w:rsidRDefault="007275D3" w:rsidP="003618B3">
      <w:pPr>
        <w:spacing w:after="0" w:line="240" w:lineRule="auto"/>
        <w:jc w:val="center"/>
        <w:rPr>
          <w:rFonts w:ascii="Times New Roman" w:hAnsi="Times New Roman" w:cs="Times New Roman"/>
          <w:b/>
          <w:sz w:val="24"/>
          <w:szCs w:val="24"/>
        </w:rPr>
      </w:pPr>
      <w:r w:rsidRPr="003618B3">
        <w:rPr>
          <w:rFonts w:ascii="Times New Roman" w:hAnsi="Times New Roman" w:cs="Times New Roman"/>
          <w:b/>
          <w:sz w:val="24"/>
          <w:szCs w:val="24"/>
        </w:rPr>
        <w:t xml:space="preserve">An Economy-wide Analysis of Brazil </w:t>
      </w:r>
    </w:p>
    <w:p w:rsidR="00FE3A06" w:rsidRPr="003618B3" w:rsidRDefault="00FE3A06" w:rsidP="00D74390">
      <w:pPr>
        <w:rPr>
          <w:rFonts w:ascii="Times New Roman" w:hAnsi="Times New Roman" w:cs="Times New Roman"/>
          <w:b/>
          <w:sz w:val="24"/>
          <w:szCs w:val="24"/>
        </w:rPr>
      </w:pPr>
    </w:p>
    <w:p w:rsidR="00D74390" w:rsidRPr="003618B3" w:rsidRDefault="00D74390" w:rsidP="00D74390">
      <w:pPr>
        <w:rPr>
          <w:rFonts w:ascii="Times New Roman" w:hAnsi="Times New Roman" w:cs="Times New Roman"/>
          <w:b/>
          <w:sz w:val="24"/>
          <w:szCs w:val="24"/>
        </w:rPr>
      </w:pPr>
      <w:proofErr w:type="spellStart"/>
      <w:r w:rsidRPr="003618B3">
        <w:rPr>
          <w:rFonts w:ascii="Times New Roman" w:hAnsi="Times New Roman" w:cs="Times New Roman"/>
          <w:b/>
          <w:sz w:val="24"/>
          <w:szCs w:val="24"/>
        </w:rPr>
        <w:t>Maksud</w:t>
      </w:r>
      <w:proofErr w:type="spellEnd"/>
      <w:r w:rsidRPr="003618B3">
        <w:rPr>
          <w:rFonts w:ascii="Times New Roman" w:hAnsi="Times New Roman" w:cs="Times New Roman"/>
          <w:b/>
          <w:sz w:val="24"/>
          <w:szCs w:val="24"/>
        </w:rPr>
        <w:t xml:space="preserve"> </w:t>
      </w:r>
      <w:proofErr w:type="spellStart"/>
      <w:r w:rsidRPr="003618B3">
        <w:rPr>
          <w:rFonts w:ascii="Times New Roman" w:hAnsi="Times New Roman" w:cs="Times New Roman"/>
          <w:b/>
          <w:sz w:val="24"/>
          <w:szCs w:val="24"/>
        </w:rPr>
        <w:t>Bekchanov</w:t>
      </w:r>
      <w:proofErr w:type="spellEnd"/>
      <w:r w:rsidR="00FE3A06">
        <w:rPr>
          <w:rFonts w:ascii="Times New Roman" w:hAnsi="Times New Roman" w:cs="Times New Roman"/>
          <w:b/>
          <w:sz w:val="24"/>
          <w:szCs w:val="24"/>
        </w:rPr>
        <w:t xml:space="preserve"> -- </w:t>
      </w:r>
      <w:r w:rsidR="00D07527" w:rsidRPr="003618B3">
        <w:rPr>
          <w:rFonts w:ascii="Times New Roman" w:hAnsi="Times New Roman" w:cs="Times New Roman"/>
          <w:b/>
          <w:sz w:val="24"/>
          <w:szCs w:val="24"/>
        </w:rPr>
        <w:t>Center for Development research (ZEF)/Bonn University (</w:t>
      </w:r>
      <w:r w:rsidR="00FE3A06">
        <w:rPr>
          <w:rFonts w:ascii="Times New Roman" w:hAnsi="Times New Roman" w:cs="Times New Roman"/>
          <w:b/>
          <w:sz w:val="24"/>
          <w:szCs w:val="24"/>
        </w:rPr>
        <w:t>Germany</w:t>
      </w:r>
      <w:r w:rsidR="00D07527" w:rsidRPr="003618B3">
        <w:rPr>
          <w:rFonts w:ascii="Times New Roman" w:hAnsi="Times New Roman" w:cs="Times New Roman"/>
          <w:b/>
          <w:sz w:val="24"/>
          <w:szCs w:val="24"/>
        </w:rPr>
        <w:t>)</w:t>
      </w:r>
    </w:p>
    <w:p w:rsidR="00D07527" w:rsidRPr="003618B3" w:rsidRDefault="00D07527" w:rsidP="00D07527">
      <w:pPr>
        <w:rPr>
          <w:rFonts w:ascii="Times New Roman" w:hAnsi="Times New Roman" w:cs="Times New Roman"/>
          <w:b/>
          <w:sz w:val="24"/>
          <w:szCs w:val="24"/>
        </w:rPr>
      </w:pPr>
      <w:r w:rsidRPr="003618B3">
        <w:rPr>
          <w:rFonts w:ascii="Times New Roman" w:hAnsi="Times New Roman" w:cs="Times New Roman"/>
          <w:b/>
          <w:sz w:val="24"/>
          <w:szCs w:val="24"/>
        </w:rPr>
        <w:t xml:space="preserve">Roberta </w:t>
      </w:r>
      <w:proofErr w:type="spellStart"/>
      <w:r w:rsidRPr="003618B3">
        <w:rPr>
          <w:rFonts w:ascii="Times New Roman" w:hAnsi="Times New Roman" w:cs="Times New Roman"/>
          <w:b/>
          <w:sz w:val="24"/>
          <w:szCs w:val="24"/>
        </w:rPr>
        <w:t>Grundling</w:t>
      </w:r>
      <w:proofErr w:type="spellEnd"/>
      <w:r w:rsidR="00FE3A06">
        <w:rPr>
          <w:rFonts w:ascii="Times New Roman" w:hAnsi="Times New Roman" w:cs="Times New Roman"/>
          <w:b/>
          <w:sz w:val="24"/>
          <w:szCs w:val="24"/>
        </w:rPr>
        <w:t xml:space="preserve"> -- </w:t>
      </w:r>
      <w:proofErr w:type="spellStart"/>
      <w:r w:rsidR="00FE3A06">
        <w:rPr>
          <w:rFonts w:ascii="Times New Roman" w:hAnsi="Times New Roman" w:cs="Times New Roman"/>
          <w:b/>
          <w:sz w:val="24"/>
          <w:szCs w:val="24"/>
        </w:rPr>
        <w:t>E</w:t>
      </w:r>
      <w:r w:rsidRPr="003618B3">
        <w:rPr>
          <w:rFonts w:ascii="Times New Roman" w:hAnsi="Times New Roman" w:cs="Times New Roman"/>
          <w:b/>
          <w:sz w:val="24"/>
          <w:szCs w:val="24"/>
        </w:rPr>
        <w:t>mbrapa</w:t>
      </w:r>
      <w:proofErr w:type="spellEnd"/>
      <w:r w:rsidRPr="003618B3">
        <w:rPr>
          <w:rFonts w:ascii="Times New Roman" w:hAnsi="Times New Roman" w:cs="Times New Roman"/>
          <w:b/>
          <w:sz w:val="24"/>
          <w:szCs w:val="24"/>
        </w:rPr>
        <w:t xml:space="preserve"> (Brazil)</w:t>
      </w:r>
    </w:p>
    <w:p w:rsidR="00D07527" w:rsidRPr="003618B3" w:rsidRDefault="00D07527" w:rsidP="00D74390">
      <w:pPr>
        <w:rPr>
          <w:rFonts w:ascii="Times New Roman" w:hAnsi="Times New Roman" w:cs="Times New Roman"/>
          <w:b/>
          <w:sz w:val="24"/>
          <w:szCs w:val="24"/>
        </w:rPr>
      </w:pPr>
      <w:r w:rsidRPr="003618B3">
        <w:rPr>
          <w:rFonts w:ascii="Times New Roman" w:hAnsi="Times New Roman" w:cs="Times New Roman"/>
          <w:b/>
          <w:sz w:val="24"/>
          <w:szCs w:val="24"/>
        </w:rPr>
        <w:t xml:space="preserve">Andrea </w:t>
      </w:r>
      <w:proofErr w:type="spellStart"/>
      <w:r w:rsidRPr="003618B3">
        <w:rPr>
          <w:rFonts w:ascii="Times New Roman" w:hAnsi="Times New Roman" w:cs="Times New Roman"/>
          <w:b/>
          <w:sz w:val="24"/>
          <w:szCs w:val="24"/>
        </w:rPr>
        <w:t>Cattaneo</w:t>
      </w:r>
      <w:proofErr w:type="spellEnd"/>
      <w:r w:rsidR="00FE3A06">
        <w:rPr>
          <w:rFonts w:ascii="Times New Roman" w:hAnsi="Times New Roman" w:cs="Times New Roman"/>
          <w:b/>
          <w:sz w:val="24"/>
          <w:szCs w:val="24"/>
        </w:rPr>
        <w:t xml:space="preserve"> --</w:t>
      </w:r>
      <w:r w:rsidRPr="003618B3">
        <w:rPr>
          <w:rFonts w:ascii="Times New Roman" w:hAnsi="Times New Roman" w:cs="Times New Roman"/>
          <w:b/>
          <w:sz w:val="24"/>
          <w:szCs w:val="24"/>
        </w:rPr>
        <w:t xml:space="preserve"> FAO (</w:t>
      </w:r>
      <w:r w:rsidR="00FE3A06">
        <w:rPr>
          <w:rFonts w:ascii="Times New Roman" w:hAnsi="Times New Roman" w:cs="Times New Roman"/>
          <w:b/>
          <w:sz w:val="24"/>
          <w:szCs w:val="24"/>
        </w:rPr>
        <w:t>Italy</w:t>
      </w:r>
      <w:r w:rsidRPr="003618B3">
        <w:rPr>
          <w:rFonts w:ascii="Times New Roman" w:hAnsi="Times New Roman" w:cs="Times New Roman"/>
          <w:b/>
          <w:sz w:val="24"/>
          <w:szCs w:val="24"/>
        </w:rPr>
        <w:t>)</w:t>
      </w:r>
    </w:p>
    <w:p w:rsidR="00D07527" w:rsidRPr="003618B3" w:rsidRDefault="00D07527" w:rsidP="00D07527">
      <w:pPr>
        <w:rPr>
          <w:rFonts w:ascii="Times New Roman" w:hAnsi="Times New Roman" w:cs="Times New Roman"/>
          <w:b/>
          <w:sz w:val="24"/>
          <w:szCs w:val="24"/>
        </w:rPr>
      </w:pPr>
      <w:r w:rsidRPr="003618B3">
        <w:rPr>
          <w:rFonts w:ascii="Times New Roman" w:hAnsi="Times New Roman" w:cs="Times New Roman"/>
          <w:b/>
          <w:sz w:val="24"/>
          <w:szCs w:val="24"/>
        </w:rPr>
        <w:t xml:space="preserve">Stephen </w:t>
      </w:r>
      <w:proofErr w:type="spellStart"/>
      <w:r w:rsidRPr="003618B3">
        <w:rPr>
          <w:rFonts w:ascii="Times New Roman" w:hAnsi="Times New Roman" w:cs="Times New Roman"/>
          <w:b/>
          <w:sz w:val="24"/>
          <w:szCs w:val="24"/>
        </w:rPr>
        <w:t>Vosti</w:t>
      </w:r>
      <w:proofErr w:type="spellEnd"/>
      <w:r w:rsidR="00FE3A06">
        <w:rPr>
          <w:rFonts w:ascii="Times New Roman" w:hAnsi="Times New Roman" w:cs="Times New Roman"/>
          <w:b/>
          <w:sz w:val="24"/>
          <w:szCs w:val="24"/>
        </w:rPr>
        <w:t xml:space="preserve"> -- </w:t>
      </w:r>
      <w:r w:rsidRPr="003618B3">
        <w:rPr>
          <w:rFonts w:ascii="Times New Roman" w:hAnsi="Times New Roman" w:cs="Times New Roman"/>
          <w:b/>
          <w:sz w:val="24"/>
          <w:szCs w:val="24"/>
        </w:rPr>
        <w:t>University of California</w:t>
      </w:r>
      <w:r w:rsidR="00FE3A06">
        <w:rPr>
          <w:rFonts w:ascii="Times New Roman" w:hAnsi="Times New Roman" w:cs="Times New Roman"/>
          <w:b/>
          <w:sz w:val="24"/>
          <w:szCs w:val="24"/>
        </w:rPr>
        <w:t xml:space="preserve">, Davis </w:t>
      </w:r>
      <w:r w:rsidRPr="003618B3">
        <w:rPr>
          <w:rFonts w:ascii="Times New Roman" w:hAnsi="Times New Roman" w:cs="Times New Roman"/>
          <w:b/>
          <w:sz w:val="24"/>
          <w:szCs w:val="24"/>
        </w:rPr>
        <w:t>(US</w:t>
      </w:r>
      <w:r w:rsidR="00FE3A06">
        <w:rPr>
          <w:rFonts w:ascii="Times New Roman" w:hAnsi="Times New Roman" w:cs="Times New Roman"/>
          <w:b/>
          <w:sz w:val="24"/>
          <w:szCs w:val="24"/>
        </w:rPr>
        <w:t>A</w:t>
      </w:r>
      <w:r w:rsidRPr="003618B3">
        <w:rPr>
          <w:rFonts w:ascii="Times New Roman" w:hAnsi="Times New Roman" w:cs="Times New Roman"/>
          <w:b/>
          <w:sz w:val="24"/>
          <w:szCs w:val="24"/>
        </w:rPr>
        <w:t>)</w:t>
      </w:r>
    </w:p>
    <w:p w:rsidR="00D07527" w:rsidRPr="003618B3" w:rsidRDefault="00D07527" w:rsidP="00D74390">
      <w:pPr>
        <w:rPr>
          <w:rFonts w:ascii="Times New Roman" w:hAnsi="Times New Roman" w:cs="Times New Roman"/>
          <w:b/>
          <w:sz w:val="24"/>
          <w:szCs w:val="24"/>
        </w:rPr>
      </w:pPr>
    </w:p>
    <w:p w:rsidR="009B5D47" w:rsidRPr="003618B3" w:rsidRDefault="00B471DF" w:rsidP="00D74390">
      <w:pPr>
        <w:rPr>
          <w:rFonts w:ascii="Times New Roman" w:hAnsi="Times New Roman" w:cs="Times New Roman"/>
          <w:b/>
          <w:sz w:val="24"/>
          <w:szCs w:val="24"/>
        </w:rPr>
      </w:pPr>
      <w:r w:rsidRPr="003618B3">
        <w:rPr>
          <w:rFonts w:ascii="Times New Roman" w:hAnsi="Times New Roman" w:cs="Times New Roman"/>
          <w:b/>
          <w:sz w:val="24"/>
          <w:szCs w:val="24"/>
        </w:rPr>
        <w:t>Abstract</w:t>
      </w:r>
    </w:p>
    <w:p w:rsidR="009B5D47" w:rsidRPr="003618B3" w:rsidRDefault="007275D3" w:rsidP="00300357">
      <w:pPr>
        <w:jc w:val="both"/>
        <w:rPr>
          <w:rFonts w:ascii="Times New Roman" w:hAnsi="Times New Roman" w:cs="Times New Roman"/>
          <w:sz w:val="24"/>
          <w:szCs w:val="24"/>
        </w:rPr>
      </w:pPr>
      <w:r w:rsidRPr="003618B3">
        <w:rPr>
          <w:rFonts w:ascii="Times New Roman" w:hAnsi="Times New Roman" w:cs="Times New Roman"/>
          <w:sz w:val="24"/>
          <w:szCs w:val="24"/>
        </w:rPr>
        <w:t>Area expansion in s</w:t>
      </w:r>
      <w:r w:rsidR="00E425AD" w:rsidRPr="003618B3">
        <w:rPr>
          <w:rFonts w:ascii="Times New Roman" w:hAnsi="Times New Roman" w:cs="Times New Roman"/>
          <w:sz w:val="24"/>
          <w:szCs w:val="24"/>
        </w:rPr>
        <w:t xml:space="preserve">oybean </w:t>
      </w:r>
      <w:r w:rsidRPr="003618B3">
        <w:rPr>
          <w:rFonts w:ascii="Times New Roman" w:hAnsi="Times New Roman" w:cs="Times New Roman"/>
          <w:sz w:val="24"/>
          <w:szCs w:val="24"/>
        </w:rPr>
        <w:t xml:space="preserve">cultivation </w:t>
      </w:r>
      <w:r w:rsidR="00E425AD" w:rsidRPr="003618B3">
        <w:rPr>
          <w:rFonts w:ascii="Times New Roman" w:hAnsi="Times New Roman" w:cs="Times New Roman"/>
          <w:sz w:val="24"/>
          <w:szCs w:val="24"/>
        </w:rPr>
        <w:t xml:space="preserve">and </w:t>
      </w:r>
      <w:r w:rsidRPr="003618B3">
        <w:rPr>
          <w:rFonts w:ascii="Times New Roman" w:hAnsi="Times New Roman" w:cs="Times New Roman"/>
          <w:sz w:val="24"/>
          <w:szCs w:val="24"/>
        </w:rPr>
        <w:t xml:space="preserve">beef </w:t>
      </w:r>
      <w:r w:rsidR="00E425AD" w:rsidRPr="003618B3">
        <w:rPr>
          <w:rFonts w:ascii="Times New Roman" w:hAnsi="Times New Roman" w:cs="Times New Roman"/>
          <w:sz w:val="24"/>
          <w:szCs w:val="24"/>
        </w:rPr>
        <w:t xml:space="preserve">cattle production </w:t>
      </w:r>
      <w:r w:rsidRPr="003618B3">
        <w:rPr>
          <w:rFonts w:ascii="Times New Roman" w:hAnsi="Times New Roman" w:cs="Times New Roman"/>
          <w:sz w:val="24"/>
          <w:szCs w:val="24"/>
        </w:rPr>
        <w:t xml:space="preserve">are the primary causes of </w:t>
      </w:r>
      <w:r w:rsidR="00E425AD" w:rsidRPr="003618B3">
        <w:rPr>
          <w:rFonts w:ascii="Times New Roman" w:hAnsi="Times New Roman" w:cs="Times New Roman"/>
          <w:sz w:val="24"/>
          <w:szCs w:val="24"/>
        </w:rPr>
        <w:t>deforestation</w:t>
      </w:r>
      <w:r w:rsidR="00886843" w:rsidRPr="003618B3">
        <w:rPr>
          <w:rFonts w:ascii="Times New Roman" w:hAnsi="Times New Roman" w:cs="Times New Roman"/>
          <w:sz w:val="24"/>
          <w:szCs w:val="24"/>
        </w:rPr>
        <w:t xml:space="preserve"> and land clearing</w:t>
      </w:r>
      <w:r w:rsidR="00E425AD" w:rsidRPr="003618B3">
        <w:rPr>
          <w:rFonts w:ascii="Times New Roman" w:hAnsi="Times New Roman" w:cs="Times New Roman"/>
          <w:sz w:val="24"/>
          <w:szCs w:val="24"/>
        </w:rPr>
        <w:t xml:space="preserve"> in the Amazon </w:t>
      </w:r>
      <w:r w:rsidR="00886843" w:rsidRPr="003618B3">
        <w:rPr>
          <w:rFonts w:ascii="Times New Roman" w:hAnsi="Times New Roman" w:cs="Times New Roman"/>
          <w:sz w:val="24"/>
          <w:szCs w:val="24"/>
        </w:rPr>
        <w:t xml:space="preserve">and Savannah </w:t>
      </w:r>
      <w:r w:rsidR="00E425AD" w:rsidRPr="003618B3">
        <w:rPr>
          <w:rFonts w:ascii="Times New Roman" w:hAnsi="Times New Roman" w:cs="Times New Roman"/>
          <w:sz w:val="24"/>
          <w:szCs w:val="24"/>
        </w:rPr>
        <w:t>region</w:t>
      </w:r>
      <w:r w:rsidR="00886843" w:rsidRPr="003618B3">
        <w:rPr>
          <w:rFonts w:ascii="Times New Roman" w:hAnsi="Times New Roman" w:cs="Times New Roman"/>
          <w:sz w:val="24"/>
          <w:szCs w:val="24"/>
        </w:rPr>
        <w:t>s</w:t>
      </w:r>
      <w:r w:rsidR="00E425AD" w:rsidRPr="003618B3">
        <w:rPr>
          <w:rFonts w:ascii="Times New Roman" w:hAnsi="Times New Roman" w:cs="Times New Roman"/>
          <w:sz w:val="24"/>
          <w:szCs w:val="24"/>
        </w:rPr>
        <w:t xml:space="preserve"> of Brazil.  </w:t>
      </w:r>
      <w:r w:rsidRPr="003618B3">
        <w:rPr>
          <w:rFonts w:ascii="Times New Roman" w:hAnsi="Times New Roman" w:cs="Times New Roman"/>
          <w:sz w:val="24"/>
          <w:szCs w:val="24"/>
        </w:rPr>
        <w:t xml:space="preserve">The environmental damage associated with </w:t>
      </w:r>
      <w:r w:rsidR="00886843" w:rsidRPr="003618B3">
        <w:rPr>
          <w:rFonts w:ascii="Times New Roman" w:hAnsi="Times New Roman" w:cs="Times New Roman"/>
          <w:sz w:val="24"/>
          <w:szCs w:val="24"/>
        </w:rPr>
        <w:t>this process</w:t>
      </w:r>
      <w:r w:rsidRPr="003618B3">
        <w:rPr>
          <w:rFonts w:ascii="Times New Roman" w:hAnsi="Times New Roman" w:cs="Times New Roman"/>
          <w:sz w:val="24"/>
          <w:szCs w:val="24"/>
        </w:rPr>
        <w:t xml:space="preserve"> i</w:t>
      </w:r>
      <w:r w:rsidR="00886843" w:rsidRPr="003618B3">
        <w:rPr>
          <w:rFonts w:ascii="Times New Roman" w:hAnsi="Times New Roman" w:cs="Times New Roman"/>
          <w:sz w:val="24"/>
          <w:szCs w:val="24"/>
        </w:rPr>
        <w:t>s</w:t>
      </w:r>
      <w:r w:rsidRPr="003618B3">
        <w:rPr>
          <w:rFonts w:ascii="Times New Roman" w:hAnsi="Times New Roman" w:cs="Times New Roman"/>
          <w:sz w:val="24"/>
          <w:szCs w:val="24"/>
        </w:rPr>
        <w:t xml:space="preserve"> large and largely irrecoverable, but</w:t>
      </w:r>
      <w:r w:rsidR="00886843" w:rsidRPr="003618B3">
        <w:rPr>
          <w:rFonts w:ascii="Times New Roman" w:hAnsi="Times New Roman" w:cs="Times New Roman"/>
          <w:sz w:val="24"/>
          <w:szCs w:val="24"/>
        </w:rPr>
        <w:t>, as one of two remaining agricultural frontier areas on the planet, the international community increasingly looks to the Amazon/Savannah as source</w:t>
      </w:r>
      <w:r w:rsidR="00634660">
        <w:rPr>
          <w:rFonts w:ascii="Times New Roman" w:hAnsi="Times New Roman" w:cs="Times New Roman"/>
          <w:sz w:val="24"/>
          <w:szCs w:val="24"/>
        </w:rPr>
        <w:t>s</w:t>
      </w:r>
      <w:r w:rsidR="00886843" w:rsidRPr="003618B3">
        <w:rPr>
          <w:rFonts w:ascii="Times New Roman" w:hAnsi="Times New Roman" w:cs="Times New Roman"/>
          <w:sz w:val="24"/>
          <w:szCs w:val="24"/>
        </w:rPr>
        <w:t xml:space="preserve"> for meeting future food needs.  </w:t>
      </w:r>
      <w:r w:rsidR="00AC5FA4" w:rsidRPr="003618B3">
        <w:rPr>
          <w:rFonts w:ascii="Times New Roman" w:hAnsi="Times New Roman" w:cs="Times New Roman"/>
          <w:sz w:val="24"/>
          <w:szCs w:val="24"/>
        </w:rPr>
        <w:t xml:space="preserve">To </w:t>
      </w:r>
      <w:r w:rsidR="00886843" w:rsidRPr="003618B3">
        <w:rPr>
          <w:rFonts w:ascii="Times New Roman" w:hAnsi="Times New Roman" w:cs="Times New Roman"/>
          <w:sz w:val="24"/>
          <w:szCs w:val="24"/>
        </w:rPr>
        <w:t>help manage this trade-off, policymakers often look to</w:t>
      </w:r>
      <w:r w:rsidR="00AC5FA4" w:rsidRPr="003618B3">
        <w:rPr>
          <w:rFonts w:ascii="Times New Roman" w:hAnsi="Times New Roman" w:cs="Times New Roman"/>
          <w:sz w:val="24"/>
          <w:szCs w:val="24"/>
        </w:rPr>
        <w:t xml:space="preserve"> technological </w:t>
      </w:r>
      <w:r w:rsidR="00886843" w:rsidRPr="003618B3">
        <w:rPr>
          <w:rFonts w:ascii="Times New Roman" w:hAnsi="Times New Roman" w:cs="Times New Roman"/>
          <w:sz w:val="24"/>
          <w:szCs w:val="24"/>
        </w:rPr>
        <w:t>change, but what types of product- and perhaps region-specific technological change will likely be most effective in reducing the encroachment of agriculture into frontier areas</w:t>
      </w:r>
      <w:r w:rsidR="00634660">
        <w:rPr>
          <w:rFonts w:ascii="Times New Roman" w:hAnsi="Times New Roman" w:cs="Times New Roman"/>
          <w:sz w:val="24"/>
          <w:szCs w:val="24"/>
        </w:rPr>
        <w:t xml:space="preserve"> while still helping to meet global food/feed/biofuel needs</w:t>
      </w:r>
      <w:r w:rsidR="00886843" w:rsidRPr="003618B3">
        <w:rPr>
          <w:rFonts w:ascii="Times New Roman" w:hAnsi="Times New Roman" w:cs="Times New Roman"/>
          <w:sz w:val="24"/>
          <w:szCs w:val="24"/>
        </w:rPr>
        <w:t xml:space="preserve"> </w:t>
      </w:r>
      <w:proofErr w:type="gramStart"/>
      <w:r w:rsidR="00886843" w:rsidRPr="003618B3">
        <w:rPr>
          <w:rFonts w:ascii="Times New Roman" w:hAnsi="Times New Roman" w:cs="Times New Roman"/>
          <w:sz w:val="24"/>
          <w:szCs w:val="24"/>
        </w:rPr>
        <w:t>is not known</w:t>
      </w:r>
      <w:proofErr w:type="gramEnd"/>
      <w:r w:rsidR="00AC5FA4" w:rsidRPr="003618B3">
        <w:rPr>
          <w:rFonts w:ascii="Times New Roman" w:hAnsi="Times New Roman" w:cs="Times New Roman"/>
          <w:sz w:val="24"/>
          <w:szCs w:val="24"/>
        </w:rPr>
        <w:t xml:space="preserve">. </w:t>
      </w:r>
      <w:r w:rsidR="00886843" w:rsidRPr="003618B3">
        <w:rPr>
          <w:rFonts w:ascii="Times New Roman" w:hAnsi="Times New Roman" w:cs="Times New Roman"/>
          <w:sz w:val="24"/>
          <w:szCs w:val="24"/>
        </w:rPr>
        <w:t xml:space="preserve"> We develop </w:t>
      </w:r>
      <w:proofErr w:type="gramStart"/>
      <w:r w:rsidR="00886843" w:rsidRPr="003618B3">
        <w:rPr>
          <w:rFonts w:ascii="Times New Roman" w:hAnsi="Times New Roman" w:cs="Times New Roman"/>
          <w:sz w:val="24"/>
          <w:szCs w:val="24"/>
        </w:rPr>
        <w:t>an</w:t>
      </w:r>
      <w:proofErr w:type="gramEnd"/>
      <w:r w:rsidR="00886843" w:rsidRPr="003618B3">
        <w:rPr>
          <w:rFonts w:ascii="Times New Roman" w:hAnsi="Times New Roman" w:cs="Times New Roman"/>
          <w:sz w:val="24"/>
          <w:szCs w:val="24"/>
        </w:rPr>
        <w:t xml:space="preserve"> m</w:t>
      </w:r>
      <w:r w:rsidR="00B471DF" w:rsidRPr="003618B3">
        <w:rPr>
          <w:rFonts w:ascii="Times New Roman" w:hAnsi="Times New Roman" w:cs="Times New Roman"/>
          <w:sz w:val="24"/>
          <w:szCs w:val="24"/>
        </w:rPr>
        <w:t xml:space="preserve">ulti-regional Computable General Equilibrium </w:t>
      </w:r>
      <w:r w:rsidR="00886843" w:rsidRPr="003618B3">
        <w:rPr>
          <w:rFonts w:ascii="Times New Roman" w:hAnsi="Times New Roman" w:cs="Times New Roman"/>
          <w:sz w:val="24"/>
          <w:szCs w:val="24"/>
        </w:rPr>
        <w:t xml:space="preserve">(CGE) macroeconomic model </w:t>
      </w:r>
      <w:r w:rsidR="00E425AD" w:rsidRPr="003618B3">
        <w:rPr>
          <w:rFonts w:ascii="Times New Roman" w:hAnsi="Times New Roman" w:cs="Times New Roman"/>
          <w:sz w:val="24"/>
          <w:szCs w:val="24"/>
        </w:rPr>
        <w:t xml:space="preserve">to estimate the </w:t>
      </w:r>
      <w:r w:rsidR="00886843" w:rsidRPr="003618B3">
        <w:rPr>
          <w:rFonts w:ascii="Times New Roman" w:hAnsi="Times New Roman" w:cs="Times New Roman"/>
          <w:sz w:val="24"/>
          <w:szCs w:val="24"/>
        </w:rPr>
        <w:t>effects of alternative types (e.g., labor-saving versus land-saving) of product-specific technological change for four macro-regional in Brazil.  The core of the CGE model is an</w:t>
      </w:r>
      <w:r w:rsidR="00AC5FA4" w:rsidRPr="003618B3">
        <w:rPr>
          <w:rFonts w:ascii="Times New Roman" w:hAnsi="Times New Roman" w:cs="Times New Roman"/>
          <w:sz w:val="24"/>
          <w:szCs w:val="24"/>
        </w:rPr>
        <w:t xml:space="preserve"> agriculturally disaggregated and multi-regional Social Accounting Matrix</w:t>
      </w:r>
      <w:r w:rsidR="00886843" w:rsidRPr="003618B3">
        <w:rPr>
          <w:rFonts w:ascii="Times New Roman" w:hAnsi="Times New Roman" w:cs="Times New Roman"/>
          <w:sz w:val="24"/>
          <w:szCs w:val="24"/>
        </w:rPr>
        <w:t xml:space="preserve">, which links agriculture to other economic sectors within and across </w:t>
      </w:r>
      <w:r w:rsidR="003618B3">
        <w:rPr>
          <w:rFonts w:ascii="Times New Roman" w:hAnsi="Times New Roman" w:cs="Times New Roman"/>
          <w:sz w:val="24"/>
          <w:szCs w:val="24"/>
        </w:rPr>
        <w:t>macro</w:t>
      </w:r>
      <w:r w:rsidR="00886843" w:rsidRPr="003618B3">
        <w:rPr>
          <w:rFonts w:ascii="Times New Roman" w:hAnsi="Times New Roman" w:cs="Times New Roman"/>
          <w:sz w:val="24"/>
          <w:szCs w:val="24"/>
        </w:rPr>
        <w:t xml:space="preserve">-regions.  </w:t>
      </w:r>
      <w:r w:rsidR="00E425AD" w:rsidRPr="003618B3">
        <w:rPr>
          <w:rFonts w:ascii="Times New Roman" w:hAnsi="Times New Roman" w:cs="Times New Roman"/>
          <w:sz w:val="24"/>
          <w:szCs w:val="24"/>
        </w:rPr>
        <w:t>Pre</w:t>
      </w:r>
      <w:r w:rsidR="00AC5FA4" w:rsidRPr="003618B3">
        <w:rPr>
          <w:rFonts w:ascii="Times New Roman" w:hAnsi="Times New Roman" w:cs="Times New Roman"/>
          <w:sz w:val="24"/>
          <w:szCs w:val="24"/>
        </w:rPr>
        <w:t xml:space="preserve">liminary </w:t>
      </w:r>
      <w:r w:rsidR="00886843" w:rsidRPr="003618B3">
        <w:rPr>
          <w:rFonts w:ascii="Times New Roman" w:hAnsi="Times New Roman" w:cs="Times New Roman"/>
          <w:sz w:val="24"/>
          <w:szCs w:val="24"/>
        </w:rPr>
        <w:t xml:space="preserve">results suggest </w:t>
      </w:r>
      <w:r w:rsidR="00A418AB" w:rsidRPr="003618B3">
        <w:rPr>
          <w:rFonts w:ascii="Times New Roman" w:hAnsi="Times New Roman" w:cs="Times New Roman"/>
          <w:sz w:val="24"/>
          <w:szCs w:val="24"/>
        </w:rPr>
        <w:t>that, if short-term capital and labor flows are constrained spatially and across production activities, a 25% increase in</w:t>
      </w:r>
      <w:r w:rsidR="00300357" w:rsidRPr="003618B3">
        <w:rPr>
          <w:rFonts w:ascii="Times New Roman" w:hAnsi="Times New Roman" w:cs="Times New Roman"/>
          <w:sz w:val="24"/>
          <w:szCs w:val="24"/>
        </w:rPr>
        <w:t xml:space="preserve"> total </w:t>
      </w:r>
      <w:r w:rsidR="00A418AB" w:rsidRPr="003618B3">
        <w:rPr>
          <w:rFonts w:ascii="Times New Roman" w:hAnsi="Times New Roman" w:cs="Times New Roman"/>
          <w:sz w:val="24"/>
          <w:szCs w:val="24"/>
        </w:rPr>
        <w:t xml:space="preserve">factor </w:t>
      </w:r>
      <w:r w:rsidR="00300357" w:rsidRPr="003618B3">
        <w:rPr>
          <w:rFonts w:ascii="Times New Roman" w:hAnsi="Times New Roman" w:cs="Times New Roman"/>
          <w:sz w:val="24"/>
          <w:szCs w:val="24"/>
        </w:rPr>
        <w:t xml:space="preserve">productivity </w:t>
      </w:r>
      <w:r w:rsidR="00A418AB" w:rsidRPr="003618B3">
        <w:rPr>
          <w:rFonts w:ascii="Times New Roman" w:hAnsi="Times New Roman" w:cs="Times New Roman"/>
          <w:sz w:val="24"/>
          <w:szCs w:val="24"/>
        </w:rPr>
        <w:t xml:space="preserve">(TFP) in agricultural </w:t>
      </w:r>
      <w:r w:rsidR="00300357" w:rsidRPr="003618B3">
        <w:rPr>
          <w:rFonts w:ascii="Times New Roman" w:hAnsi="Times New Roman" w:cs="Times New Roman"/>
          <w:sz w:val="24"/>
          <w:szCs w:val="24"/>
        </w:rPr>
        <w:t xml:space="preserve">in the Amazon </w:t>
      </w:r>
      <w:r w:rsidR="00634660">
        <w:rPr>
          <w:rFonts w:ascii="Times New Roman" w:hAnsi="Times New Roman" w:cs="Times New Roman"/>
          <w:sz w:val="24"/>
          <w:szCs w:val="24"/>
        </w:rPr>
        <w:t xml:space="preserve">will have a muted response, e.g., </w:t>
      </w:r>
      <w:r w:rsidR="00A418AB" w:rsidRPr="003618B3">
        <w:rPr>
          <w:rFonts w:ascii="Times New Roman" w:hAnsi="Times New Roman" w:cs="Times New Roman"/>
          <w:sz w:val="24"/>
          <w:szCs w:val="24"/>
        </w:rPr>
        <w:t xml:space="preserve">output of </w:t>
      </w:r>
      <w:r w:rsidR="00300357" w:rsidRPr="003618B3">
        <w:rPr>
          <w:rFonts w:ascii="Times New Roman" w:hAnsi="Times New Roman" w:cs="Times New Roman"/>
          <w:sz w:val="24"/>
          <w:szCs w:val="24"/>
        </w:rPr>
        <w:t>sugarcane and soybean</w:t>
      </w:r>
      <w:r w:rsidR="00A418AB" w:rsidRPr="003618B3">
        <w:rPr>
          <w:rFonts w:ascii="Times New Roman" w:hAnsi="Times New Roman" w:cs="Times New Roman"/>
          <w:sz w:val="24"/>
          <w:szCs w:val="24"/>
        </w:rPr>
        <w:t xml:space="preserve">s </w:t>
      </w:r>
      <w:r w:rsidR="00634660">
        <w:rPr>
          <w:rFonts w:ascii="Times New Roman" w:hAnsi="Times New Roman" w:cs="Times New Roman"/>
          <w:sz w:val="24"/>
          <w:szCs w:val="24"/>
        </w:rPr>
        <w:t xml:space="preserve">will increase </w:t>
      </w:r>
      <w:r w:rsidR="00A418AB" w:rsidRPr="003618B3">
        <w:rPr>
          <w:rFonts w:ascii="Times New Roman" w:hAnsi="Times New Roman" w:cs="Times New Roman"/>
          <w:sz w:val="24"/>
          <w:szCs w:val="24"/>
        </w:rPr>
        <w:t xml:space="preserve">by approximately </w:t>
      </w:r>
      <w:r w:rsidR="00300357" w:rsidRPr="003618B3">
        <w:rPr>
          <w:rFonts w:ascii="Times New Roman" w:hAnsi="Times New Roman" w:cs="Times New Roman"/>
          <w:sz w:val="24"/>
          <w:szCs w:val="24"/>
        </w:rPr>
        <w:t>0.6% and 0.5%</w:t>
      </w:r>
      <w:r w:rsidR="00A418AB" w:rsidRPr="003618B3">
        <w:rPr>
          <w:rFonts w:ascii="Times New Roman" w:hAnsi="Times New Roman" w:cs="Times New Roman"/>
          <w:sz w:val="24"/>
          <w:szCs w:val="24"/>
        </w:rPr>
        <w:t>,</w:t>
      </w:r>
      <w:r w:rsidR="00300357" w:rsidRPr="003618B3">
        <w:rPr>
          <w:rFonts w:ascii="Times New Roman" w:hAnsi="Times New Roman" w:cs="Times New Roman"/>
          <w:sz w:val="24"/>
          <w:szCs w:val="24"/>
        </w:rPr>
        <w:t xml:space="preserve"> respectively</w:t>
      </w:r>
      <w:r w:rsidR="00A418AB" w:rsidRPr="003618B3">
        <w:rPr>
          <w:rFonts w:ascii="Times New Roman" w:hAnsi="Times New Roman" w:cs="Times New Roman"/>
          <w:sz w:val="24"/>
          <w:szCs w:val="24"/>
        </w:rPr>
        <w:t xml:space="preserve">.  However, once labor, capital and other inputs </w:t>
      </w:r>
      <w:proofErr w:type="gramStart"/>
      <w:r w:rsidR="00A418AB" w:rsidRPr="003618B3">
        <w:rPr>
          <w:rFonts w:ascii="Times New Roman" w:hAnsi="Times New Roman" w:cs="Times New Roman"/>
          <w:sz w:val="24"/>
          <w:szCs w:val="24"/>
        </w:rPr>
        <w:t>are allowed</w:t>
      </w:r>
      <w:proofErr w:type="gramEnd"/>
      <w:r w:rsidR="00A418AB" w:rsidRPr="003618B3">
        <w:rPr>
          <w:rFonts w:ascii="Times New Roman" w:hAnsi="Times New Roman" w:cs="Times New Roman"/>
          <w:sz w:val="24"/>
          <w:szCs w:val="24"/>
        </w:rPr>
        <w:t xml:space="preserve"> to freely move spatially and across </w:t>
      </w:r>
      <w:r w:rsidR="00634660">
        <w:rPr>
          <w:rFonts w:ascii="Times New Roman" w:hAnsi="Times New Roman" w:cs="Times New Roman"/>
          <w:sz w:val="24"/>
          <w:szCs w:val="24"/>
        </w:rPr>
        <w:t xml:space="preserve">economic </w:t>
      </w:r>
      <w:r w:rsidR="00A418AB" w:rsidRPr="003618B3">
        <w:rPr>
          <w:rFonts w:ascii="Times New Roman" w:hAnsi="Times New Roman" w:cs="Times New Roman"/>
          <w:sz w:val="24"/>
          <w:szCs w:val="24"/>
        </w:rPr>
        <w:t>activities, responses within the Amazon to the same 25% increase in TRF are much more significant</w:t>
      </w:r>
      <w:r w:rsidR="00634660">
        <w:rPr>
          <w:rFonts w:ascii="Times New Roman" w:hAnsi="Times New Roman" w:cs="Times New Roman"/>
          <w:sz w:val="24"/>
          <w:szCs w:val="24"/>
        </w:rPr>
        <w:t xml:space="preserve">, e.g., </w:t>
      </w:r>
      <w:r w:rsidR="00300357" w:rsidRPr="003618B3">
        <w:rPr>
          <w:rFonts w:ascii="Times New Roman" w:hAnsi="Times New Roman" w:cs="Times New Roman"/>
          <w:sz w:val="24"/>
          <w:szCs w:val="24"/>
        </w:rPr>
        <w:t>coffee production increase</w:t>
      </w:r>
      <w:r w:rsidR="00A418AB" w:rsidRPr="003618B3">
        <w:rPr>
          <w:rFonts w:ascii="Times New Roman" w:hAnsi="Times New Roman" w:cs="Times New Roman"/>
          <w:sz w:val="24"/>
          <w:szCs w:val="24"/>
        </w:rPr>
        <w:t>s</w:t>
      </w:r>
      <w:r w:rsidR="00300357" w:rsidRPr="003618B3">
        <w:rPr>
          <w:rFonts w:ascii="Times New Roman" w:hAnsi="Times New Roman" w:cs="Times New Roman"/>
          <w:sz w:val="24"/>
          <w:szCs w:val="24"/>
        </w:rPr>
        <w:t xml:space="preserve"> by 163% and soybean production </w:t>
      </w:r>
      <w:r w:rsidR="00A418AB" w:rsidRPr="003618B3">
        <w:rPr>
          <w:rFonts w:ascii="Times New Roman" w:hAnsi="Times New Roman" w:cs="Times New Roman"/>
          <w:sz w:val="24"/>
          <w:szCs w:val="24"/>
        </w:rPr>
        <w:t xml:space="preserve">increases by </w:t>
      </w:r>
      <w:r w:rsidR="00300357" w:rsidRPr="003618B3">
        <w:rPr>
          <w:rFonts w:ascii="Times New Roman" w:hAnsi="Times New Roman" w:cs="Times New Roman"/>
          <w:sz w:val="24"/>
          <w:szCs w:val="24"/>
        </w:rPr>
        <w:t xml:space="preserve">15.6%. </w:t>
      </w:r>
      <w:r w:rsidR="00A418AB" w:rsidRPr="003618B3">
        <w:rPr>
          <w:rFonts w:ascii="Times New Roman" w:hAnsi="Times New Roman" w:cs="Times New Roman"/>
          <w:sz w:val="24"/>
          <w:szCs w:val="24"/>
        </w:rPr>
        <w:t xml:space="preserve"> </w:t>
      </w:r>
      <w:r w:rsidR="003618B3">
        <w:rPr>
          <w:rFonts w:ascii="Times New Roman" w:hAnsi="Times New Roman" w:cs="Times New Roman"/>
          <w:sz w:val="24"/>
          <w:szCs w:val="24"/>
        </w:rPr>
        <w:t>Yet</w:t>
      </w:r>
      <w:r w:rsidR="00A418AB" w:rsidRPr="003618B3">
        <w:rPr>
          <w:rFonts w:ascii="Times New Roman" w:hAnsi="Times New Roman" w:cs="Times New Roman"/>
          <w:sz w:val="24"/>
          <w:szCs w:val="24"/>
        </w:rPr>
        <w:t xml:space="preserve">, owing to the competitive disadvantage of beef production vis-à-vis other agricultural alternatives, beef output </w:t>
      </w:r>
      <w:proofErr w:type="gramStart"/>
      <w:r w:rsidR="00A418AB" w:rsidRPr="003618B3">
        <w:rPr>
          <w:rFonts w:ascii="Times New Roman" w:hAnsi="Times New Roman" w:cs="Times New Roman"/>
          <w:sz w:val="24"/>
          <w:szCs w:val="24"/>
        </w:rPr>
        <w:t>is expected</w:t>
      </w:r>
      <w:proofErr w:type="gramEnd"/>
      <w:r w:rsidR="00A418AB" w:rsidRPr="003618B3">
        <w:rPr>
          <w:rFonts w:ascii="Times New Roman" w:hAnsi="Times New Roman" w:cs="Times New Roman"/>
          <w:sz w:val="24"/>
          <w:szCs w:val="24"/>
        </w:rPr>
        <w:t xml:space="preserve"> to decline </w:t>
      </w:r>
      <w:r w:rsidR="00300357" w:rsidRPr="003618B3">
        <w:rPr>
          <w:rFonts w:ascii="Times New Roman" w:hAnsi="Times New Roman" w:cs="Times New Roman"/>
          <w:sz w:val="24"/>
          <w:szCs w:val="24"/>
        </w:rPr>
        <w:t>by 28%.</w:t>
      </w:r>
      <w:r w:rsidR="00A418AB" w:rsidRPr="003618B3">
        <w:rPr>
          <w:rFonts w:ascii="Times New Roman" w:hAnsi="Times New Roman" w:cs="Times New Roman"/>
          <w:sz w:val="24"/>
          <w:szCs w:val="24"/>
        </w:rPr>
        <w:t xml:space="preserve">  A </w:t>
      </w:r>
      <w:r w:rsidR="00300357" w:rsidRPr="003618B3">
        <w:rPr>
          <w:rFonts w:ascii="Times New Roman" w:hAnsi="Times New Roman" w:cs="Times New Roman"/>
          <w:sz w:val="24"/>
          <w:szCs w:val="24"/>
        </w:rPr>
        <w:t xml:space="preserve">25% </w:t>
      </w:r>
      <w:r w:rsidR="00A418AB" w:rsidRPr="003618B3">
        <w:rPr>
          <w:rFonts w:ascii="Times New Roman" w:hAnsi="Times New Roman" w:cs="Times New Roman"/>
          <w:sz w:val="24"/>
          <w:szCs w:val="24"/>
        </w:rPr>
        <w:t xml:space="preserve">in TFP </w:t>
      </w:r>
      <w:r w:rsidR="00634660">
        <w:rPr>
          <w:rFonts w:ascii="Times New Roman" w:hAnsi="Times New Roman" w:cs="Times New Roman"/>
          <w:sz w:val="24"/>
          <w:szCs w:val="24"/>
        </w:rPr>
        <w:t>of</w:t>
      </w:r>
      <w:r w:rsidR="00A418AB" w:rsidRPr="003618B3">
        <w:rPr>
          <w:rFonts w:ascii="Times New Roman" w:hAnsi="Times New Roman" w:cs="Times New Roman"/>
          <w:sz w:val="24"/>
          <w:szCs w:val="24"/>
        </w:rPr>
        <w:t xml:space="preserve"> all agricultural activities </w:t>
      </w:r>
      <w:r w:rsidR="00300357" w:rsidRPr="003618B3">
        <w:rPr>
          <w:rFonts w:ascii="Times New Roman" w:hAnsi="Times New Roman" w:cs="Times New Roman"/>
          <w:sz w:val="24"/>
          <w:szCs w:val="24"/>
        </w:rPr>
        <w:t xml:space="preserve">within the Amazon </w:t>
      </w:r>
      <w:r w:rsidR="007C13BB" w:rsidRPr="003618B3">
        <w:rPr>
          <w:rFonts w:ascii="Times New Roman" w:hAnsi="Times New Roman" w:cs="Times New Roman"/>
          <w:sz w:val="24"/>
          <w:szCs w:val="24"/>
        </w:rPr>
        <w:t xml:space="preserve">will </w:t>
      </w:r>
      <w:r w:rsidR="00300357" w:rsidRPr="003618B3">
        <w:rPr>
          <w:rFonts w:ascii="Times New Roman" w:hAnsi="Times New Roman" w:cs="Times New Roman"/>
          <w:sz w:val="24"/>
          <w:szCs w:val="24"/>
        </w:rPr>
        <w:t xml:space="preserve">increase the </w:t>
      </w:r>
      <w:r w:rsidR="007C13BB" w:rsidRPr="003618B3">
        <w:rPr>
          <w:rFonts w:ascii="Times New Roman" w:hAnsi="Times New Roman" w:cs="Times New Roman"/>
          <w:sz w:val="24"/>
          <w:szCs w:val="24"/>
        </w:rPr>
        <w:t xml:space="preserve">demand for cultivable land and hence deforestation by approximately </w:t>
      </w:r>
      <w:r w:rsidR="00300357" w:rsidRPr="003618B3">
        <w:rPr>
          <w:rFonts w:ascii="Times New Roman" w:hAnsi="Times New Roman" w:cs="Times New Roman"/>
          <w:sz w:val="24"/>
          <w:szCs w:val="24"/>
        </w:rPr>
        <w:t xml:space="preserve">40% in the </w:t>
      </w:r>
      <w:r w:rsidR="007C13BB" w:rsidRPr="003618B3">
        <w:rPr>
          <w:rFonts w:ascii="Times New Roman" w:hAnsi="Times New Roman" w:cs="Times New Roman"/>
          <w:sz w:val="24"/>
          <w:szCs w:val="24"/>
        </w:rPr>
        <w:t xml:space="preserve">factor-mobility-constrained </w:t>
      </w:r>
      <w:r w:rsidR="00300357" w:rsidRPr="003618B3">
        <w:rPr>
          <w:rFonts w:ascii="Times New Roman" w:hAnsi="Times New Roman" w:cs="Times New Roman"/>
          <w:sz w:val="24"/>
          <w:szCs w:val="24"/>
        </w:rPr>
        <w:t xml:space="preserve">short-run and by </w:t>
      </w:r>
      <w:r w:rsidR="007C13BB" w:rsidRPr="003618B3">
        <w:rPr>
          <w:rFonts w:ascii="Times New Roman" w:hAnsi="Times New Roman" w:cs="Times New Roman"/>
          <w:sz w:val="24"/>
          <w:szCs w:val="24"/>
        </w:rPr>
        <w:t xml:space="preserve">approximately </w:t>
      </w:r>
      <w:r w:rsidR="00300357" w:rsidRPr="003618B3">
        <w:rPr>
          <w:rFonts w:ascii="Times New Roman" w:hAnsi="Times New Roman" w:cs="Times New Roman"/>
          <w:sz w:val="24"/>
          <w:szCs w:val="24"/>
        </w:rPr>
        <w:t xml:space="preserve">130% in the </w:t>
      </w:r>
      <w:r w:rsidR="007C13BB" w:rsidRPr="003618B3">
        <w:rPr>
          <w:rFonts w:ascii="Times New Roman" w:hAnsi="Times New Roman" w:cs="Times New Roman"/>
          <w:sz w:val="24"/>
          <w:szCs w:val="24"/>
        </w:rPr>
        <w:t>factor-mobility-</w:t>
      </w:r>
      <w:r w:rsidR="007C13BB" w:rsidRPr="003618B3">
        <w:rPr>
          <w:rFonts w:ascii="Times New Roman" w:hAnsi="Times New Roman" w:cs="Times New Roman"/>
          <w:i/>
          <w:sz w:val="24"/>
          <w:szCs w:val="24"/>
        </w:rPr>
        <w:t>un</w:t>
      </w:r>
      <w:r w:rsidR="007C13BB" w:rsidRPr="003618B3">
        <w:rPr>
          <w:rFonts w:ascii="Times New Roman" w:hAnsi="Times New Roman" w:cs="Times New Roman"/>
          <w:sz w:val="24"/>
          <w:szCs w:val="24"/>
        </w:rPr>
        <w:t xml:space="preserve">constrained </w:t>
      </w:r>
      <w:proofErr w:type="gramStart"/>
      <w:r w:rsidR="00300357" w:rsidRPr="003618B3">
        <w:rPr>
          <w:rFonts w:ascii="Times New Roman" w:hAnsi="Times New Roman" w:cs="Times New Roman"/>
          <w:sz w:val="24"/>
          <w:szCs w:val="24"/>
        </w:rPr>
        <w:t>long-run</w:t>
      </w:r>
      <w:proofErr w:type="gramEnd"/>
      <w:r w:rsidR="00300357" w:rsidRPr="003618B3">
        <w:rPr>
          <w:rFonts w:ascii="Times New Roman" w:hAnsi="Times New Roman" w:cs="Times New Roman"/>
          <w:sz w:val="24"/>
          <w:szCs w:val="24"/>
        </w:rPr>
        <w:t xml:space="preserve">. </w:t>
      </w:r>
      <w:r w:rsidR="007C13BB" w:rsidRPr="003618B3">
        <w:rPr>
          <w:rFonts w:ascii="Times New Roman" w:hAnsi="Times New Roman" w:cs="Times New Roman"/>
          <w:sz w:val="24"/>
          <w:szCs w:val="24"/>
        </w:rPr>
        <w:t xml:space="preserve">TFP increases in regions </w:t>
      </w:r>
      <w:r w:rsidR="00300357" w:rsidRPr="003618B3">
        <w:rPr>
          <w:rFonts w:ascii="Times New Roman" w:hAnsi="Times New Roman" w:cs="Times New Roman"/>
          <w:i/>
          <w:sz w:val="24"/>
          <w:szCs w:val="24"/>
        </w:rPr>
        <w:t>outside</w:t>
      </w:r>
      <w:r w:rsidR="00300357" w:rsidRPr="003618B3">
        <w:rPr>
          <w:rFonts w:ascii="Times New Roman" w:hAnsi="Times New Roman" w:cs="Times New Roman"/>
          <w:sz w:val="24"/>
          <w:szCs w:val="24"/>
        </w:rPr>
        <w:t xml:space="preserve"> of the Amazon region may reduce </w:t>
      </w:r>
      <w:r w:rsidR="007C13BB" w:rsidRPr="003618B3">
        <w:rPr>
          <w:rFonts w:ascii="Times New Roman" w:hAnsi="Times New Roman" w:cs="Times New Roman"/>
          <w:sz w:val="24"/>
          <w:szCs w:val="24"/>
        </w:rPr>
        <w:t>the</w:t>
      </w:r>
      <w:r w:rsidR="00300357" w:rsidRPr="003618B3">
        <w:rPr>
          <w:rFonts w:ascii="Times New Roman" w:hAnsi="Times New Roman" w:cs="Times New Roman"/>
          <w:sz w:val="24"/>
          <w:szCs w:val="24"/>
        </w:rPr>
        <w:t xml:space="preserve"> demand for the deforested land</w:t>
      </w:r>
      <w:r w:rsidR="007C13BB" w:rsidRPr="003618B3">
        <w:rPr>
          <w:rFonts w:ascii="Times New Roman" w:hAnsi="Times New Roman" w:cs="Times New Roman"/>
          <w:sz w:val="24"/>
          <w:szCs w:val="24"/>
        </w:rPr>
        <w:t xml:space="preserve"> i</w:t>
      </w:r>
      <w:bookmarkStart w:id="0" w:name="_GoBack"/>
      <w:bookmarkEnd w:id="0"/>
      <w:r w:rsidR="007C13BB" w:rsidRPr="003618B3">
        <w:rPr>
          <w:rFonts w:ascii="Times New Roman" w:hAnsi="Times New Roman" w:cs="Times New Roman"/>
          <w:sz w:val="24"/>
          <w:szCs w:val="24"/>
        </w:rPr>
        <w:t>n the Amazon</w:t>
      </w:r>
      <w:r w:rsidR="00995B87">
        <w:rPr>
          <w:rFonts w:ascii="Times New Roman" w:hAnsi="Times New Roman" w:cs="Times New Roman"/>
          <w:sz w:val="24"/>
          <w:szCs w:val="24"/>
        </w:rPr>
        <w:t>, but factor mobility will also govern the extent to which and the location of effects.  One key policy message is the need for focus on institutional and other impediments to the flows factors of production across all economic activities (not just across agricultural activities) and across macro-regions</w:t>
      </w:r>
      <w:r w:rsidR="00300357" w:rsidRPr="003618B3">
        <w:rPr>
          <w:rFonts w:ascii="Times New Roman" w:hAnsi="Times New Roman" w:cs="Times New Roman"/>
          <w:sz w:val="24"/>
          <w:szCs w:val="24"/>
        </w:rPr>
        <w:t>.</w:t>
      </w:r>
    </w:p>
    <w:p w:rsidR="00D27EFE" w:rsidRPr="003618B3" w:rsidRDefault="00C56119" w:rsidP="003618B3">
      <w:r w:rsidRPr="003618B3">
        <w:rPr>
          <w:rFonts w:ascii="Times New Roman" w:hAnsi="Times New Roman" w:cs="Times New Roman"/>
          <w:sz w:val="24"/>
          <w:szCs w:val="24"/>
        </w:rPr>
        <w:t xml:space="preserve">Keywords: </w:t>
      </w:r>
      <w:r w:rsidR="00A602EE">
        <w:rPr>
          <w:rFonts w:ascii="Times New Roman" w:hAnsi="Times New Roman" w:cs="Times New Roman"/>
          <w:sz w:val="24"/>
          <w:szCs w:val="24"/>
        </w:rPr>
        <w:t>deforestation</w:t>
      </w:r>
      <w:r w:rsidRPr="003618B3">
        <w:rPr>
          <w:rFonts w:ascii="Times New Roman" w:hAnsi="Times New Roman" w:cs="Times New Roman"/>
          <w:sz w:val="24"/>
          <w:szCs w:val="24"/>
        </w:rPr>
        <w:t>, soybean production</w:t>
      </w:r>
      <w:r w:rsidR="00BD356A" w:rsidRPr="003618B3">
        <w:rPr>
          <w:rFonts w:ascii="Times New Roman" w:hAnsi="Times New Roman" w:cs="Times New Roman"/>
          <w:sz w:val="24"/>
          <w:szCs w:val="24"/>
        </w:rPr>
        <w:t xml:space="preserve">, </w:t>
      </w:r>
      <w:r w:rsidR="007C13BB" w:rsidRPr="003618B3">
        <w:rPr>
          <w:rFonts w:ascii="Times New Roman" w:hAnsi="Times New Roman" w:cs="Times New Roman"/>
          <w:sz w:val="24"/>
          <w:szCs w:val="24"/>
        </w:rPr>
        <w:t xml:space="preserve">beef </w:t>
      </w:r>
      <w:r w:rsidRPr="003618B3">
        <w:rPr>
          <w:rFonts w:ascii="Times New Roman" w:hAnsi="Times New Roman" w:cs="Times New Roman"/>
          <w:sz w:val="24"/>
          <w:szCs w:val="24"/>
        </w:rPr>
        <w:t xml:space="preserve">cattle </w:t>
      </w:r>
      <w:r w:rsidR="007C13BB" w:rsidRPr="003618B3">
        <w:rPr>
          <w:rFonts w:ascii="Times New Roman" w:hAnsi="Times New Roman" w:cs="Times New Roman"/>
          <w:sz w:val="24"/>
          <w:szCs w:val="24"/>
        </w:rPr>
        <w:t>production</w:t>
      </w:r>
      <w:r w:rsidR="00BD356A" w:rsidRPr="003618B3">
        <w:rPr>
          <w:rFonts w:ascii="Times New Roman" w:hAnsi="Times New Roman" w:cs="Times New Roman"/>
          <w:sz w:val="24"/>
          <w:szCs w:val="24"/>
        </w:rPr>
        <w:t>,</w:t>
      </w:r>
      <w:r w:rsidRPr="003618B3">
        <w:rPr>
          <w:rFonts w:ascii="Times New Roman" w:hAnsi="Times New Roman" w:cs="Times New Roman"/>
          <w:sz w:val="24"/>
          <w:szCs w:val="24"/>
        </w:rPr>
        <w:t xml:space="preserve"> </w:t>
      </w:r>
      <w:r w:rsidR="007C13BB" w:rsidRPr="003618B3">
        <w:rPr>
          <w:rFonts w:ascii="Times New Roman" w:hAnsi="Times New Roman" w:cs="Times New Roman"/>
          <w:sz w:val="24"/>
          <w:szCs w:val="24"/>
        </w:rPr>
        <w:t>technological change in agriculture</w:t>
      </w:r>
    </w:p>
    <w:sectPr w:rsidR="00D27EFE" w:rsidRPr="003618B3" w:rsidSect="003618B3">
      <w:pgSz w:w="12240" w:h="15840"/>
      <w:pgMar w:top="1170" w:right="1080" w:bottom="108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2F" w:rsidRDefault="00C84A2F" w:rsidP="000D6065">
      <w:pPr>
        <w:spacing w:after="0" w:line="240" w:lineRule="auto"/>
      </w:pPr>
      <w:r>
        <w:separator/>
      </w:r>
    </w:p>
  </w:endnote>
  <w:endnote w:type="continuationSeparator" w:id="0">
    <w:p w:rsidR="00C84A2F" w:rsidRDefault="00C84A2F" w:rsidP="000D6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2F" w:rsidRDefault="00C84A2F" w:rsidP="000D6065">
      <w:pPr>
        <w:spacing w:after="0" w:line="240" w:lineRule="auto"/>
      </w:pPr>
      <w:r>
        <w:separator/>
      </w:r>
    </w:p>
  </w:footnote>
  <w:footnote w:type="continuationSeparator" w:id="0">
    <w:p w:rsidR="00C84A2F" w:rsidRDefault="00C84A2F" w:rsidP="000D6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6E4A"/>
    <w:multiLevelType w:val="hybridMultilevel"/>
    <w:tmpl w:val="51EAD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A4D2E"/>
    <w:multiLevelType w:val="hybridMultilevel"/>
    <w:tmpl w:val="DB1A2BB0"/>
    <w:lvl w:ilvl="0" w:tplc="2DE299C6">
      <w:start w:val="1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914A96"/>
    <w:multiLevelType w:val="hybridMultilevel"/>
    <w:tmpl w:val="3F6C64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0A755F2"/>
    <w:multiLevelType w:val="hybridMultilevel"/>
    <w:tmpl w:val="F22E7EB4"/>
    <w:lvl w:ilvl="0" w:tplc="5D9A7948">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11C79"/>
    <w:multiLevelType w:val="hybridMultilevel"/>
    <w:tmpl w:val="51EAD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8F6990"/>
    <w:multiLevelType w:val="hybridMultilevel"/>
    <w:tmpl w:val="BCC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527F59"/>
    <w:multiLevelType w:val="hybridMultilevel"/>
    <w:tmpl w:val="86785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D26E57"/>
    <w:multiLevelType w:val="hybridMultilevel"/>
    <w:tmpl w:val="51EAD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106134"/>
    <w:multiLevelType w:val="hybridMultilevel"/>
    <w:tmpl w:val="E612F2DE"/>
    <w:lvl w:ilvl="0" w:tplc="0510B9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3"/>
  </w:num>
  <w:num w:numId="8">
    <w:abstractNumId w:val="1"/>
  </w:num>
  <w:num w:numId="9">
    <w:abstractNumId w:val="8"/>
  </w:num>
  <w:num w:numId="10">
    <w:abstractNumId w:val="0"/>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67"/>
    <w:rsid w:val="00002435"/>
    <w:rsid w:val="00011E7A"/>
    <w:rsid w:val="000344E6"/>
    <w:rsid w:val="00056B26"/>
    <w:rsid w:val="00072150"/>
    <w:rsid w:val="00085004"/>
    <w:rsid w:val="000A0FEA"/>
    <w:rsid w:val="000B03F9"/>
    <w:rsid w:val="000C50CB"/>
    <w:rsid w:val="000C76A0"/>
    <w:rsid w:val="000C7F35"/>
    <w:rsid w:val="000D6065"/>
    <w:rsid w:val="000F6F70"/>
    <w:rsid w:val="000F7E9E"/>
    <w:rsid w:val="00120F09"/>
    <w:rsid w:val="00140883"/>
    <w:rsid w:val="00156C4D"/>
    <w:rsid w:val="0016669B"/>
    <w:rsid w:val="00190F21"/>
    <w:rsid w:val="001A105E"/>
    <w:rsid w:val="001A47DC"/>
    <w:rsid w:val="001B1067"/>
    <w:rsid w:val="001B7632"/>
    <w:rsid w:val="001C33EB"/>
    <w:rsid w:val="001C3C94"/>
    <w:rsid w:val="001D0EA1"/>
    <w:rsid w:val="001D5E11"/>
    <w:rsid w:val="001F3A7C"/>
    <w:rsid w:val="002174B0"/>
    <w:rsid w:val="002278A6"/>
    <w:rsid w:val="002431F0"/>
    <w:rsid w:val="00251C5D"/>
    <w:rsid w:val="00261759"/>
    <w:rsid w:val="002620E0"/>
    <w:rsid w:val="00271967"/>
    <w:rsid w:val="00273365"/>
    <w:rsid w:val="00275D6E"/>
    <w:rsid w:val="0027796E"/>
    <w:rsid w:val="00293961"/>
    <w:rsid w:val="002B5ED5"/>
    <w:rsid w:val="002C5DAE"/>
    <w:rsid w:val="002E4387"/>
    <w:rsid w:val="00300357"/>
    <w:rsid w:val="00303482"/>
    <w:rsid w:val="00316D7E"/>
    <w:rsid w:val="0032132B"/>
    <w:rsid w:val="003618B3"/>
    <w:rsid w:val="0036251A"/>
    <w:rsid w:val="003B0F9A"/>
    <w:rsid w:val="003D113F"/>
    <w:rsid w:val="003E3A0C"/>
    <w:rsid w:val="003F10D3"/>
    <w:rsid w:val="0040247F"/>
    <w:rsid w:val="00402517"/>
    <w:rsid w:val="004058AD"/>
    <w:rsid w:val="00407D12"/>
    <w:rsid w:val="0042459D"/>
    <w:rsid w:val="0042590C"/>
    <w:rsid w:val="0043470F"/>
    <w:rsid w:val="004579FB"/>
    <w:rsid w:val="004763C1"/>
    <w:rsid w:val="0047721B"/>
    <w:rsid w:val="004848D8"/>
    <w:rsid w:val="004C100C"/>
    <w:rsid w:val="004D0851"/>
    <w:rsid w:val="004D0E92"/>
    <w:rsid w:val="004E130A"/>
    <w:rsid w:val="004F6BF9"/>
    <w:rsid w:val="005062EE"/>
    <w:rsid w:val="00511ABD"/>
    <w:rsid w:val="005227A9"/>
    <w:rsid w:val="005272AD"/>
    <w:rsid w:val="00527B77"/>
    <w:rsid w:val="00542542"/>
    <w:rsid w:val="0058518C"/>
    <w:rsid w:val="005863C3"/>
    <w:rsid w:val="005C5620"/>
    <w:rsid w:val="005C6DA4"/>
    <w:rsid w:val="005E3EB5"/>
    <w:rsid w:val="005E756F"/>
    <w:rsid w:val="005F0038"/>
    <w:rsid w:val="00616693"/>
    <w:rsid w:val="006214EC"/>
    <w:rsid w:val="00624964"/>
    <w:rsid w:val="00634660"/>
    <w:rsid w:val="006507D5"/>
    <w:rsid w:val="00662D44"/>
    <w:rsid w:val="00672520"/>
    <w:rsid w:val="006B09E7"/>
    <w:rsid w:val="006B289B"/>
    <w:rsid w:val="006C0835"/>
    <w:rsid w:val="006C6563"/>
    <w:rsid w:val="006D1865"/>
    <w:rsid w:val="006D47AB"/>
    <w:rsid w:val="006E140B"/>
    <w:rsid w:val="006E68AF"/>
    <w:rsid w:val="006F2940"/>
    <w:rsid w:val="00700A4C"/>
    <w:rsid w:val="00715413"/>
    <w:rsid w:val="0072144B"/>
    <w:rsid w:val="007275D3"/>
    <w:rsid w:val="0073268C"/>
    <w:rsid w:val="00733916"/>
    <w:rsid w:val="007344EE"/>
    <w:rsid w:val="0073746C"/>
    <w:rsid w:val="007412D4"/>
    <w:rsid w:val="00751D95"/>
    <w:rsid w:val="00780764"/>
    <w:rsid w:val="00786D96"/>
    <w:rsid w:val="00797E8D"/>
    <w:rsid w:val="007C13BB"/>
    <w:rsid w:val="007C4D3E"/>
    <w:rsid w:val="007E0F89"/>
    <w:rsid w:val="007F3A3F"/>
    <w:rsid w:val="007F68BB"/>
    <w:rsid w:val="00805311"/>
    <w:rsid w:val="00810E87"/>
    <w:rsid w:val="00816DE4"/>
    <w:rsid w:val="00834493"/>
    <w:rsid w:val="00850497"/>
    <w:rsid w:val="00863425"/>
    <w:rsid w:val="00866964"/>
    <w:rsid w:val="00886843"/>
    <w:rsid w:val="0089180A"/>
    <w:rsid w:val="00894F70"/>
    <w:rsid w:val="00895E86"/>
    <w:rsid w:val="008960B0"/>
    <w:rsid w:val="008C3158"/>
    <w:rsid w:val="008D14D8"/>
    <w:rsid w:val="008D3AC3"/>
    <w:rsid w:val="008E0C61"/>
    <w:rsid w:val="008E1F6F"/>
    <w:rsid w:val="00901723"/>
    <w:rsid w:val="00901C70"/>
    <w:rsid w:val="00921EDB"/>
    <w:rsid w:val="00926226"/>
    <w:rsid w:val="009422B5"/>
    <w:rsid w:val="009520D0"/>
    <w:rsid w:val="009521C5"/>
    <w:rsid w:val="00952C88"/>
    <w:rsid w:val="009538B0"/>
    <w:rsid w:val="00961B1F"/>
    <w:rsid w:val="0096453D"/>
    <w:rsid w:val="00983EA4"/>
    <w:rsid w:val="00994F24"/>
    <w:rsid w:val="00995B87"/>
    <w:rsid w:val="009B5D47"/>
    <w:rsid w:val="009E270A"/>
    <w:rsid w:val="009E5772"/>
    <w:rsid w:val="009F4915"/>
    <w:rsid w:val="00A0175B"/>
    <w:rsid w:val="00A03A03"/>
    <w:rsid w:val="00A05FE4"/>
    <w:rsid w:val="00A14025"/>
    <w:rsid w:val="00A418AB"/>
    <w:rsid w:val="00A44967"/>
    <w:rsid w:val="00A553C1"/>
    <w:rsid w:val="00A602EE"/>
    <w:rsid w:val="00A65E71"/>
    <w:rsid w:val="00A7273A"/>
    <w:rsid w:val="00A7277D"/>
    <w:rsid w:val="00A8129B"/>
    <w:rsid w:val="00A82186"/>
    <w:rsid w:val="00AC0B97"/>
    <w:rsid w:val="00AC5FA4"/>
    <w:rsid w:val="00AD2DF4"/>
    <w:rsid w:val="00B01399"/>
    <w:rsid w:val="00B0511E"/>
    <w:rsid w:val="00B21BCB"/>
    <w:rsid w:val="00B233B5"/>
    <w:rsid w:val="00B276BD"/>
    <w:rsid w:val="00B471DF"/>
    <w:rsid w:val="00B603C4"/>
    <w:rsid w:val="00B60E34"/>
    <w:rsid w:val="00B75384"/>
    <w:rsid w:val="00B92CCC"/>
    <w:rsid w:val="00BA764F"/>
    <w:rsid w:val="00BB0CDA"/>
    <w:rsid w:val="00BB6DBD"/>
    <w:rsid w:val="00BD356A"/>
    <w:rsid w:val="00BD4B22"/>
    <w:rsid w:val="00C14518"/>
    <w:rsid w:val="00C30B93"/>
    <w:rsid w:val="00C31213"/>
    <w:rsid w:val="00C44669"/>
    <w:rsid w:val="00C56119"/>
    <w:rsid w:val="00C64B7C"/>
    <w:rsid w:val="00C746B3"/>
    <w:rsid w:val="00C84A2F"/>
    <w:rsid w:val="00C94907"/>
    <w:rsid w:val="00C94FC1"/>
    <w:rsid w:val="00CB65A9"/>
    <w:rsid w:val="00CD7C7E"/>
    <w:rsid w:val="00CE685D"/>
    <w:rsid w:val="00CE6CD9"/>
    <w:rsid w:val="00CF37DF"/>
    <w:rsid w:val="00CF411C"/>
    <w:rsid w:val="00CF667D"/>
    <w:rsid w:val="00CF773A"/>
    <w:rsid w:val="00D0330A"/>
    <w:rsid w:val="00D07527"/>
    <w:rsid w:val="00D11A00"/>
    <w:rsid w:val="00D17F72"/>
    <w:rsid w:val="00D21B44"/>
    <w:rsid w:val="00D27EFE"/>
    <w:rsid w:val="00D57209"/>
    <w:rsid w:val="00D63C6A"/>
    <w:rsid w:val="00D74390"/>
    <w:rsid w:val="00DB054E"/>
    <w:rsid w:val="00DD0818"/>
    <w:rsid w:val="00DD51FE"/>
    <w:rsid w:val="00DE5B30"/>
    <w:rsid w:val="00DE664D"/>
    <w:rsid w:val="00DF7940"/>
    <w:rsid w:val="00E10B38"/>
    <w:rsid w:val="00E132D0"/>
    <w:rsid w:val="00E3120E"/>
    <w:rsid w:val="00E425AD"/>
    <w:rsid w:val="00E44290"/>
    <w:rsid w:val="00E73372"/>
    <w:rsid w:val="00E814F3"/>
    <w:rsid w:val="00E83B01"/>
    <w:rsid w:val="00EA6489"/>
    <w:rsid w:val="00EB2926"/>
    <w:rsid w:val="00EC01CE"/>
    <w:rsid w:val="00EF5417"/>
    <w:rsid w:val="00EF7B53"/>
    <w:rsid w:val="00EF7DAD"/>
    <w:rsid w:val="00F17D32"/>
    <w:rsid w:val="00F269A6"/>
    <w:rsid w:val="00F47848"/>
    <w:rsid w:val="00F47980"/>
    <w:rsid w:val="00F502E0"/>
    <w:rsid w:val="00F5384A"/>
    <w:rsid w:val="00F5392E"/>
    <w:rsid w:val="00F85A18"/>
    <w:rsid w:val="00FB1695"/>
    <w:rsid w:val="00FB3AD5"/>
    <w:rsid w:val="00FD3A2A"/>
    <w:rsid w:val="00FD3D41"/>
    <w:rsid w:val="00FD4D28"/>
    <w:rsid w:val="00FD7295"/>
    <w:rsid w:val="00FE3A06"/>
    <w:rsid w:val="00FF5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44E6"/>
    <w:pPr>
      <w:keepNext/>
      <w:keepLines/>
      <w:numPr>
        <w:numId w:val="7"/>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E6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D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150"/>
    <w:rPr>
      <w:rFonts w:ascii="Tahoma" w:hAnsi="Tahoma" w:cs="Tahoma"/>
      <w:sz w:val="16"/>
      <w:szCs w:val="16"/>
    </w:rPr>
  </w:style>
  <w:style w:type="character" w:styleId="Hyperlink">
    <w:name w:val="Hyperlink"/>
    <w:basedOn w:val="DefaultParagraphFont"/>
    <w:uiPriority w:val="99"/>
    <w:unhideWhenUsed/>
    <w:rsid w:val="000F7E9E"/>
    <w:rPr>
      <w:color w:val="0000FF"/>
      <w:u w:val="single"/>
    </w:rPr>
  </w:style>
  <w:style w:type="paragraph" w:styleId="ListParagraph">
    <w:name w:val="List Paragraph"/>
    <w:basedOn w:val="Normal"/>
    <w:uiPriority w:val="34"/>
    <w:qFormat/>
    <w:rsid w:val="008E1F6F"/>
    <w:pPr>
      <w:ind w:left="720"/>
      <w:contextualSpacing/>
    </w:pPr>
  </w:style>
  <w:style w:type="paragraph" w:styleId="DocumentMap">
    <w:name w:val="Document Map"/>
    <w:basedOn w:val="Normal"/>
    <w:link w:val="DocumentMapChar"/>
    <w:uiPriority w:val="99"/>
    <w:semiHidden/>
    <w:unhideWhenUsed/>
    <w:rsid w:val="00A8218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82186"/>
    <w:rPr>
      <w:rFonts w:ascii="Tahoma" w:hAnsi="Tahoma" w:cs="Tahoma"/>
      <w:sz w:val="16"/>
      <w:szCs w:val="16"/>
    </w:rPr>
  </w:style>
  <w:style w:type="table" w:styleId="TableGrid">
    <w:name w:val="Table Grid"/>
    <w:basedOn w:val="TableNormal"/>
    <w:uiPriority w:val="59"/>
    <w:rsid w:val="001D0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A65E7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A05FE4"/>
    <w:rPr>
      <w:color w:val="808080"/>
    </w:rPr>
  </w:style>
  <w:style w:type="character" w:customStyle="1" w:styleId="Heading1Char">
    <w:name w:val="Heading 1 Char"/>
    <w:basedOn w:val="DefaultParagraphFont"/>
    <w:link w:val="Heading1"/>
    <w:uiPriority w:val="9"/>
    <w:rsid w:val="000344E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E685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D6065"/>
    <w:pPr>
      <w:tabs>
        <w:tab w:val="center" w:pos="4703"/>
        <w:tab w:val="right" w:pos="9406"/>
      </w:tabs>
      <w:spacing w:after="0" w:line="240" w:lineRule="auto"/>
    </w:pPr>
  </w:style>
  <w:style w:type="character" w:customStyle="1" w:styleId="HeaderChar">
    <w:name w:val="Header Char"/>
    <w:basedOn w:val="DefaultParagraphFont"/>
    <w:link w:val="Header"/>
    <w:uiPriority w:val="99"/>
    <w:rsid w:val="000D6065"/>
  </w:style>
  <w:style w:type="paragraph" w:styleId="Footer">
    <w:name w:val="footer"/>
    <w:basedOn w:val="Normal"/>
    <w:link w:val="FooterChar"/>
    <w:uiPriority w:val="99"/>
    <w:unhideWhenUsed/>
    <w:rsid w:val="000D6065"/>
    <w:pPr>
      <w:tabs>
        <w:tab w:val="center" w:pos="4703"/>
        <w:tab w:val="right" w:pos="9406"/>
      </w:tabs>
      <w:spacing w:after="0" w:line="240" w:lineRule="auto"/>
    </w:pPr>
  </w:style>
  <w:style w:type="character" w:customStyle="1" w:styleId="FooterChar">
    <w:name w:val="Footer Char"/>
    <w:basedOn w:val="DefaultParagraphFont"/>
    <w:link w:val="Footer"/>
    <w:uiPriority w:val="99"/>
    <w:rsid w:val="000D6065"/>
  </w:style>
  <w:style w:type="character" w:customStyle="1" w:styleId="Heading3Char">
    <w:name w:val="Heading 3 Char"/>
    <w:basedOn w:val="DefaultParagraphFont"/>
    <w:link w:val="Heading3"/>
    <w:uiPriority w:val="9"/>
    <w:rsid w:val="009B5D4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B5D47"/>
    <w:rPr>
      <w:i/>
      <w:iCs/>
    </w:rPr>
  </w:style>
  <w:style w:type="character" w:customStyle="1" w:styleId="st">
    <w:name w:val="st"/>
    <w:basedOn w:val="DefaultParagraphFont"/>
    <w:rsid w:val="009B5D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44E6"/>
    <w:pPr>
      <w:keepNext/>
      <w:keepLines/>
      <w:numPr>
        <w:numId w:val="7"/>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E6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D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150"/>
    <w:rPr>
      <w:rFonts w:ascii="Tahoma" w:hAnsi="Tahoma" w:cs="Tahoma"/>
      <w:sz w:val="16"/>
      <w:szCs w:val="16"/>
    </w:rPr>
  </w:style>
  <w:style w:type="character" w:styleId="Hyperlink">
    <w:name w:val="Hyperlink"/>
    <w:basedOn w:val="DefaultParagraphFont"/>
    <w:uiPriority w:val="99"/>
    <w:unhideWhenUsed/>
    <w:rsid w:val="000F7E9E"/>
    <w:rPr>
      <w:color w:val="0000FF"/>
      <w:u w:val="single"/>
    </w:rPr>
  </w:style>
  <w:style w:type="paragraph" w:styleId="ListParagraph">
    <w:name w:val="List Paragraph"/>
    <w:basedOn w:val="Normal"/>
    <w:uiPriority w:val="34"/>
    <w:qFormat/>
    <w:rsid w:val="008E1F6F"/>
    <w:pPr>
      <w:ind w:left="720"/>
      <w:contextualSpacing/>
    </w:pPr>
  </w:style>
  <w:style w:type="paragraph" w:styleId="DocumentMap">
    <w:name w:val="Document Map"/>
    <w:basedOn w:val="Normal"/>
    <w:link w:val="DocumentMapChar"/>
    <w:uiPriority w:val="99"/>
    <w:semiHidden/>
    <w:unhideWhenUsed/>
    <w:rsid w:val="00A8218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82186"/>
    <w:rPr>
      <w:rFonts w:ascii="Tahoma" w:hAnsi="Tahoma" w:cs="Tahoma"/>
      <w:sz w:val="16"/>
      <w:szCs w:val="16"/>
    </w:rPr>
  </w:style>
  <w:style w:type="table" w:styleId="TableGrid">
    <w:name w:val="Table Grid"/>
    <w:basedOn w:val="TableNormal"/>
    <w:uiPriority w:val="59"/>
    <w:rsid w:val="001D0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A65E7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A05FE4"/>
    <w:rPr>
      <w:color w:val="808080"/>
    </w:rPr>
  </w:style>
  <w:style w:type="character" w:customStyle="1" w:styleId="Heading1Char">
    <w:name w:val="Heading 1 Char"/>
    <w:basedOn w:val="DefaultParagraphFont"/>
    <w:link w:val="Heading1"/>
    <w:uiPriority w:val="9"/>
    <w:rsid w:val="000344E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E685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D6065"/>
    <w:pPr>
      <w:tabs>
        <w:tab w:val="center" w:pos="4703"/>
        <w:tab w:val="right" w:pos="9406"/>
      </w:tabs>
      <w:spacing w:after="0" w:line="240" w:lineRule="auto"/>
    </w:pPr>
  </w:style>
  <w:style w:type="character" w:customStyle="1" w:styleId="HeaderChar">
    <w:name w:val="Header Char"/>
    <w:basedOn w:val="DefaultParagraphFont"/>
    <w:link w:val="Header"/>
    <w:uiPriority w:val="99"/>
    <w:rsid w:val="000D6065"/>
  </w:style>
  <w:style w:type="paragraph" w:styleId="Footer">
    <w:name w:val="footer"/>
    <w:basedOn w:val="Normal"/>
    <w:link w:val="FooterChar"/>
    <w:uiPriority w:val="99"/>
    <w:unhideWhenUsed/>
    <w:rsid w:val="000D6065"/>
    <w:pPr>
      <w:tabs>
        <w:tab w:val="center" w:pos="4703"/>
        <w:tab w:val="right" w:pos="9406"/>
      </w:tabs>
      <w:spacing w:after="0" w:line="240" w:lineRule="auto"/>
    </w:pPr>
  </w:style>
  <w:style w:type="character" w:customStyle="1" w:styleId="FooterChar">
    <w:name w:val="Footer Char"/>
    <w:basedOn w:val="DefaultParagraphFont"/>
    <w:link w:val="Footer"/>
    <w:uiPriority w:val="99"/>
    <w:rsid w:val="000D6065"/>
  </w:style>
  <w:style w:type="character" w:customStyle="1" w:styleId="Heading3Char">
    <w:name w:val="Heading 3 Char"/>
    <w:basedOn w:val="DefaultParagraphFont"/>
    <w:link w:val="Heading3"/>
    <w:uiPriority w:val="9"/>
    <w:rsid w:val="009B5D4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B5D47"/>
    <w:rPr>
      <w:i/>
      <w:iCs/>
    </w:rPr>
  </w:style>
  <w:style w:type="character" w:customStyle="1" w:styleId="st">
    <w:name w:val="st"/>
    <w:basedOn w:val="DefaultParagraphFont"/>
    <w:rsid w:val="009B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7434">
      <w:bodyDiv w:val="1"/>
      <w:marLeft w:val="0"/>
      <w:marRight w:val="0"/>
      <w:marTop w:val="0"/>
      <w:marBottom w:val="0"/>
      <w:divBdr>
        <w:top w:val="none" w:sz="0" w:space="0" w:color="auto"/>
        <w:left w:val="none" w:sz="0" w:space="0" w:color="auto"/>
        <w:bottom w:val="none" w:sz="0" w:space="0" w:color="auto"/>
        <w:right w:val="none" w:sz="0" w:space="0" w:color="auto"/>
      </w:divBdr>
    </w:div>
    <w:div w:id="112940990">
      <w:bodyDiv w:val="1"/>
      <w:marLeft w:val="0"/>
      <w:marRight w:val="0"/>
      <w:marTop w:val="0"/>
      <w:marBottom w:val="0"/>
      <w:divBdr>
        <w:top w:val="none" w:sz="0" w:space="0" w:color="auto"/>
        <w:left w:val="none" w:sz="0" w:space="0" w:color="auto"/>
        <w:bottom w:val="none" w:sz="0" w:space="0" w:color="auto"/>
        <w:right w:val="none" w:sz="0" w:space="0" w:color="auto"/>
      </w:divBdr>
    </w:div>
    <w:div w:id="189220817">
      <w:bodyDiv w:val="1"/>
      <w:marLeft w:val="0"/>
      <w:marRight w:val="0"/>
      <w:marTop w:val="0"/>
      <w:marBottom w:val="0"/>
      <w:divBdr>
        <w:top w:val="none" w:sz="0" w:space="0" w:color="auto"/>
        <w:left w:val="none" w:sz="0" w:space="0" w:color="auto"/>
        <w:bottom w:val="none" w:sz="0" w:space="0" w:color="auto"/>
        <w:right w:val="none" w:sz="0" w:space="0" w:color="auto"/>
      </w:divBdr>
    </w:div>
    <w:div w:id="389353209">
      <w:bodyDiv w:val="1"/>
      <w:marLeft w:val="0"/>
      <w:marRight w:val="0"/>
      <w:marTop w:val="0"/>
      <w:marBottom w:val="0"/>
      <w:divBdr>
        <w:top w:val="none" w:sz="0" w:space="0" w:color="auto"/>
        <w:left w:val="none" w:sz="0" w:space="0" w:color="auto"/>
        <w:bottom w:val="none" w:sz="0" w:space="0" w:color="auto"/>
        <w:right w:val="none" w:sz="0" w:space="0" w:color="auto"/>
      </w:divBdr>
    </w:div>
    <w:div w:id="393549160">
      <w:bodyDiv w:val="1"/>
      <w:marLeft w:val="0"/>
      <w:marRight w:val="0"/>
      <w:marTop w:val="0"/>
      <w:marBottom w:val="0"/>
      <w:divBdr>
        <w:top w:val="none" w:sz="0" w:space="0" w:color="auto"/>
        <w:left w:val="none" w:sz="0" w:space="0" w:color="auto"/>
        <w:bottom w:val="none" w:sz="0" w:space="0" w:color="auto"/>
        <w:right w:val="none" w:sz="0" w:space="0" w:color="auto"/>
      </w:divBdr>
    </w:div>
    <w:div w:id="592595457">
      <w:bodyDiv w:val="1"/>
      <w:marLeft w:val="0"/>
      <w:marRight w:val="0"/>
      <w:marTop w:val="0"/>
      <w:marBottom w:val="0"/>
      <w:divBdr>
        <w:top w:val="none" w:sz="0" w:space="0" w:color="auto"/>
        <w:left w:val="none" w:sz="0" w:space="0" w:color="auto"/>
        <w:bottom w:val="none" w:sz="0" w:space="0" w:color="auto"/>
        <w:right w:val="none" w:sz="0" w:space="0" w:color="auto"/>
      </w:divBdr>
    </w:div>
    <w:div w:id="778838981">
      <w:bodyDiv w:val="1"/>
      <w:marLeft w:val="0"/>
      <w:marRight w:val="0"/>
      <w:marTop w:val="0"/>
      <w:marBottom w:val="0"/>
      <w:divBdr>
        <w:top w:val="none" w:sz="0" w:space="0" w:color="auto"/>
        <w:left w:val="none" w:sz="0" w:space="0" w:color="auto"/>
        <w:bottom w:val="none" w:sz="0" w:space="0" w:color="auto"/>
        <w:right w:val="none" w:sz="0" w:space="0" w:color="auto"/>
      </w:divBdr>
    </w:div>
    <w:div w:id="1014111893">
      <w:bodyDiv w:val="1"/>
      <w:marLeft w:val="0"/>
      <w:marRight w:val="0"/>
      <w:marTop w:val="0"/>
      <w:marBottom w:val="0"/>
      <w:divBdr>
        <w:top w:val="none" w:sz="0" w:space="0" w:color="auto"/>
        <w:left w:val="none" w:sz="0" w:space="0" w:color="auto"/>
        <w:bottom w:val="none" w:sz="0" w:space="0" w:color="auto"/>
        <w:right w:val="none" w:sz="0" w:space="0" w:color="auto"/>
      </w:divBdr>
    </w:div>
    <w:div w:id="1141382282">
      <w:bodyDiv w:val="1"/>
      <w:marLeft w:val="0"/>
      <w:marRight w:val="0"/>
      <w:marTop w:val="0"/>
      <w:marBottom w:val="0"/>
      <w:divBdr>
        <w:top w:val="none" w:sz="0" w:space="0" w:color="auto"/>
        <w:left w:val="none" w:sz="0" w:space="0" w:color="auto"/>
        <w:bottom w:val="none" w:sz="0" w:space="0" w:color="auto"/>
        <w:right w:val="none" w:sz="0" w:space="0" w:color="auto"/>
      </w:divBdr>
    </w:div>
    <w:div w:id="1168399930">
      <w:bodyDiv w:val="1"/>
      <w:marLeft w:val="0"/>
      <w:marRight w:val="0"/>
      <w:marTop w:val="0"/>
      <w:marBottom w:val="0"/>
      <w:divBdr>
        <w:top w:val="none" w:sz="0" w:space="0" w:color="auto"/>
        <w:left w:val="none" w:sz="0" w:space="0" w:color="auto"/>
        <w:bottom w:val="none" w:sz="0" w:space="0" w:color="auto"/>
        <w:right w:val="none" w:sz="0" w:space="0" w:color="auto"/>
      </w:divBdr>
    </w:div>
    <w:div w:id="1176918425">
      <w:bodyDiv w:val="1"/>
      <w:marLeft w:val="0"/>
      <w:marRight w:val="0"/>
      <w:marTop w:val="0"/>
      <w:marBottom w:val="0"/>
      <w:divBdr>
        <w:top w:val="none" w:sz="0" w:space="0" w:color="auto"/>
        <w:left w:val="none" w:sz="0" w:space="0" w:color="auto"/>
        <w:bottom w:val="none" w:sz="0" w:space="0" w:color="auto"/>
        <w:right w:val="none" w:sz="0" w:space="0" w:color="auto"/>
      </w:divBdr>
    </w:div>
    <w:div w:id="1235892693">
      <w:bodyDiv w:val="1"/>
      <w:marLeft w:val="0"/>
      <w:marRight w:val="0"/>
      <w:marTop w:val="0"/>
      <w:marBottom w:val="0"/>
      <w:divBdr>
        <w:top w:val="none" w:sz="0" w:space="0" w:color="auto"/>
        <w:left w:val="none" w:sz="0" w:space="0" w:color="auto"/>
        <w:bottom w:val="none" w:sz="0" w:space="0" w:color="auto"/>
        <w:right w:val="none" w:sz="0" w:space="0" w:color="auto"/>
      </w:divBdr>
    </w:div>
    <w:div w:id="1328939084">
      <w:bodyDiv w:val="1"/>
      <w:marLeft w:val="0"/>
      <w:marRight w:val="0"/>
      <w:marTop w:val="0"/>
      <w:marBottom w:val="0"/>
      <w:divBdr>
        <w:top w:val="none" w:sz="0" w:space="0" w:color="auto"/>
        <w:left w:val="none" w:sz="0" w:space="0" w:color="auto"/>
        <w:bottom w:val="none" w:sz="0" w:space="0" w:color="auto"/>
        <w:right w:val="none" w:sz="0" w:space="0" w:color="auto"/>
      </w:divBdr>
    </w:div>
    <w:div w:id="1410349774">
      <w:bodyDiv w:val="1"/>
      <w:marLeft w:val="0"/>
      <w:marRight w:val="0"/>
      <w:marTop w:val="0"/>
      <w:marBottom w:val="0"/>
      <w:divBdr>
        <w:top w:val="none" w:sz="0" w:space="0" w:color="auto"/>
        <w:left w:val="none" w:sz="0" w:space="0" w:color="auto"/>
        <w:bottom w:val="none" w:sz="0" w:space="0" w:color="auto"/>
        <w:right w:val="none" w:sz="0" w:space="0" w:color="auto"/>
      </w:divBdr>
    </w:div>
    <w:div w:id="1664889240">
      <w:bodyDiv w:val="1"/>
      <w:marLeft w:val="0"/>
      <w:marRight w:val="0"/>
      <w:marTop w:val="0"/>
      <w:marBottom w:val="0"/>
      <w:divBdr>
        <w:top w:val="none" w:sz="0" w:space="0" w:color="auto"/>
        <w:left w:val="none" w:sz="0" w:space="0" w:color="auto"/>
        <w:bottom w:val="none" w:sz="0" w:space="0" w:color="auto"/>
        <w:right w:val="none" w:sz="0" w:space="0" w:color="auto"/>
      </w:divBdr>
    </w:div>
    <w:div w:id="1917277631">
      <w:bodyDiv w:val="1"/>
      <w:marLeft w:val="0"/>
      <w:marRight w:val="0"/>
      <w:marTop w:val="0"/>
      <w:marBottom w:val="0"/>
      <w:divBdr>
        <w:top w:val="none" w:sz="0" w:space="0" w:color="auto"/>
        <w:left w:val="none" w:sz="0" w:space="0" w:color="auto"/>
        <w:bottom w:val="none" w:sz="0" w:space="0" w:color="auto"/>
        <w:right w:val="none" w:sz="0" w:space="0" w:color="auto"/>
      </w:divBdr>
    </w:div>
    <w:div w:id="1926569112">
      <w:bodyDiv w:val="1"/>
      <w:marLeft w:val="0"/>
      <w:marRight w:val="0"/>
      <w:marTop w:val="0"/>
      <w:marBottom w:val="0"/>
      <w:divBdr>
        <w:top w:val="none" w:sz="0" w:space="0" w:color="auto"/>
        <w:left w:val="none" w:sz="0" w:space="0" w:color="auto"/>
        <w:bottom w:val="none" w:sz="0" w:space="0" w:color="auto"/>
        <w:right w:val="none" w:sz="0" w:space="0" w:color="auto"/>
      </w:divBdr>
    </w:div>
    <w:div w:id="1948073688">
      <w:bodyDiv w:val="1"/>
      <w:marLeft w:val="0"/>
      <w:marRight w:val="0"/>
      <w:marTop w:val="0"/>
      <w:marBottom w:val="0"/>
      <w:divBdr>
        <w:top w:val="none" w:sz="0" w:space="0" w:color="auto"/>
        <w:left w:val="none" w:sz="0" w:space="0" w:color="auto"/>
        <w:bottom w:val="none" w:sz="0" w:space="0" w:color="auto"/>
        <w:right w:val="none" w:sz="0" w:space="0" w:color="auto"/>
      </w:divBdr>
    </w:div>
    <w:div w:id="1949894294">
      <w:bodyDiv w:val="1"/>
      <w:marLeft w:val="0"/>
      <w:marRight w:val="0"/>
      <w:marTop w:val="0"/>
      <w:marBottom w:val="0"/>
      <w:divBdr>
        <w:top w:val="none" w:sz="0" w:space="0" w:color="auto"/>
        <w:left w:val="none" w:sz="0" w:space="0" w:color="auto"/>
        <w:bottom w:val="none" w:sz="0" w:space="0" w:color="auto"/>
        <w:right w:val="none" w:sz="0" w:space="0" w:color="auto"/>
      </w:divBdr>
    </w:div>
    <w:div w:id="195875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B30C4-CD09-4B03-B2BE-213BB924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Agricultural and Resource Economics</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Maksud Bekchanov</dc:creator>
  <cp:lastModifiedBy>Maksud Bekchanov</cp:lastModifiedBy>
  <cp:revision>7</cp:revision>
  <dcterms:created xsi:type="dcterms:W3CDTF">2014-01-31T22:02:00Z</dcterms:created>
  <dcterms:modified xsi:type="dcterms:W3CDTF">2014-01-31T23:03:00Z</dcterms:modified>
</cp:coreProperties>
</file>