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793" w:rsidRPr="004838A0" w:rsidRDefault="00480793" w:rsidP="008B05AA">
      <w:pPr>
        <w:jc w:val="both"/>
        <w:rPr>
          <w:rFonts w:ascii="Arial" w:hAnsi="Arial" w:cs="Arial"/>
          <w:b/>
          <w:lang w:eastAsia="es-MX"/>
        </w:rPr>
      </w:pPr>
      <w:r w:rsidRPr="004838A0">
        <w:rPr>
          <w:rFonts w:ascii="Arial" w:hAnsi="Arial" w:cs="Arial"/>
          <w:b/>
          <w:lang w:eastAsia="es-MX"/>
        </w:rPr>
        <w:t>VISUALIZATION OF INFORMATION ANALYSIS AS A TOOL FOR CLUSTER IDENTIFICATION OF GLOBAL PRODUCTION NETWORKS</w:t>
      </w:r>
    </w:p>
    <w:p w:rsidR="00480793" w:rsidRPr="004838A0" w:rsidRDefault="00480793" w:rsidP="00344A25">
      <w:pPr>
        <w:rPr>
          <w:rFonts w:ascii="Arial" w:hAnsi="Arial" w:cs="Arial"/>
          <w:lang w:eastAsia="es-MX"/>
        </w:rPr>
      </w:pPr>
    </w:p>
    <w:p w:rsidR="00D92C06" w:rsidRPr="00A0257A" w:rsidRDefault="00D92C06" w:rsidP="00A626A2">
      <w:pPr>
        <w:jc w:val="right"/>
        <w:rPr>
          <w:rFonts w:ascii="Arial" w:hAnsi="Arial" w:cs="Arial"/>
          <w:i/>
          <w:lang w:eastAsia="es-MX"/>
        </w:rPr>
      </w:pPr>
    </w:p>
    <w:p w:rsidR="00480793" w:rsidRPr="00222CCB" w:rsidRDefault="00604AEA" w:rsidP="00A626A2">
      <w:pPr>
        <w:jc w:val="right"/>
        <w:rPr>
          <w:rFonts w:ascii="Arial" w:hAnsi="Arial" w:cs="Arial"/>
          <w:i/>
          <w:lang w:val="es-MX" w:eastAsia="es-MX"/>
        </w:rPr>
      </w:pPr>
      <w:r w:rsidRPr="00222CCB">
        <w:rPr>
          <w:rFonts w:ascii="Arial" w:hAnsi="Arial" w:cs="Arial"/>
          <w:i/>
          <w:lang w:val="es-MX" w:eastAsia="es-MX"/>
        </w:rPr>
        <w:t>Luis ORTEGA</w:t>
      </w:r>
      <w:r w:rsidR="00BB19CC">
        <w:rPr>
          <w:rFonts w:ascii="Arial" w:hAnsi="Arial" w:cs="Arial"/>
          <w:i/>
          <w:lang w:val="es-MX" w:eastAsia="es-MX"/>
        </w:rPr>
        <w:t>-SEGURA</w:t>
      </w:r>
      <w:r w:rsidR="00DA2C9B">
        <w:rPr>
          <w:rStyle w:val="Refdenotaalpie"/>
          <w:rFonts w:ascii="Arial" w:hAnsi="Arial"/>
          <w:i/>
          <w:lang w:val="es-MX" w:eastAsia="es-MX"/>
        </w:rPr>
        <w:footnoteReference w:id="1"/>
      </w:r>
    </w:p>
    <w:p w:rsidR="00480793" w:rsidRPr="00222CCB" w:rsidRDefault="00A357C3" w:rsidP="00A626A2">
      <w:pPr>
        <w:jc w:val="right"/>
        <w:rPr>
          <w:rFonts w:ascii="Arial" w:hAnsi="Arial" w:cs="Arial"/>
          <w:i/>
          <w:lang w:val="es-MX" w:eastAsia="es-MX"/>
        </w:rPr>
      </w:pPr>
      <w:r w:rsidRPr="00222CCB">
        <w:rPr>
          <w:rFonts w:ascii="Arial" w:hAnsi="Arial" w:cs="Arial"/>
          <w:i/>
          <w:lang w:val="es-MX" w:eastAsia="es-MX"/>
        </w:rPr>
        <w:t xml:space="preserve">Mariel </w:t>
      </w:r>
      <w:r w:rsidR="00CC5FE6" w:rsidRPr="00222CCB">
        <w:rPr>
          <w:rFonts w:ascii="Arial" w:hAnsi="Arial" w:cs="Arial"/>
          <w:i/>
          <w:lang w:val="es-MX" w:eastAsia="es-MX"/>
        </w:rPr>
        <w:t>GAYTÁN</w:t>
      </w:r>
      <w:r w:rsidR="00B41F68">
        <w:rPr>
          <w:rFonts w:ascii="Arial" w:hAnsi="Arial" w:cs="Arial"/>
          <w:i/>
          <w:lang w:val="es-MX" w:eastAsia="es-MX"/>
        </w:rPr>
        <w:t>-RODRÍ</w:t>
      </w:r>
      <w:r w:rsidR="00D92C06">
        <w:rPr>
          <w:rFonts w:ascii="Arial" w:hAnsi="Arial" w:cs="Arial"/>
          <w:i/>
          <w:lang w:val="es-MX" w:eastAsia="es-MX"/>
        </w:rPr>
        <w:t>GUEZ</w:t>
      </w:r>
    </w:p>
    <w:p w:rsidR="00480793" w:rsidRPr="00222CCB" w:rsidRDefault="00480793" w:rsidP="00344A25">
      <w:pPr>
        <w:rPr>
          <w:rFonts w:ascii="Arial" w:hAnsi="Arial" w:cs="Arial"/>
          <w:lang w:val="es-MX" w:eastAsia="es-MX"/>
        </w:rPr>
      </w:pPr>
    </w:p>
    <w:p w:rsidR="00480793" w:rsidRPr="00A0257A" w:rsidRDefault="00480793" w:rsidP="00344A25">
      <w:pPr>
        <w:rPr>
          <w:rFonts w:ascii="Arial" w:hAnsi="Arial" w:cs="Arial"/>
          <w:b/>
          <w:lang w:eastAsia="es-MX"/>
        </w:rPr>
      </w:pPr>
      <w:r w:rsidRPr="00A0257A">
        <w:rPr>
          <w:rFonts w:ascii="Arial" w:hAnsi="Arial" w:cs="Arial"/>
          <w:b/>
          <w:lang w:eastAsia="es-MX"/>
        </w:rPr>
        <w:t>Abstract</w:t>
      </w:r>
    </w:p>
    <w:p w:rsidR="00480793" w:rsidRPr="00A0257A" w:rsidRDefault="00480793" w:rsidP="00344A25">
      <w:pPr>
        <w:rPr>
          <w:rFonts w:ascii="Arial" w:hAnsi="Arial" w:cs="Arial"/>
          <w:lang w:eastAsia="es-MX"/>
        </w:rPr>
      </w:pPr>
    </w:p>
    <w:p w:rsidR="00480793" w:rsidRPr="004838A0" w:rsidRDefault="00480793" w:rsidP="00344A25">
      <w:pPr>
        <w:jc w:val="both"/>
        <w:rPr>
          <w:rFonts w:ascii="Arial" w:hAnsi="Arial" w:cs="Arial"/>
          <w:lang w:eastAsia="es-MX"/>
        </w:rPr>
      </w:pPr>
      <w:r w:rsidRPr="004838A0">
        <w:rPr>
          <w:rFonts w:ascii="Arial" w:hAnsi="Arial" w:cs="Arial"/>
          <w:lang w:eastAsia="es-MX"/>
        </w:rPr>
        <w:t>The so-called ICIO (Inter</w:t>
      </w:r>
      <w:r w:rsidR="00B61107">
        <w:rPr>
          <w:rFonts w:ascii="Arial" w:hAnsi="Arial" w:cs="Arial"/>
          <w:lang w:eastAsia="es-MX"/>
        </w:rPr>
        <w:t xml:space="preserve"> </w:t>
      </w:r>
      <w:r w:rsidRPr="004838A0">
        <w:rPr>
          <w:rFonts w:ascii="Arial" w:hAnsi="Arial" w:cs="Arial"/>
          <w:lang w:eastAsia="es-MX"/>
        </w:rPr>
        <w:t xml:space="preserve">Country Input Output) models, properly defined, allow </w:t>
      </w:r>
      <w:r w:rsidR="00604AEA">
        <w:rPr>
          <w:rFonts w:ascii="Arial" w:hAnsi="Arial" w:cs="Arial"/>
          <w:lang w:eastAsia="es-MX"/>
        </w:rPr>
        <w:t xml:space="preserve">for </w:t>
      </w:r>
      <w:r w:rsidR="005B3BBE">
        <w:rPr>
          <w:rFonts w:ascii="Arial" w:hAnsi="Arial" w:cs="Arial"/>
          <w:lang w:eastAsia="es-MX"/>
        </w:rPr>
        <w:t>develop</w:t>
      </w:r>
      <w:r w:rsidR="00DC5CDB">
        <w:rPr>
          <w:rFonts w:ascii="Arial" w:hAnsi="Arial" w:cs="Arial"/>
          <w:lang w:eastAsia="es-MX"/>
        </w:rPr>
        <w:t>ing</w:t>
      </w:r>
      <w:r w:rsidRPr="004838A0">
        <w:rPr>
          <w:rFonts w:ascii="Arial" w:hAnsi="Arial" w:cs="Arial"/>
          <w:lang w:eastAsia="es-MX"/>
        </w:rPr>
        <w:t xml:space="preserve"> more accurate indicators on the interdependency in the production structure of different countries. Until now, this framework has </w:t>
      </w:r>
      <w:r w:rsidR="00A3422F">
        <w:rPr>
          <w:rFonts w:ascii="Arial" w:hAnsi="Arial" w:cs="Arial"/>
          <w:lang w:eastAsia="es-MX"/>
        </w:rPr>
        <w:t xml:space="preserve">been </w:t>
      </w:r>
      <w:r w:rsidRPr="004838A0">
        <w:rPr>
          <w:rFonts w:ascii="Arial" w:hAnsi="Arial" w:cs="Arial"/>
          <w:lang w:eastAsia="es-MX"/>
        </w:rPr>
        <w:t xml:space="preserve">used to analyze groups of selected countries and </w:t>
      </w:r>
      <w:r w:rsidR="00A3422F">
        <w:rPr>
          <w:rFonts w:ascii="Arial" w:hAnsi="Arial" w:cs="Arial"/>
          <w:lang w:eastAsia="es-MX"/>
        </w:rPr>
        <w:t>periods of few years</w:t>
      </w:r>
      <w:r w:rsidR="00604AEA">
        <w:rPr>
          <w:rFonts w:ascii="Arial" w:hAnsi="Arial" w:cs="Arial"/>
          <w:lang w:eastAsia="es-MX"/>
        </w:rPr>
        <w:t>.</w:t>
      </w:r>
      <w:r w:rsidRPr="004838A0">
        <w:rPr>
          <w:rFonts w:ascii="Arial" w:hAnsi="Arial" w:cs="Arial"/>
          <w:lang w:eastAsia="es-MX"/>
        </w:rPr>
        <w:t xml:space="preserve"> One of the reasons is the </w:t>
      </w:r>
      <w:r w:rsidR="00A3422F">
        <w:rPr>
          <w:rFonts w:ascii="Arial" w:hAnsi="Arial" w:cs="Arial"/>
          <w:lang w:eastAsia="es-MX"/>
        </w:rPr>
        <w:t xml:space="preserve">large </w:t>
      </w:r>
      <w:r w:rsidR="002D10D8">
        <w:rPr>
          <w:rFonts w:ascii="Arial" w:hAnsi="Arial" w:cs="Arial"/>
          <w:lang w:eastAsia="es-MX"/>
        </w:rPr>
        <w:t>volume</w:t>
      </w:r>
      <w:r w:rsidR="002D10D8" w:rsidRPr="004838A0">
        <w:rPr>
          <w:rFonts w:ascii="Arial" w:hAnsi="Arial" w:cs="Arial"/>
          <w:lang w:eastAsia="es-MX"/>
        </w:rPr>
        <w:t xml:space="preserve"> </w:t>
      </w:r>
      <w:r w:rsidRPr="004838A0">
        <w:rPr>
          <w:rFonts w:ascii="Arial" w:hAnsi="Arial" w:cs="Arial"/>
          <w:lang w:eastAsia="es-MX"/>
        </w:rPr>
        <w:t>of information needed and the difficulty to handle it.</w:t>
      </w:r>
    </w:p>
    <w:p w:rsidR="00480793" w:rsidRPr="004838A0" w:rsidRDefault="00480793" w:rsidP="00344A25">
      <w:pPr>
        <w:jc w:val="both"/>
        <w:rPr>
          <w:rFonts w:ascii="Arial" w:hAnsi="Arial" w:cs="Arial"/>
          <w:lang w:eastAsia="es-MX"/>
        </w:rPr>
      </w:pPr>
    </w:p>
    <w:p w:rsidR="00480793" w:rsidRPr="004838A0" w:rsidRDefault="00480793" w:rsidP="00344A25">
      <w:pPr>
        <w:jc w:val="both"/>
        <w:rPr>
          <w:rFonts w:ascii="Arial" w:hAnsi="Arial" w:cs="Arial"/>
          <w:lang w:eastAsia="es-MX"/>
        </w:rPr>
      </w:pPr>
      <w:r w:rsidRPr="004838A0">
        <w:rPr>
          <w:rFonts w:ascii="Arial" w:hAnsi="Arial" w:cs="Arial"/>
          <w:lang w:eastAsia="es-MX"/>
        </w:rPr>
        <w:t xml:space="preserve">This paper aims to visualize the global production process </w:t>
      </w:r>
      <w:r w:rsidR="00D83938">
        <w:rPr>
          <w:rFonts w:ascii="Arial" w:hAnsi="Arial" w:cs="Arial"/>
          <w:lang w:eastAsia="es-MX"/>
        </w:rPr>
        <w:t>using</w:t>
      </w:r>
      <w:r w:rsidR="00D83938" w:rsidRPr="004838A0">
        <w:rPr>
          <w:rFonts w:ascii="Arial" w:hAnsi="Arial" w:cs="Arial"/>
          <w:lang w:eastAsia="es-MX"/>
        </w:rPr>
        <w:t xml:space="preserve"> </w:t>
      </w:r>
      <w:r w:rsidRPr="004838A0">
        <w:rPr>
          <w:rFonts w:ascii="Arial" w:hAnsi="Arial" w:cs="Arial"/>
          <w:lang w:eastAsia="es-MX"/>
        </w:rPr>
        <w:t>the WIOD (World Input-Output Data Base).This database provides disaggregated input-output matrices for 40 countries and 35 economic sectors, equivalent to more than 2 million data for each year.</w:t>
      </w:r>
    </w:p>
    <w:p w:rsidR="00480793" w:rsidRPr="004838A0" w:rsidRDefault="00480793" w:rsidP="00344A25">
      <w:pPr>
        <w:jc w:val="both"/>
        <w:rPr>
          <w:rFonts w:ascii="Arial" w:hAnsi="Arial" w:cs="Arial"/>
          <w:lang w:eastAsia="es-MX"/>
        </w:rPr>
      </w:pPr>
    </w:p>
    <w:p w:rsidR="00480793" w:rsidRDefault="00D83938" w:rsidP="00344A25">
      <w:pPr>
        <w:jc w:val="both"/>
        <w:rPr>
          <w:rFonts w:ascii="Arial" w:hAnsi="Arial" w:cs="Arial"/>
          <w:lang w:eastAsia="es-MX"/>
        </w:rPr>
      </w:pPr>
      <w:r>
        <w:rPr>
          <w:rFonts w:ascii="Arial" w:hAnsi="Arial" w:cs="Arial"/>
          <w:lang w:eastAsia="es-MX"/>
        </w:rPr>
        <w:t>The</w:t>
      </w:r>
      <w:r w:rsidR="00480793" w:rsidRPr="004838A0">
        <w:rPr>
          <w:rFonts w:ascii="Arial" w:hAnsi="Arial" w:cs="Arial"/>
          <w:lang w:eastAsia="es-MX"/>
        </w:rPr>
        <w:t xml:space="preserve"> authors evaluated a visual information analysis technique associated with the network theory which is able </w:t>
      </w:r>
      <w:r>
        <w:rPr>
          <w:rFonts w:ascii="Arial" w:hAnsi="Arial" w:cs="Arial"/>
          <w:lang w:eastAsia="es-MX"/>
        </w:rPr>
        <w:t xml:space="preserve">to </w:t>
      </w:r>
      <w:r w:rsidR="00480793" w:rsidRPr="004838A0">
        <w:rPr>
          <w:rFonts w:ascii="Arial" w:hAnsi="Arial" w:cs="Arial"/>
          <w:lang w:eastAsia="es-MX"/>
        </w:rPr>
        <w:t xml:space="preserve">map and cluster </w:t>
      </w:r>
      <w:r>
        <w:rPr>
          <w:rFonts w:ascii="Arial" w:hAnsi="Arial" w:cs="Arial"/>
          <w:lang w:eastAsia="es-MX"/>
        </w:rPr>
        <w:t xml:space="preserve">large </w:t>
      </w:r>
      <w:r w:rsidR="00480793" w:rsidRPr="004838A0">
        <w:rPr>
          <w:rFonts w:ascii="Arial" w:hAnsi="Arial" w:cs="Arial"/>
          <w:lang w:eastAsia="es-MX"/>
        </w:rPr>
        <w:t xml:space="preserve">data without </w:t>
      </w:r>
      <w:r>
        <w:rPr>
          <w:rFonts w:ascii="Arial" w:hAnsi="Arial" w:cs="Arial"/>
          <w:lang w:eastAsia="es-MX"/>
        </w:rPr>
        <w:t>excluding</w:t>
      </w:r>
      <w:r w:rsidR="00480793" w:rsidRPr="004838A0">
        <w:rPr>
          <w:rFonts w:ascii="Arial" w:hAnsi="Arial" w:cs="Arial"/>
          <w:lang w:eastAsia="es-MX"/>
        </w:rPr>
        <w:t xml:space="preserve"> any information. This is a new tool </w:t>
      </w:r>
      <w:r>
        <w:rPr>
          <w:rFonts w:ascii="Arial" w:hAnsi="Arial" w:cs="Arial"/>
          <w:lang w:eastAsia="es-MX"/>
        </w:rPr>
        <w:t xml:space="preserve">that is </w:t>
      </w:r>
      <w:r w:rsidR="00480793" w:rsidRPr="004838A0">
        <w:rPr>
          <w:rFonts w:ascii="Arial" w:hAnsi="Arial" w:cs="Arial"/>
          <w:lang w:eastAsia="es-MX"/>
        </w:rPr>
        <w:t>alternative and/or complementa</w:t>
      </w:r>
      <w:r w:rsidR="002672F0">
        <w:rPr>
          <w:rFonts w:ascii="Arial" w:hAnsi="Arial" w:cs="Arial"/>
          <w:lang w:eastAsia="es-MX"/>
        </w:rPr>
        <w:t>ry to Multidimensional Scaling M</w:t>
      </w:r>
      <w:r w:rsidR="00480793" w:rsidRPr="004838A0">
        <w:rPr>
          <w:rFonts w:ascii="Arial" w:hAnsi="Arial" w:cs="Arial"/>
          <w:lang w:eastAsia="es-MX"/>
        </w:rPr>
        <w:t>odels or Graph Layouts</w:t>
      </w:r>
      <w:r w:rsidR="00604AEA">
        <w:rPr>
          <w:rFonts w:ascii="Arial" w:hAnsi="Arial" w:cs="Arial"/>
          <w:lang w:eastAsia="es-MX"/>
        </w:rPr>
        <w:t xml:space="preserve"> </w:t>
      </w:r>
      <w:r>
        <w:rPr>
          <w:rFonts w:ascii="Arial" w:hAnsi="Arial" w:cs="Arial"/>
          <w:lang w:eastAsia="es-MX"/>
        </w:rPr>
        <w:t>and leads to identify</w:t>
      </w:r>
      <w:r w:rsidR="00480793" w:rsidRPr="004838A0">
        <w:rPr>
          <w:rFonts w:ascii="Arial" w:hAnsi="Arial" w:cs="Arial"/>
          <w:lang w:eastAsia="es-MX"/>
        </w:rPr>
        <w:t xml:space="preserve"> the main Global Production Networks and, most importantly, </w:t>
      </w:r>
      <w:r w:rsidR="00DC5CDB">
        <w:rPr>
          <w:rFonts w:ascii="Arial" w:hAnsi="Arial" w:cs="Arial"/>
          <w:lang w:eastAsia="es-MX"/>
        </w:rPr>
        <w:t>the</w:t>
      </w:r>
      <w:r w:rsidR="00480793" w:rsidRPr="004838A0">
        <w:rPr>
          <w:rFonts w:ascii="Arial" w:hAnsi="Arial" w:cs="Arial"/>
          <w:lang w:eastAsia="es-MX"/>
        </w:rPr>
        <w:t xml:space="preserve"> Global Value Chains, thereby opening a </w:t>
      </w:r>
      <w:r>
        <w:rPr>
          <w:rFonts w:ascii="Arial" w:hAnsi="Arial" w:cs="Arial"/>
          <w:lang w:eastAsia="es-MX"/>
        </w:rPr>
        <w:t>new path for</w:t>
      </w:r>
      <w:r w:rsidR="00DA2C9B">
        <w:rPr>
          <w:rFonts w:ascii="Arial" w:hAnsi="Arial" w:cs="Arial"/>
          <w:lang w:eastAsia="es-MX"/>
        </w:rPr>
        <w:t xml:space="preserve"> relevant analytical procedure.</w:t>
      </w:r>
    </w:p>
    <w:p w:rsidR="00DA2C9B" w:rsidRDefault="00DA2C9B" w:rsidP="00344A25">
      <w:pPr>
        <w:jc w:val="both"/>
        <w:rPr>
          <w:rFonts w:ascii="Arial" w:hAnsi="Arial" w:cs="Arial"/>
          <w:lang w:eastAsia="es-MX"/>
        </w:rPr>
      </w:pPr>
    </w:p>
    <w:p w:rsidR="00A06D99" w:rsidRPr="00A06D99" w:rsidRDefault="00A06D99" w:rsidP="00A06D99">
      <w:pPr>
        <w:jc w:val="both"/>
        <w:rPr>
          <w:rFonts w:ascii="Arial" w:hAnsi="Arial" w:cs="Arial"/>
          <w:lang w:eastAsia="es-MX"/>
        </w:rPr>
      </w:pPr>
      <w:r w:rsidRPr="00A06D99">
        <w:rPr>
          <w:rFonts w:ascii="Arial" w:hAnsi="Arial" w:cs="Arial"/>
          <w:lang w:eastAsia="es-MX"/>
        </w:rPr>
        <w:t>Thus, our goal is to make visible by means of computational techniques of information display, the global production chains in terms of their performance producing domestic and external value to an economy, based on the network of relationships that are captured by a model ICIO and the enormous volume of information provided by WIOD.</w:t>
      </w:r>
    </w:p>
    <w:p w:rsidR="00A06D99" w:rsidRDefault="00A06D99" w:rsidP="00C008F5">
      <w:pPr>
        <w:jc w:val="both"/>
        <w:rPr>
          <w:rFonts w:ascii="Arial" w:hAnsi="Arial" w:cs="Arial"/>
        </w:rPr>
      </w:pPr>
    </w:p>
    <w:p w:rsidR="00480793" w:rsidRPr="004838A0" w:rsidRDefault="00480793" w:rsidP="00C008F5">
      <w:pPr>
        <w:jc w:val="both"/>
        <w:rPr>
          <w:rFonts w:ascii="Arial" w:hAnsi="Arial" w:cs="Arial"/>
        </w:rPr>
      </w:pPr>
      <w:r w:rsidRPr="004838A0">
        <w:rPr>
          <w:rFonts w:ascii="Arial" w:hAnsi="Arial" w:cs="Arial"/>
        </w:rPr>
        <w:t>Key words: Information Analysis</w:t>
      </w:r>
      <w:r w:rsidR="000A3F3B">
        <w:rPr>
          <w:rFonts w:ascii="Arial" w:hAnsi="Arial" w:cs="Arial"/>
        </w:rPr>
        <w:t xml:space="preserve"> Visualization</w:t>
      </w:r>
      <w:r w:rsidRPr="004838A0">
        <w:rPr>
          <w:rFonts w:ascii="Arial" w:hAnsi="Arial" w:cs="Arial"/>
        </w:rPr>
        <w:t>; ICIO Models; Global Production Networks; Global Value Chains.</w:t>
      </w:r>
    </w:p>
    <w:p w:rsidR="00480793" w:rsidRPr="004838A0" w:rsidRDefault="00480793">
      <w:pPr>
        <w:rPr>
          <w:rFonts w:ascii="Arial" w:hAnsi="Arial" w:cs="Arial"/>
        </w:rPr>
      </w:pPr>
      <w:r w:rsidRPr="004838A0">
        <w:rPr>
          <w:rFonts w:ascii="Arial" w:hAnsi="Arial" w:cs="Arial"/>
        </w:rPr>
        <w:br w:type="page"/>
      </w:r>
    </w:p>
    <w:p w:rsidR="00480793" w:rsidRPr="004838A0" w:rsidRDefault="00480793" w:rsidP="007D2F1A">
      <w:pPr>
        <w:pStyle w:val="Prrafodelista"/>
        <w:numPr>
          <w:ilvl w:val="0"/>
          <w:numId w:val="1"/>
        </w:numPr>
        <w:jc w:val="both"/>
        <w:rPr>
          <w:rFonts w:ascii="Arial" w:hAnsi="Arial" w:cs="Arial"/>
          <w:b/>
        </w:rPr>
      </w:pPr>
      <w:r w:rsidRPr="004838A0">
        <w:rPr>
          <w:rFonts w:ascii="Arial" w:hAnsi="Arial" w:cs="Arial"/>
          <w:b/>
        </w:rPr>
        <w:lastRenderedPageBreak/>
        <w:t xml:space="preserve">ICIO </w:t>
      </w:r>
      <w:r w:rsidR="00BC04DE">
        <w:rPr>
          <w:rFonts w:ascii="Arial" w:hAnsi="Arial" w:cs="Arial"/>
          <w:b/>
        </w:rPr>
        <w:t>m</w:t>
      </w:r>
      <w:r w:rsidRPr="004838A0">
        <w:rPr>
          <w:rFonts w:ascii="Arial" w:hAnsi="Arial" w:cs="Arial"/>
          <w:b/>
        </w:rPr>
        <w:t>odels</w:t>
      </w:r>
      <w:r w:rsidR="00D65978">
        <w:rPr>
          <w:rFonts w:ascii="Arial" w:hAnsi="Arial" w:cs="Arial"/>
          <w:b/>
        </w:rPr>
        <w:t xml:space="preserve">: fundamental </w:t>
      </w:r>
      <w:r w:rsidRPr="004838A0">
        <w:rPr>
          <w:rFonts w:ascii="Arial" w:hAnsi="Arial" w:cs="Arial"/>
          <w:b/>
        </w:rPr>
        <w:t>to study international production fragmentation</w:t>
      </w:r>
    </w:p>
    <w:p w:rsidR="00480793" w:rsidRPr="004838A0" w:rsidRDefault="00480793" w:rsidP="002B6BF5">
      <w:pPr>
        <w:pStyle w:val="Prrafodelista"/>
        <w:jc w:val="both"/>
        <w:rPr>
          <w:rFonts w:ascii="Arial" w:hAnsi="Arial" w:cs="Arial"/>
        </w:rPr>
      </w:pPr>
    </w:p>
    <w:p w:rsidR="00480793" w:rsidRPr="004838A0" w:rsidRDefault="00480793" w:rsidP="002B6BF5">
      <w:pPr>
        <w:autoSpaceDE w:val="0"/>
        <w:autoSpaceDN w:val="0"/>
        <w:adjustRightInd w:val="0"/>
        <w:spacing w:after="240"/>
        <w:ind w:firstLine="708"/>
        <w:jc w:val="both"/>
        <w:rPr>
          <w:rFonts w:ascii="Arial" w:hAnsi="Arial" w:cs="Arial"/>
        </w:rPr>
      </w:pPr>
      <w:r w:rsidRPr="004838A0">
        <w:rPr>
          <w:rFonts w:ascii="Arial" w:hAnsi="Arial" w:cs="Arial"/>
        </w:rPr>
        <w:t>Since more than two decades</w:t>
      </w:r>
      <w:r w:rsidR="00D65978">
        <w:rPr>
          <w:rFonts w:ascii="Arial" w:hAnsi="Arial" w:cs="Arial"/>
        </w:rPr>
        <w:t>,</w:t>
      </w:r>
      <w:r w:rsidRPr="004838A0">
        <w:rPr>
          <w:rFonts w:ascii="Arial" w:hAnsi="Arial" w:cs="Arial"/>
        </w:rPr>
        <w:t xml:space="preserve"> and ever increasingly, most </w:t>
      </w:r>
      <w:r w:rsidR="009C3ABE">
        <w:rPr>
          <w:rFonts w:ascii="Arial" w:hAnsi="Arial" w:cs="Arial"/>
        </w:rPr>
        <w:t>i</w:t>
      </w:r>
      <w:r w:rsidRPr="004838A0">
        <w:rPr>
          <w:rFonts w:ascii="Arial" w:hAnsi="Arial" w:cs="Arial"/>
        </w:rPr>
        <w:t xml:space="preserve">nternational </w:t>
      </w:r>
      <w:r w:rsidR="00707C81">
        <w:rPr>
          <w:rFonts w:ascii="Arial" w:hAnsi="Arial" w:cs="Arial"/>
        </w:rPr>
        <w:t>goods traded</w:t>
      </w:r>
      <w:r w:rsidRPr="004838A0">
        <w:rPr>
          <w:rFonts w:ascii="Arial" w:hAnsi="Arial" w:cs="Arial"/>
        </w:rPr>
        <w:t xml:space="preserve"> </w:t>
      </w:r>
      <w:r w:rsidR="00707C81">
        <w:rPr>
          <w:rFonts w:ascii="Arial" w:hAnsi="Arial" w:cs="Arial"/>
        </w:rPr>
        <w:t xml:space="preserve">are </w:t>
      </w:r>
      <w:r w:rsidR="009C3ABE">
        <w:rPr>
          <w:rFonts w:ascii="Arial" w:hAnsi="Arial" w:cs="Arial"/>
        </w:rPr>
        <w:t xml:space="preserve">primarily </w:t>
      </w:r>
      <w:r w:rsidRPr="004838A0">
        <w:rPr>
          <w:rFonts w:ascii="Arial" w:hAnsi="Arial" w:cs="Arial"/>
        </w:rPr>
        <w:t xml:space="preserve">intermediate products, i.e., imported and exported inputs </w:t>
      </w:r>
      <w:r w:rsidR="009C3ABE">
        <w:rPr>
          <w:rFonts w:ascii="Arial" w:hAnsi="Arial" w:cs="Arial"/>
        </w:rPr>
        <w:t>related</w:t>
      </w:r>
      <w:r w:rsidR="009C3ABE" w:rsidRPr="004838A0">
        <w:rPr>
          <w:rFonts w:ascii="Arial" w:hAnsi="Arial" w:cs="Arial"/>
        </w:rPr>
        <w:t xml:space="preserve"> </w:t>
      </w:r>
      <w:r w:rsidRPr="004838A0">
        <w:rPr>
          <w:rFonts w:ascii="Arial" w:hAnsi="Arial" w:cs="Arial"/>
        </w:rPr>
        <w:t>to productive processes that take place in several countries before satisfying their final demand as finished products.</w:t>
      </w:r>
    </w:p>
    <w:p w:rsidR="00480793" w:rsidRPr="004838A0" w:rsidRDefault="00480793" w:rsidP="002B6BF5">
      <w:pPr>
        <w:autoSpaceDE w:val="0"/>
        <w:autoSpaceDN w:val="0"/>
        <w:adjustRightInd w:val="0"/>
        <w:spacing w:after="240"/>
        <w:ind w:firstLine="708"/>
        <w:jc w:val="both"/>
        <w:rPr>
          <w:rFonts w:ascii="Arial" w:hAnsi="Arial" w:cs="Arial"/>
        </w:rPr>
      </w:pPr>
      <w:r w:rsidRPr="004838A0">
        <w:rPr>
          <w:rFonts w:ascii="Arial" w:hAnsi="Arial" w:cs="Arial"/>
        </w:rPr>
        <w:t xml:space="preserve">Hence, the measurement of trade </w:t>
      </w:r>
      <w:r w:rsidR="00A804D9">
        <w:rPr>
          <w:rFonts w:ascii="Arial" w:hAnsi="Arial" w:cs="Arial"/>
        </w:rPr>
        <w:t>in gross terms</w:t>
      </w:r>
      <w:r w:rsidRPr="004838A0">
        <w:rPr>
          <w:rFonts w:ascii="Arial" w:hAnsi="Arial" w:cs="Arial"/>
        </w:rPr>
        <w:t xml:space="preserve"> is </w:t>
      </w:r>
      <w:r w:rsidR="00332341">
        <w:rPr>
          <w:rFonts w:ascii="Arial" w:hAnsi="Arial" w:cs="Arial"/>
        </w:rPr>
        <w:t>gradually being</w:t>
      </w:r>
      <w:r w:rsidRPr="004838A0">
        <w:rPr>
          <w:rFonts w:ascii="Arial" w:hAnsi="Arial" w:cs="Arial"/>
        </w:rPr>
        <w:t xml:space="preserve"> complemented by the measurement of </w:t>
      </w:r>
      <w:r w:rsidR="00A804D9">
        <w:rPr>
          <w:rFonts w:ascii="Arial" w:hAnsi="Arial" w:cs="Arial"/>
        </w:rPr>
        <w:t xml:space="preserve">trade </w:t>
      </w:r>
      <w:r w:rsidR="004C30D2">
        <w:rPr>
          <w:rFonts w:ascii="Arial" w:hAnsi="Arial" w:cs="Arial"/>
        </w:rPr>
        <w:t xml:space="preserve">in </w:t>
      </w:r>
      <w:r w:rsidRPr="004838A0">
        <w:rPr>
          <w:rFonts w:ascii="Arial" w:hAnsi="Arial" w:cs="Arial"/>
        </w:rPr>
        <w:t>value</w:t>
      </w:r>
      <w:r w:rsidR="004C30D2">
        <w:rPr>
          <w:rFonts w:ascii="Arial" w:hAnsi="Arial" w:cs="Arial"/>
        </w:rPr>
        <w:t>-added terms</w:t>
      </w:r>
      <w:r w:rsidRPr="004838A0">
        <w:rPr>
          <w:rFonts w:ascii="Arial" w:hAnsi="Arial" w:cs="Arial"/>
        </w:rPr>
        <w:t xml:space="preserve">, where the domestic value added represents the country’s exports that contribute to total </w:t>
      </w:r>
      <w:r w:rsidR="00DC5CDB">
        <w:rPr>
          <w:rFonts w:ascii="Arial" w:hAnsi="Arial" w:cs="Arial"/>
        </w:rPr>
        <w:t>Gross Domestic Product (</w:t>
      </w:r>
      <w:r w:rsidRPr="004838A0">
        <w:rPr>
          <w:rFonts w:ascii="Arial" w:hAnsi="Arial" w:cs="Arial"/>
        </w:rPr>
        <w:t>GDP</w:t>
      </w:r>
      <w:r w:rsidR="00DC5CDB">
        <w:rPr>
          <w:rFonts w:ascii="Arial" w:hAnsi="Arial" w:cs="Arial"/>
        </w:rPr>
        <w:t>)</w:t>
      </w:r>
      <w:r w:rsidRPr="004838A0">
        <w:rPr>
          <w:rFonts w:ascii="Arial" w:hAnsi="Arial" w:cs="Arial"/>
        </w:rPr>
        <w:t xml:space="preserve">, while the foreign value added represents the country’s gross exports </w:t>
      </w:r>
      <w:r w:rsidR="004C30D2">
        <w:rPr>
          <w:rFonts w:ascii="Arial" w:hAnsi="Arial" w:cs="Arial"/>
        </w:rPr>
        <w:t>made up</w:t>
      </w:r>
      <w:r w:rsidRPr="004838A0">
        <w:rPr>
          <w:rFonts w:ascii="Arial" w:hAnsi="Arial" w:cs="Arial"/>
        </w:rPr>
        <w:t xml:space="preserve"> by intermediate inputs imported from other countries. </w:t>
      </w:r>
    </w:p>
    <w:p w:rsidR="00480793" w:rsidRPr="004838A0" w:rsidRDefault="004C30D2" w:rsidP="002B6BF5">
      <w:pPr>
        <w:autoSpaceDE w:val="0"/>
        <w:autoSpaceDN w:val="0"/>
        <w:adjustRightInd w:val="0"/>
        <w:spacing w:after="240"/>
        <w:ind w:firstLine="708"/>
        <w:jc w:val="both"/>
        <w:rPr>
          <w:rFonts w:ascii="Arial" w:hAnsi="Arial" w:cs="Arial"/>
        </w:rPr>
      </w:pPr>
      <w:r>
        <w:rPr>
          <w:rFonts w:ascii="Arial" w:hAnsi="Arial" w:cs="Arial"/>
        </w:rPr>
        <w:t>The</w:t>
      </w:r>
      <w:r w:rsidR="00707C81">
        <w:rPr>
          <w:rFonts w:ascii="Arial" w:hAnsi="Arial" w:cs="Arial"/>
        </w:rPr>
        <w:t xml:space="preserve"> aforementioned </w:t>
      </w:r>
      <w:r w:rsidR="00480793" w:rsidRPr="004838A0">
        <w:rPr>
          <w:rFonts w:ascii="Arial" w:hAnsi="Arial" w:cs="Arial"/>
        </w:rPr>
        <w:t xml:space="preserve">are </w:t>
      </w:r>
      <w:r>
        <w:rPr>
          <w:rFonts w:ascii="Arial" w:hAnsi="Arial" w:cs="Arial"/>
        </w:rPr>
        <w:t>more</w:t>
      </w:r>
      <w:r w:rsidRPr="004838A0">
        <w:rPr>
          <w:rFonts w:ascii="Arial" w:hAnsi="Arial" w:cs="Arial"/>
        </w:rPr>
        <w:t xml:space="preserve"> </w:t>
      </w:r>
      <w:r w:rsidR="00480793" w:rsidRPr="004838A0">
        <w:rPr>
          <w:rFonts w:ascii="Arial" w:hAnsi="Arial" w:cs="Arial"/>
        </w:rPr>
        <w:t xml:space="preserve">precise and detailed </w:t>
      </w:r>
      <w:r>
        <w:rPr>
          <w:rFonts w:ascii="Arial" w:hAnsi="Arial" w:cs="Arial"/>
        </w:rPr>
        <w:t>records</w:t>
      </w:r>
      <w:r w:rsidRPr="004838A0">
        <w:rPr>
          <w:rFonts w:ascii="Arial" w:hAnsi="Arial" w:cs="Arial"/>
        </w:rPr>
        <w:t xml:space="preserve"> </w:t>
      </w:r>
      <w:r w:rsidR="000B25E9">
        <w:rPr>
          <w:rFonts w:ascii="Arial" w:hAnsi="Arial" w:cs="Arial"/>
        </w:rPr>
        <w:t>that</w:t>
      </w:r>
      <w:r w:rsidR="000B25E9" w:rsidRPr="004838A0">
        <w:rPr>
          <w:rFonts w:ascii="Arial" w:hAnsi="Arial" w:cs="Arial"/>
        </w:rPr>
        <w:t xml:space="preserve"> </w:t>
      </w:r>
      <w:r w:rsidR="00480793" w:rsidRPr="004838A0">
        <w:rPr>
          <w:rFonts w:ascii="Arial" w:hAnsi="Arial" w:cs="Arial"/>
        </w:rPr>
        <w:t xml:space="preserve">require </w:t>
      </w:r>
      <w:r w:rsidR="000B25E9">
        <w:rPr>
          <w:rFonts w:ascii="Arial" w:hAnsi="Arial" w:cs="Arial"/>
        </w:rPr>
        <w:t>s</w:t>
      </w:r>
      <w:r w:rsidR="00694186">
        <w:rPr>
          <w:rFonts w:ascii="Arial" w:hAnsi="Arial" w:cs="Arial"/>
        </w:rPr>
        <w:t xml:space="preserve">upply and </w:t>
      </w:r>
      <w:r w:rsidR="000B25E9" w:rsidRPr="007D2BCA">
        <w:rPr>
          <w:rFonts w:ascii="Arial" w:hAnsi="Arial" w:cs="Arial"/>
        </w:rPr>
        <w:t>u</w:t>
      </w:r>
      <w:r w:rsidR="00694186" w:rsidRPr="007D2BCA">
        <w:rPr>
          <w:rFonts w:ascii="Arial" w:hAnsi="Arial" w:cs="Arial"/>
        </w:rPr>
        <w:t xml:space="preserve">se </w:t>
      </w:r>
      <w:r w:rsidR="000B25E9" w:rsidRPr="007D2BCA">
        <w:rPr>
          <w:rFonts w:ascii="Arial" w:hAnsi="Arial" w:cs="Arial"/>
        </w:rPr>
        <w:t>t</w:t>
      </w:r>
      <w:r w:rsidR="00694186" w:rsidRPr="003E0B2E">
        <w:rPr>
          <w:rFonts w:ascii="Arial" w:hAnsi="Arial" w:cs="Arial"/>
        </w:rPr>
        <w:t>ables</w:t>
      </w:r>
      <w:r w:rsidR="00694186" w:rsidRPr="00ED3F4E">
        <w:rPr>
          <w:rFonts w:ascii="Arial" w:hAnsi="Arial" w:cs="Arial"/>
        </w:rPr>
        <w:t xml:space="preserve"> </w:t>
      </w:r>
      <w:r w:rsidR="00E241EE" w:rsidRPr="00ED3F4E">
        <w:rPr>
          <w:rFonts w:ascii="Arial" w:hAnsi="Arial" w:cs="Arial"/>
        </w:rPr>
        <w:t>from the National Accounts</w:t>
      </w:r>
      <w:r w:rsidR="0042166D" w:rsidRPr="00ED3F4E">
        <w:rPr>
          <w:rFonts w:ascii="Arial" w:hAnsi="Arial" w:cs="Arial"/>
        </w:rPr>
        <w:t xml:space="preserve">, which </w:t>
      </w:r>
      <w:r w:rsidR="00E241EE" w:rsidRPr="0016218D">
        <w:rPr>
          <w:rFonts w:ascii="Arial" w:hAnsi="Arial" w:cs="Arial"/>
        </w:rPr>
        <w:t xml:space="preserve">are not available </w:t>
      </w:r>
      <w:r w:rsidR="00B316E8" w:rsidRPr="0016218D">
        <w:rPr>
          <w:rFonts w:ascii="Arial" w:hAnsi="Arial" w:cs="Arial"/>
        </w:rPr>
        <w:t xml:space="preserve">in </w:t>
      </w:r>
      <w:r w:rsidR="0042166D" w:rsidRPr="00A743E8">
        <w:rPr>
          <w:rFonts w:ascii="Arial" w:hAnsi="Arial" w:cs="Arial"/>
        </w:rPr>
        <w:t>all countries</w:t>
      </w:r>
      <w:r w:rsidR="000B25E9" w:rsidRPr="00A743E8">
        <w:rPr>
          <w:rFonts w:ascii="Arial" w:hAnsi="Arial" w:cs="Arial"/>
        </w:rPr>
        <w:t xml:space="preserve"> and, for </w:t>
      </w:r>
      <w:r w:rsidR="00E241EE" w:rsidRPr="002628D8">
        <w:rPr>
          <w:rFonts w:ascii="Arial" w:hAnsi="Arial" w:cs="Arial"/>
        </w:rPr>
        <w:t>that reason</w:t>
      </w:r>
      <w:r w:rsidR="00E241EE" w:rsidRPr="00222CCB">
        <w:rPr>
          <w:rFonts w:ascii="Arial" w:hAnsi="Arial" w:cs="Arial"/>
        </w:rPr>
        <w:t xml:space="preserve">, </w:t>
      </w:r>
      <w:r w:rsidR="00480793" w:rsidRPr="004838A0">
        <w:rPr>
          <w:rFonts w:ascii="Arial" w:hAnsi="Arial" w:cs="Arial"/>
        </w:rPr>
        <w:t xml:space="preserve">they have been estimated by the OECD and other international </w:t>
      </w:r>
      <w:r w:rsidR="0042166D">
        <w:rPr>
          <w:rFonts w:ascii="Arial" w:hAnsi="Arial" w:cs="Arial"/>
        </w:rPr>
        <w:t>organizations</w:t>
      </w:r>
      <w:r w:rsidR="0042166D" w:rsidRPr="004838A0">
        <w:rPr>
          <w:rFonts w:ascii="Arial" w:hAnsi="Arial" w:cs="Arial"/>
        </w:rPr>
        <w:t xml:space="preserve"> </w:t>
      </w:r>
      <w:r w:rsidR="0042166D">
        <w:rPr>
          <w:rFonts w:ascii="Arial" w:hAnsi="Arial" w:cs="Arial"/>
        </w:rPr>
        <w:t>like the</w:t>
      </w:r>
      <w:r w:rsidR="00480793" w:rsidRPr="004838A0">
        <w:rPr>
          <w:rFonts w:ascii="Arial" w:hAnsi="Arial" w:cs="Arial"/>
        </w:rPr>
        <w:t xml:space="preserve"> </w:t>
      </w:r>
      <w:r w:rsidR="00707C81">
        <w:rPr>
          <w:rFonts w:ascii="Arial" w:hAnsi="Arial" w:cs="Arial"/>
        </w:rPr>
        <w:t xml:space="preserve">UNCTAD </w:t>
      </w:r>
      <w:r w:rsidR="00DC5CDB">
        <w:rPr>
          <w:rFonts w:ascii="Arial" w:hAnsi="Arial" w:cs="Arial"/>
        </w:rPr>
        <w:t>through</w:t>
      </w:r>
      <w:r w:rsidR="00707C81">
        <w:rPr>
          <w:rFonts w:ascii="Arial" w:hAnsi="Arial" w:cs="Arial"/>
        </w:rPr>
        <w:t xml:space="preserve"> the </w:t>
      </w:r>
      <w:r w:rsidR="00480793" w:rsidRPr="004838A0">
        <w:rPr>
          <w:rFonts w:ascii="Arial" w:hAnsi="Arial" w:cs="Arial"/>
        </w:rPr>
        <w:t>UNCTAD-</w:t>
      </w:r>
      <w:proofErr w:type="spellStart"/>
      <w:r w:rsidR="00480793" w:rsidRPr="004838A0">
        <w:rPr>
          <w:rFonts w:ascii="Arial" w:hAnsi="Arial" w:cs="Arial"/>
        </w:rPr>
        <w:t>Eora</w:t>
      </w:r>
      <w:proofErr w:type="spellEnd"/>
      <w:r w:rsidR="00480793" w:rsidRPr="004838A0">
        <w:rPr>
          <w:rFonts w:ascii="Arial" w:hAnsi="Arial" w:cs="Arial"/>
        </w:rPr>
        <w:t xml:space="preserve"> Data Set and </w:t>
      </w:r>
      <w:r w:rsidR="00707C81">
        <w:rPr>
          <w:rFonts w:ascii="Arial" w:hAnsi="Arial" w:cs="Arial"/>
        </w:rPr>
        <w:t xml:space="preserve">the </w:t>
      </w:r>
      <w:r w:rsidR="00480793" w:rsidRPr="004838A0">
        <w:rPr>
          <w:rFonts w:ascii="Arial" w:hAnsi="Arial" w:cs="Arial"/>
        </w:rPr>
        <w:t>WIOD (World Input-Output Data Base</w:t>
      </w:r>
      <w:r w:rsidR="00E241EE">
        <w:rPr>
          <w:rFonts w:ascii="Arial" w:hAnsi="Arial" w:cs="Arial"/>
        </w:rPr>
        <w:t>)</w:t>
      </w:r>
      <w:r w:rsidR="00480793" w:rsidRPr="004838A0">
        <w:rPr>
          <w:rFonts w:ascii="Arial" w:hAnsi="Arial" w:cs="Arial"/>
        </w:rPr>
        <w:t>.</w:t>
      </w:r>
    </w:p>
    <w:p w:rsidR="00480793" w:rsidRPr="004838A0" w:rsidRDefault="00EF4324" w:rsidP="002B6BF5">
      <w:pPr>
        <w:autoSpaceDE w:val="0"/>
        <w:autoSpaceDN w:val="0"/>
        <w:adjustRightInd w:val="0"/>
        <w:spacing w:after="240"/>
        <w:ind w:firstLine="708"/>
        <w:jc w:val="both"/>
        <w:rPr>
          <w:rFonts w:ascii="Arial" w:hAnsi="Arial" w:cs="Arial"/>
        </w:rPr>
      </w:pPr>
      <w:r>
        <w:rPr>
          <w:rFonts w:ascii="Arial" w:hAnsi="Arial" w:cs="Arial"/>
        </w:rPr>
        <w:t xml:space="preserve">In parallel, </w:t>
      </w:r>
      <w:r w:rsidR="00480793" w:rsidRPr="004838A0">
        <w:rPr>
          <w:rFonts w:ascii="Arial" w:hAnsi="Arial" w:cs="Arial"/>
        </w:rPr>
        <w:t xml:space="preserve">and </w:t>
      </w:r>
      <w:r>
        <w:rPr>
          <w:rFonts w:ascii="Arial" w:hAnsi="Arial" w:cs="Arial"/>
        </w:rPr>
        <w:t>in order to improve</w:t>
      </w:r>
      <w:r w:rsidR="00480793" w:rsidRPr="004838A0">
        <w:rPr>
          <w:rFonts w:ascii="Arial" w:hAnsi="Arial" w:cs="Arial"/>
        </w:rPr>
        <w:t xml:space="preserve"> </w:t>
      </w:r>
      <w:r>
        <w:rPr>
          <w:rFonts w:ascii="Arial" w:hAnsi="Arial" w:cs="Arial"/>
        </w:rPr>
        <w:t xml:space="preserve">and update </w:t>
      </w:r>
      <w:r w:rsidR="000B25E9">
        <w:rPr>
          <w:rFonts w:ascii="Arial" w:hAnsi="Arial" w:cs="Arial"/>
        </w:rPr>
        <w:t>the aforementioned</w:t>
      </w:r>
      <w:r w:rsidR="00707C81">
        <w:rPr>
          <w:rFonts w:ascii="Arial" w:hAnsi="Arial" w:cs="Arial"/>
        </w:rPr>
        <w:t xml:space="preserve"> </w:t>
      </w:r>
      <w:r w:rsidR="000B25E9">
        <w:rPr>
          <w:rFonts w:ascii="Arial" w:hAnsi="Arial" w:cs="Arial"/>
        </w:rPr>
        <w:t xml:space="preserve">existing </w:t>
      </w:r>
      <w:r w:rsidR="00707C81">
        <w:rPr>
          <w:rFonts w:ascii="Arial" w:hAnsi="Arial" w:cs="Arial"/>
        </w:rPr>
        <w:t>information</w:t>
      </w:r>
      <w:r w:rsidR="00480793" w:rsidRPr="004838A0">
        <w:rPr>
          <w:rFonts w:ascii="Arial" w:hAnsi="Arial" w:cs="Arial"/>
        </w:rPr>
        <w:t xml:space="preserve">, </w:t>
      </w:r>
      <w:r>
        <w:rPr>
          <w:rFonts w:ascii="Arial" w:hAnsi="Arial" w:cs="Arial"/>
        </w:rPr>
        <w:t>joint efforts have been made</w:t>
      </w:r>
      <w:r w:rsidR="00707C81">
        <w:rPr>
          <w:rFonts w:ascii="Arial" w:hAnsi="Arial" w:cs="Arial"/>
        </w:rPr>
        <w:t xml:space="preserve"> </w:t>
      </w:r>
      <w:r w:rsidR="00480793" w:rsidRPr="004838A0">
        <w:rPr>
          <w:rFonts w:ascii="Arial" w:hAnsi="Arial" w:cs="Arial"/>
        </w:rPr>
        <w:t xml:space="preserve">to carry out a series of studies using inter-country models based on the interconnection of their respective input-output </w:t>
      </w:r>
      <w:r w:rsidR="007B79A4">
        <w:rPr>
          <w:rFonts w:ascii="Arial" w:hAnsi="Arial" w:cs="Arial"/>
        </w:rPr>
        <w:t>matrices</w:t>
      </w:r>
      <w:r w:rsidR="00480793" w:rsidRPr="004838A0">
        <w:rPr>
          <w:rFonts w:ascii="Arial" w:hAnsi="Arial" w:cs="Arial"/>
        </w:rPr>
        <w:t xml:space="preserve">. In the following pages we will describe a model developed by </w:t>
      </w:r>
      <w:proofErr w:type="spellStart"/>
      <w:r w:rsidR="00480793" w:rsidRPr="004838A0">
        <w:rPr>
          <w:rFonts w:ascii="Arial" w:hAnsi="Arial" w:cs="Arial"/>
        </w:rPr>
        <w:t>Koopman</w:t>
      </w:r>
      <w:proofErr w:type="spellEnd"/>
      <w:r w:rsidR="00480793" w:rsidRPr="004838A0">
        <w:rPr>
          <w:rFonts w:ascii="Arial" w:hAnsi="Arial" w:cs="Arial"/>
        </w:rPr>
        <w:t xml:space="preserve"> et al. </w:t>
      </w:r>
      <w:r w:rsidR="005C5C02">
        <w:rPr>
          <w:rFonts w:ascii="Arial" w:hAnsi="Arial" w:cs="Arial"/>
        </w:rPr>
        <w:t>(</w:t>
      </w:r>
      <w:r w:rsidR="00480793" w:rsidRPr="004838A0">
        <w:rPr>
          <w:rFonts w:ascii="Arial" w:hAnsi="Arial" w:cs="Arial"/>
        </w:rPr>
        <w:t>2010</w:t>
      </w:r>
      <w:r w:rsidR="005C5C02">
        <w:rPr>
          <w:rFonts w:ascii="Arial" w:hAnsi="Arial" w:cs="Arial"/>
        </w:rPr>
        <w:t>)</w:t>
      </w:r>
      <w:r w:rsidR="00480793" w:rsidRPr="004838A0">
        <w:rPr>
          <w:rFonts w:ascii="Arial" w:hAnsi="Arial" w:cs="Arial"/>
        </w:rPr>
        <w:t xml:space="preserve"> </w:t>
      </w:r>
      <w:r w:rsidR="005251E6">
        <w:rPr>
          <w:rFonts w:ascii="Arial" w:hAnsi="Arial" w:cs="Arial"/>
        </w:rPr>
        <w:t>which</w:t>
      </w:r>
      <w:r w:rsidR="00480793" w:rsidRPr="004838A0">
        <w:rPr>
          <w:rFonts w:ascii="Arial" w:hAnsi="Arial" w:cs="Arial"/>
        </w:rPr>
        <w:t xml:space="preserve"> will allow us to go from </w:t>
      </w:r>
      <w:r>
        <w:rPr>
          <w:rFonts w:ascii="Arial" w:hAnsi="Arial" w:cs="Arial"/>
        </w:rPr>
        <w:t>breaking down</w:t>
      </w:r>
      <w:r w:rsidR="00480793" w:rsidRPr="004838A0">
        <w:rPr>
          <w:rFonts w:ascii="Arial" w:hAnsi="Arial" w:cs="Arial"/>
        </w:rPr>
        <w:t xml:space="preserve"> value added trade to </w:t>
      </w:r>
      <w:r>
        <w:rPr>
          <w:rFonts w:ascii="Arial" w:hAnsi="Arial" w:cs="Arial"/>
        </w:rPr>
        <w:t>identifying</w:t>
      </w:r>
      <w:r w:rsidR="00480793" w:rsidRPr="004838A0">
        <w:rPr>
          <w:rFonts w:ascii="Arial" w:hAnsi="Arial" w:cs="Arial"/>
        </w:rPr>
        <w:t xml:space="preserve"> global productive chains.</w:t>
      </w:r>
    </w:p>
    <w:p w:rsidR="00480793" w:rsidRPr="004838A0" w:rsidRDefault="002672F0" w:rsidP="002B6BF5">
      <w:pPr>
        <w:autoSpaceDE w:val="0"/>
        <w:autoSpaceDN w:val="0"/>
        <w:adjustRightInd w:val="0"/>
        <w:spacing w:after="240"/>
        <w:ind w:firstLine="708"/>
        <w:jc w:val="both"/>
        <w:rPr>
          <w:rFonts w:ascii="Arial" w:hAnsi="Arial" w:cs="Arial"/>
        </w:rPr>
      </w:pPr>
      <w:r>
        <w:rPr>
          <w:rFonts w:ascii="Arial" w:hAnsi="Arial" w:cs="Arial"/>
        </w:rPr>
        <w:t xml:space="preserve">An </w:t>
      </w:r>
      <w:r w:rsidR="00480793" w:rsidRPr="004838A0">
        <w:rPr>
          <w:rFonts w:ascii="Arial" w:hAnsi="Arial" w:cs="Arial"/>
        </w:rPr>
        <w:t>Inter Country Input</w:t>
      </w:r>
      <w:r w:rsidR="005251E6">
        <w:rPr>
          <w:rFonts w:ascii="Arial" w:hAnsi="Arial" w:cs="Arial"/>
        </w:rPr>
        <w:t xml:space="preserve"> </w:t>
      </w:r>
      <w:r w:rsidR="00480793" w:rsidRPr="004838A0">
        <w:rPr>
          <w:rFonts w:ascii="Arial" w:hAnsi="Arial" w:cs="Arial"/>
        </w:rPr>
        <w:t xml:space="preserve">Output </w:t>
      </w:r>
      <w:r w:rsidR="00BC04DE">
        <w:rPr>
          <w:rFonts w:ascii="Arial" w:hAnsi="Arial" w:cs="Arial"/>
        </w:rPr>
        <w:t>m</w:t>
      </w:r>
      <w:r w:rsidR="00480793" w:rsidRPr="004838A0">
        <w:rPr>
          <w:rFonts w:ascii="Arial" w:hAnsi="Arial" w:cs="Arial"/>
        </w:rPr>
        <w:t xml:space="preserve">odel (ICIO </w:t>
      </w:r>
      <w:r w:rsidR="00BC04DE">
        <w:rPr>
          <w:rFonts w:ascii="Arial" w:hAnsi="Arial" w:cs="Arial"/>
        </w:rPr>
        <w:t>m</w:t>
      </w:r>
      <w:r w:rsidR="00480793" w:rsidRPr="004838A0">
        <w:rPr>
          <w:rFonts w:ascii="Arial" w:hAnsi="Arial" w:cs="Arial"/>
        </w:rPr>
        <w:t>odel)</w:t>
      </w:r>
    </w:p>
    <w:p w:rsidR="00480793" w:rsidRPr="004838A0" w:rsidRDefault="00480793" w:rsidP="002B6BF5">
      <w:pPr>
        <w:autoSpaceDE w:val="0"/>
        <w:autoSpaceDN w:val="0"/>
        <w:adjustRightInd w:val="0"/>
        <w:spacing w:after="240"/>
        <w:ind w:firstLine="708"/>
        <w:jc w:val="both"/>
        <w:rPr>
          <w:rFonts w:ascii="Arial" w:hAnsi="Arial" w:cs="Arial"/>
        </w:rPr>
      </w:pPr>
      <w:r w:rsidRPr="004838A0">
        <w:rPr>
          <w:rFonts w:ascii="Arial" w:hAnsi="Arial" w:cs="Arial"/>
        </w:rPr>
        <w:t>Assumptions:</w:t>
      </w:r>
    </w:p>
    <w:p w:rsidR="00480793" w:rsidRPr="004838A0" w:rsidRDefault="00480793" w:rsidP="002B6BF5">
      <w:pPr>
        <w:pStyle w:val="Textoindependiente"/>
        <w:numPr>
          <w:ilvl w:val="0"/>
          <w:numId w:val="2"/>
        </w:numPr>
        <w:spacing w:before="120" w:after="120"/>
        <w:jc w:val="both"/>
        <w:rPr>
          <w:rFonts w:ascii="Arial" w:hAnsi="Arial" w:cs="Arial"/>
          <w:spacing w:val="-1"/>
        </w:rPr>
      </w:pPr>
      <w:r w:rsidRPr="004838A0">
        <w:rPr>
          <w:rFonts w:ascii="Arial" w:hAnsi="Arial" w:cs="Arial"/>
          <w:spacing w:val="-1"/>
        </w:rPr>
        <w:t xml:space="preserve">There are two countries that produce </w:t>
      </w:r>
      <w:r w:rsidR="00EF4324" w:rsidRPr="004838A0">
        <w:rPr>
          <w:rFonts w:ascii="Arial" w:hAnsi="Arial" w:cs="Arial"/>
          <w:spacing w:val="-1"/>
        </w:rPr>
        <w:t>t</w:t>
      </w:r>
      <w:r w:rsidR="00EF4324">
        <w:rPr>
          <w:rFonts w:ascii="Arial" w:hAnsi="Arial" w:cs="Arial"/>
          <w:spacing w:val="-1"/>
        </w:rPr>
        <w:t>radable</w:t>
      </w:r>
      <w:r w:rsidR="00EF4324" w:rsidRPr="004838A0">
        <w:rPr>
          <w:rFonts w:ascii="Arial" w:hAnsi="Arial" w:cs="Arial"/>
          <w:spacing w:val="-1"/>
        </w:rPr>
        <w:t xml:space="preserve"> </w:t>
      </w:r>
      <w:r w:rsidRPr="004838A0">
        <w:rPr>
          <w:rFonts w:ascii="Arial" w:hAnsi="Arial" w:cs="Arial"/>
          <w:spacing w:val="-1"/>
        </w:rPr>
        <w:t xml:space="preserve">goods </w:t>
      </w:r>
      <w:r w:rsidR="00945B10">
        <w:rPr>
          <w:rFonts w:ascii="Arial" w:hAnsi="Arial" w:cs="Arial"/>
          <w:spacing w:val="-1"/>
        </w:rPr>
        <w:t>in N sectors of their econom</w:t>
      </w:r>
      <w:r w:rsidR="00707C81">
        <w:rPr>
          <w:rFonts w:ascii="Arial" w:hAnsi="Arial" w:cs="Arial"/>
          <w:spacing w:val="-1"/>
        </w:rPr>
        <w:t>ies</w:t>
      </w:r>
      <w:r w:rsidR="00945B10">
        <w:rPr>
          <w:rFonts w:ascii="Arial" w:hAnsi="Arial" w:cs="Arial"/>
          <w:spacing w:val="-1"/>
        </w:rPr>
        <w:t xml:space="preserve">. </w:t>
      </w:r>
      <w:r w:rsidRPr="004838A0">
        <w:rPr>
          <w:rFonts w:ascii="Arial" w:hAnsi="Arial" w:cs="Arial"/>
          <w:spacing w:val="-1"/>
        </w:rPr>
        <w:t xml:space="preserve"> </w:t>
      </w:r>
    </w:p>
    <w:p w:rsidR="00480793" w:rsidRPr="004838A0" w:rsidRDefault="00945B10" w:rsidP="002B6BF5">
      <w:pPr>
        <w:pStyle w:val="Textoindependiente"/>
        <w:numPr>
          <w:ilvl w:val="0"/>
          <w:numId w:val="2"/>
        </w:numPr>
        <w:spacing w:before="120" w:after="120"/>
        <w:jc w:val="both"/>
        <w:rPr>
          <w:rFonts w:ascii="Arial" w:hAnsi="Arial" w:cs="Arial"/>
        </w:rPr>
      </w:pPr>
      <w:r>
        <w:rPr>
          <w:rFonts w:ascii="Arial" w:hAnsi="Arial" w:cs="Arial"/>
          <w:spacing w:val="-1"/>
        </w:rPr>
        <w:t>Such</w:t>
      </w:r>
      <w:r w:rsidRPr="004838A0">
        <w:rPr>
          <w:rFonts w:ascii="Arial" w:hAnsi="Arial" w:cs="Arial"/>
          <w:spacing w:val="-1"/>
        </w:rPr>
        <w:t xml:space="preserve"> </w:t>
      </w:r>
      <w:r w:rsidR="00480793" w:rsidRPr="004838A0">
        <w:rPr>
          <w:rFonts w:ascii="Arial" w:hAnsi="Arial" w:cs="Arial"/>
          <w:spacing w:val="-1"/>
        </w:rPr>
        <w:t xml:space="preserve">goods may be part of the final demand (directly consumed products) in each country or </w:t>
      </w:r>
      <w:r w:rsidR="007B79A4">
        <w:rPr>
          <w:rFonts w:ascii="Arial" w:hAnsi="Arial" w:cs="Arial"/>
          <w:spacing w:val="-1"/>
        </w:rPr>
        <w:t xml:space="preserve">are </w:t>
      </w:r>
      <w:r w:rsidR="00480793" w:rsidRPr="004838A0">
        <w:rPr>
          <w:rFonts w:ascii="Arial" w:hAnsi="Arial" w:cs="Arial"/>
          <w:spacing w:val="-1"/>
        </w:rPr>
        <w:t xml:space="preserve">intermediate inputs from a further production in the other country. </w:t>
      </w:r>
    </w:p>
    <w:p w:rsidR="00480793" w:rsidRPr="004838A0" w:rsidRDefault="00480793" w:rsidP="002B6BF5">
      <w:pPr>
        <w:pStyle w:val="Textoindependiente"/>
        <w:numPr>
          <w:ilvl w:val="0"/>
          <w:numId w:val="2"/>
        </w:numPr>
        <w:spacing w:before="120" w:after="120"/>
        <w:jc w:val="both"/>
        <w:rPr>
          <w:rFonts w:ascii="Arial" w:hAnsi="Arial" w:cs="Arial"/>
        </w:rPr>
      </w:pPr>
      <w:r w:rsidRPr="004838A0">
        <w:rPr>
          <w:rFonts w:ascii="Arial" w:hAnsi="Arial" w:cs="Arial"/>
          <w:spacing w:val="-1"/>
        </w:rPr>
        <w:t xml:space="preserve">Each country exports both final </w:t>
      </w:r>
      <w:r w:rsidR="00945B10">
        <w:rPr>
          <w:rFonts w:ascii="Arial" w:hAnsi="Arial" w:cs="Arial"/>
          <w:spacing w:val="-1"/>
        </w:rPr>
        <w:t>consumer</w:t>
      </w:r>
      <w:r w:rsidR="00945B10" w:rsidRPr="004838A0">
        <w:rPr>
          <w:rFonts w:ascii="Arial" w:hAnsi="Arial" w:cs="Arial"/>
          <w:spacing w:val="-1"/>
        </w:rPr>
        <w:t xml:space="preserve"> </w:t>
      </w:r>
      <w:r w:rsidRPr="004838A0">
        <w:rPr>
          <w:rFonts w:ascii="Arial" w:hAnsi="Arial" w:cs="Arial"/>
          <w:spacing w:val="-1"/>
        </w:rPr>
        <w:t>goods and intermediate goods to the other.</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 xml:space="preserve">Based on the </w:t>
      </w:r>
      <w:r w:rsidR="000B25E9">
        <w:rPr>
          <w:rFonts w:ascii="Arial" w:hAnsi="Arial" w:cs="Arial"/>
        </w:rPr>
        <w:t>above</w:t>
      </w:r>
      <w:r w:rsidRPr="004838A0">
        <w:rPr>
          <w:rFonts w:ascii="Arial" w:hAnsi="Arial" w:cs="Arial"/>
        </w:rPr>
        <w:t xml:space="preserve"> it may be inferred that each country</w:t>
      </w:r>
      <w:r w:rsidR="002672F0">
        <w:rPr>
          <w:rFonts w:ascii="Arial" w:hAnsi="Arial" w:cs="Arial"/>
        </w:rPr>
        <w:t>’s</w:t>
      </w:r>
      <w:r w:rsidRPr="004838A0">
        <w:rPr>
          <w:rFonts w:ascii="Arial" w:hAnsi="Arial" w:cs="Arial"/>
        </w:rPr>
        <w:t xml:space="preserve"> Production Gross Value (</w:t>
      </w:r>
      <w:proofErr w:type="spellStart"/>
      <w:r w:rsidRPr="004838A0">
        <w:rPr>
          <w:rFonts w:ascii="Arial" w:hAnsi="Arial" w:cs="Arial"/>
        </w:rPr>
        <w:t>X</w:t>
      </w:r>
      <w:r w:rsidRPr="004838A0">
        <w:rPr>
          <w:rFonts w:ascii="Arial" w:hAnsi="Arial" w:cs="Arial"/>
          <w:vertAlign w:val="subscript"/>
        </w:rPr>
        <w:t>r</w:t>
      </w:r>
      <w:proofErr w:type="spellEnd"/>
      <w:r w:rsidRPr="004838A0">
        <w:rPr>
          <w:rFonts w:ascii="Arial" w:hAnsi="Arial" w:cs="Arial"/>
        </w:rPr>
        <w:t xml:space="preserve">) can be used as an intermediate or final </w:t>
      </w:r>
      <w:r w:rsidR="00F1368E">
        <w:rPr>
          <w:rFonts w:ascii="Arial" w:hAnsi="Arial" w:cs="Arial"/>
        </w:rPr>
        <w:t>consumer</w:t>
      </w:r>
      <w:r w:rsidR="00F1368E" w:rsidRPr="004838A0">
        <w:rPr>
          <w:rFonts w:ascii="Arial" w:hAnsi="Arial" w:cs="Arial"/>
        </w:rPr>
        <w:t xml:space="preserve"> </w:t>
      </w:r>
      <w:r w:rsidRPr="004838A0">
        <w:rPr>
          <w:rFonts w:ascii="Arial" w:hAnsi="Arial" w:cs="Arial"/>
        </w:rPr>
        <w:t xml:space="preserve">good </w:t>
      </w:r>
      <w:r w:rsidR="00F1368E">
        <w:rPr>
          <w:rFonts w:ascii="Arial" w:hAnsi="Arial" w:cs="Arial"/>
        </w:rPr>
        <w:t xml:space="preserve">in </w:t>
      </w:r>
      <w:r w:rsidRPr="004838A0">
        <w:rPr>
          <w:rFonts w:ascii="Arial" w:hAnsi="Arial" w:cs="Arial"/>
        </w:rPr>
        <w:t xml:space="preserve">both </w:t>
      </w:r>
      <w:r w:rsidR="00F1368E">
        <w:rPr>
          <w:rFonts w:ascii="Arial" w:hAnsi="Arial" w:cs="Arial"/>
        </w:rPr>
        <w:t xml:space="preserve">the domestic economy and the </w:t>
      </w:r>
      <w:r w:rsidR="000B25E9">
        <w:rPr>
          <w:rFonts w:ascii="Arial" w:hAnsi="Arial" w:cs="Arial"/>
        </w:rPr>
        <w:t>global economy</w:t>
      </w:r>
      <w:r w:rsidR="00F1368E">
        <w:rPr>
          <w:rFonts w:ascii="Arial" w:hAnsi="Arial" w:cs="Arial"/>
        </w:rPr>
        <w:t>.</w:t>
      </w:r>
      <w:r w:rsidRPr="004838A0">
        <w:rPr>
          <w:rFonts w:ascii="Arial" w:hAnsi="Arial" w:cs="Arial"/>
        </w:rPr>
        <w:t xml:space="preserve"> </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On the basis of the general input-</w:t>
      </w:r>
      <w:r w:rsidR="00F1368E">
        <w:rPr>
          <w:rFonts w:ascii="Arial" w:hAnsi="Arial" w:cs="Arial"/>
        </w:rPr>
        <w:t>output</w:t>
      </w:r>
      <w:r w:rsidR="00F1368E" w:rsidRPr="004838A0">
        <w:rPr>
          <w:rFonts w:ascii="Arial" w:hAnsi="Arial" w:cs="Arial"/>
        </w:rPr>
        <w:t xml:space="preserve"> </w:t>
      </w:r>
      <w:r w:rsidRPr="004838A0">
        <w:rPr>
          <w:rFonts w:ascii="Arial" w:hAnsi="Arial" w:cs="Arial"/>
        </w:rPr>
        <w:t xml:space="preserve">model X = Ax + Y, the </w:t>
      </w:r>
      <w:r w:rsidR="00F1368E">
        <w:rPr>
          <w:rFonts w:ascii="Arial" w:hAnsi="Arial" w:cs="Arial"/>
        </w:rPr>
        <w:t>above mentioned</w:t>
      </w:r>
      <w:r w:rsidR="00F1368E" w:rsidRPr="004838A0">
        <w:rPr>
          <w:rFonts w:ascii="Arial" w:hAnsi="Arial" w:cs="Arial"/>
        </w:rPr>
        <w:t xml:space="preserve"> </w:t>
      </w:r>
      <w:r w:rsidR="00F1368E">
        <w:rPr>
          <w:rFonts w:ascii="Arial" w:hAnsi="Arial" w:cs="Arial"/>
        </w:rPr>
        <w:t>can</w:t>
      </w:r>
      <w:r w:rsidR="00F1368E" w:rsidRPr="004838A0">
        <w:rPr>
          <w:rFonts w:ascii="Arial" w:hAnsi="Arial" w:cs="Arial"/>
        </w:rPr>
        <w:t xml:space="preserve"> </w:t>
      </w:r>
      <w:r w:rsidRPr="004838A0">
        <w:rPr>
          <w:rFonts w:ascii="Arial" w:hAnsi="Arial" w:cs="Arial"/>
        </w:rPr>
        <w:t>be expressed as:</w:t>
      </w:r>
    </w:p>
    <w:p w:rsidR="00480793" w:rsidRPr="004838A0" w:rsidRDefault="00651A3F" w:rsidP="002B6BF5">
      <w:pPr>
        <w:pStyle w:val="Textoindependiente"/>
        <w:spacing w:before="120" w:after="120"/>
        <w:ind w:left="0" w:firstLine="479"/>
        <w:jc w:val="center"/>
        <w:rPr>
          <w:rFonts w:ascii="Arial" w:hAnsi="Arial" w:cs="Arial"/>
        </w:rPr>
      </w:pPr>
      <m:oMath>
        <m:r>
          <w:rPr>
            <w:rFonts w:ascii="Cambria Math" w:hAnsi="Cambria Math" w:cs="Arial"/>
          </w:rPr>
          <m:t>Xr=ArrXr+ArsXs+Yr+Ys</m:t>
        </m:r>
      </m:oMath>
      <w:r w:rsidR="00480793" w:rsidRPr="004838A0">
        <w:rPr>
          <w:rFonts w:ascii="Arial" w:hAnsi="Arial" w:cs="Arial"/>
        </w:rPr>
        <w:t xml:space="preserve"> </w:t>
      </w:r>
      <w:proofErr w:type="gramStart"/>
      <w:r w:rsidR="00480793" w:rsidRPr="004838A0">
        <w:rPr>
          <w:rFonts w:ascii="Arial" w:hAnsi="Arial" w:cs="Arial"/>
        </w:rPr>
        <w:t>where</w:t>
      </w:r>
      <w:proofErr w:type="gramEnd"/>
      <w:r w:rsidR="00480793" w:rsidRPr="004838A0">
        <w:rPr>
          <w:rFonts w:ascii="Arial" w:hAnsi="Arial" w:cs="Arial"/>
        </w:rPr>
        <w:t xml:space="preserve"> r,s = 1,2 ………………  (1)</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For a bilateral production and trade system, we would have:</w:t>
      </w:r>
    </w:p>
    <w:p w:rsidR="00480793" w:rsidRPr="004838A0" w:rsidRDefault="00622854" w:rsidP="002B6BF5">
      <w:pPr>
        <w:pStyle w:val="Textoindependiente"/>
        <w:spacing w:before="120" w:after="120"/>
        <w:ind w:left="0" w:firstLine="479"/>
        <w:jc w:val="center"/>
        <w:rPr>
          <w:rFonts w:ascii="Arial" w:hAnsi="Arial" w:cs="Arial"/>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11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12</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11</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12</m:t>
            </m:r>
          </m:sub>
        </m:sSub>
      </m:oMath>
      <w:r w:rsidR="00480793" w:rsidRPr="004838A0">
        <w:rPr>
          <w:rFonts w:ascii="Arial" w:hAnsi="Arial" w:cs="Arial"/>
        </w:rPr>
        <w:t xml:space="preserve">   ………………….…………</w:t>
      </w:r>
      <w:proofErr w:type="gramStart"/>
      <w:r w:rsidR="00480793" w:rsidRPr="004838A0">
        <w:rPr>
          <w:rFonts w:ascii="Arial" w:hAnsi="Arial" w:cs="Arial"/>
        </w:rPr>
        <w:t>.(</w:t>
      </w:r>
      <w:proofErr w:type="gramEnd"/>
      <w:r w:rsidR="00480793" w:rsidRPr="004838A0">
        <w:rPr>
          <w:rFonts w:ascii="Arial" w:hAnsi="Arial" w:cs="Arial"/>
        </w:rPr>
        <w:t>2)</w:t>
      </w:r>
    </w:p>
    <w:p w:rsidR="00480793" w:rsidRPr="004838A0" w:rsidRDefault="00622854" w:rsidP="002B6BF5">
      <w:pPr>
        <w:pStyle w:val="Textoindependiente"/>
        <w:spacing w:before="120" w:after="120"/>
        <w:ind w:left="0" w:firstLine="479"/>
        <w:jc w:val="center"/>
        <w:rPr>
          <w:rFonts w:ascii="Arial" w:hAnsi="Arial" w:cs="Arial"/>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22</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21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22</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21</m:t>
            </m:r>
          </m:sub>
        </m:sSub>
      </m:oMath>
      <w:r w:rsidR="00480793" w:rsidRPr="004838A0">
        <w:rPr>
          <w:rFonts w:ascii="Arial" w:hAnsi="Arial" w:cs="Arial"/>
        </w:rPr>
        <w:t xml:space="preserve">   ………………….…………</w:t>
      </w:r>
      <w:proofErr w:type="gramStart"/>
      <w:r w:rsidR="00480793" w:rsidRPr="004838A0">
        <w:rPr>
          <w:rFonts w:ascii="Arial" w:hAnsi="Arial" w:cs="Arial"/>
        </w:rPr>
        <w:t>.(</w:t>
      </w:r>
      <w:proofErr w:type="gramEnd"/>
      <w:r w:rsidR="00480793" w:rsidRPr="004838A0">
        <w:rPr>
          <w:rFonts w:ascii="Arial" w:hAnsi="Arial" w:cs="Arial"/>
        </w:rPr>
        <w:t>3)</w:t>
      </w:r>
    </w:p>
    <w:p w:rsidR="00480793" w:rsidRPr="004838A0" w:rsidRDefault="00480793" w:rsidP="002B6BF5">
      <w:pPr>
        <w:pStyle w:val="Textoindependiente"/>
        <w:spacing w:before="120" w:after="120"/>
        <w:ind w:left="0" w:firstLine="479"/>
        <w:jc w:val="both"/>
        <w:rPr>
          <w:rFonts w:ascii="Arial" w:hAnsi="Arial" w:cs="Arial"/>
        </w:rPr>
      </w:pP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If the system is expressed in matrices, we would have:</w:t>
      </w:r>
    </w:p>
    <w:p w:rsidR="00480793" w:rsidRPr="004838A0" w:rsidRDefault="00622854" w:rsidP="002B6BF5">
      <w:pPr>
        <w:pStyle w:val="Textoindependiente"/>
        <w:spacing w:before="120" w:after="120"/>
        <w:ind w:left="0" w:firstLine="479"/>
        <w:jc w:val="center"/>
        <w:rPr>
          <w:rFonts w:ascii="Arial" w:hAnsi="Arial" w:cs="Arial"/>
        </w:rPr>
      </w:pPr>
      <m:oMath>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e>
              </m:mr>
              <m:mr>
                <m:e>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e>
              </m:mr>
            </m:m>
          </m:e>
        </m:d>
        <m:r>
          <w:rPr>
            <w:rFonts w:ascii="Cambria Math" w:hAnsi="Cambria Math" w:cs="Arial"/>
          </w:rPr>
          <m:t xml:space="preserve">= </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A</m:t>
                      </m:r>
                    </m:e>
                    <m:sub>
                      <m:r>
                        <w:rPr>
                          <w:rFonts w:ascii="Cambria Math" w:hAnsi="Cambria Math" w:cs="Arial"/>
                        </w:rPr>
                        <m:t>11</m:t>
                      </m:r>
                    </m:sub>
                  </m:sSub>
                </m:e>
                <m:e>
                  <m:sSub>
                    <m:sSubPr>
                      <m:ctrlPr>
                        <w:rPr>
                          <w:rFonts w:ascii="Cambria Math" w:hAnsi="Cambria Math" w:cs="Arial"/>
                          <w:i/>
                        </w:rPr>
                      </m:ctrlPr>
                    </m:sSubPr>
                    <m:e>
                      <m:r>
                        <w:rPr>
                          <w:rFonts w:ascii="Cambria Math" w:hAnsi="Cambria Math" w:cs="Arial"/>
                        </w:rPr>
                        <m:t>A</m:t>
                      </m:r>
                    </m:e>
                    <m:sub>
                      <m:r>
                        <w:rPr>
                          <w:rFonts w:ascii="Cambria Math" w:hAnsi="Cambria Math" w:cs="Arial"/>
                        </w:rPr>
                        <m:t>12</m:t>
                      </m:r>
                    </m:sub>
                  </m:sSub>
                </m:e>
              </m:mr>
              <m:mr>
                <m:e>
                  <m:sSub>
                    <m:sSubPr>
                      <m:ctrlPr>
                        <w:rPr>
                          <w:rFonts w:ascii="Cambria Math" w:hAnsi="Cambria Math" w:cs="Arial"/>
                          <w:i/>
                        </w:rPr>
                      </m:ctrlPr>
                    </m:sSubPr>
                    <m:e>
                      <m:r>
                        <w:rPr>
                          <w:rFonts w:ascii="Cambria Math" w:hAnsi="Cambria Math" w:cs="Arial"/>
                        </w:rPr>
                        <m:t>A</m:t>
                      </m:r>
                    </m:e>
                    <m:sub>
                      <m:r>
                        <w:rPr>
                          <w:rFonts w:ascii="Cambria Math" w:hAnsi="Cambria Math" w:cs="Arial"/>
                        </w:rPr>
                        <m:t>21</m:t>
                      </m:r>
                    </m:sub>
                  </m:sSub>
                </m:e>
                <m:e>
                  <m:sSub>
                    <m:sSubPr>
                      <m:ctrlPr>
                        <w:rPr>
                          <w:rFonts w:ascii="Cambria Math" w:hAnsi="Cambria Math" w:cs="Arial"/>
                          <w:i/>
                        </w:rPr>
                      </m:ctrlPr>
                    </m:sSubPr>
                    <m:e>
                      <m:r>
                        <w:rPr>
                          <w:rFonts w:ascii="Cambria Math" w:hAnsi="Cambria Math" w:cs="Arial"/>
                        </w:rPr>
                        <m:t>A</m:t>
                      </m:r>
                    </m:e>
                    <m:sub>
                      <m:r>
                        <w:rPr>
                          <w:rFonts w:ascii="Cambria Math" w:hAnsi="Cambria Math" w:cs="Arial"/>
                        </w:rPr>
                        <m:t>22</m:t>
                      </m:r>
                    </m:sub>
                  </m:sSub>
                </m:e>
              </m:mr>
            </m:m>
          </m:e>
        </m:d>
        <m:r>
          <w:rPr>
            <w:rFonts w:ascii="Cambria Math" w:hAnsi="Cambria Math" w:cs="Arial"/>
          </w:rPr>
          <m:t xml:space="preserve"> </m:t>
        </m:r>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e>
              </m:mr>
              <m:mr>
                <m:e>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e>
              </m:mr>
            </m:m>
          </m:e>
        </m:d>
        <m:r>
          <w:rPr>
            <w:rFonts w:ascii="Cambria Math" w:hAnsi="Cambria Math" w:cs="Arial"/>
          </w:rPr>
          <m:t>+</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Y</m:t>
                      </m:r>
                    </m:e>
                    <m:sub>
                      <m:r>
                        <w:rPr>
                          <w:rFonts w:ascii="Cambria Math" w:hAnsi="Cambria Math" w:cs="Arial"/>
                        </w:rPr>
                        <m:t>11</m:t>
                      </m:r>
                    </m:sub>
                  </m:sSub>
                </m:e>
                <m:e>
                  <m:r>
                    <w:rPr>
                      <w:rFonts w:ascii="Cambria Math" w:hAnsi="Cambria Math" w:cs="Arial"/>
                    </w:rPr>
                    <m:t xml:space="preserve">+    </m:t>
                  </m:r>
                  <m:sSub>
                    <m:sSubPr>
                      <m:ctrlPr>
                        <w:rPr>
                          <w:rFonts w:ascii="Cambria Math" w:hAnsi="Cambria Math" w:cs="Arial"/>
                          <w:i/>
                        </w:rPr>
                      </m:ctrlPr>
                    </m:sSubPr>
                    <m:e>
                      <m:r>
                        <w:rPr>
                          <w:rFonts w:ascii="Cambria Math" w:hAnsi="Cambria Math" w:cs="Arial"/>
                        </w:rPr>
                        <m:t>Y</m:t>
                      </m:r>
                    </m:e>
                    <m:sub>
                      <m:r>
                        <w:rPr>
                          <w:rFonts w:ascii="Cambria Math" w:hAnsi="Cambria Math" w:cs="Arial"/>
                        </w:rPr>
                        <m:t>12</m:t>
                      </m:r>
                    </m:sub>
                  </m:sSub>
                </m:e>
              </m:mr>
              <m:mr>
                <m:e>
                  <m:sSub>
                    <m:sSubPr>
                      <m:ctrlPr>
                        <w:rPr>
                          <w:rFonts w:ascii="Cambria Math" w:hAnsi="Cambria Math" w:cs="Arial"/>
                          <w:i/>
                        </w:rPr>
                      </m:ctrlPr>
                    </m:sSubPr>
                    <m:e>
                      <m:r>
                        <w:rPr>
                          <w:rFonts w:ascii="Cambria Math" w:hAnsi="Cambria Math" w:cs="Arial"/>
                        </w:rPr>
                        <m:t>Y</m:t>
                      </m:r>
                    </m:e>
                    <m:sub>
                      <m:r>
                        <w:rPr>
                          <w:rFonts w:ascii="Cambria Math" w:hAnsi="Cambria Math" w:cs="Arial"/>
                        </w:rPr>
                        <m:t>21</m:t>
                      </m:r>
                    </m:sub>
                  </m:sSub>
                </m:e>
                <m:e>
                  <m:sSub>
                    <m:sSubPr>
                      <m:ctrlPr>
                        <w:rPr>
                          <w:rFonts w:ascii="Cambria Math" w:hAnsi="Cambria Math" w:cs="Arial"/>
                          <w:i/>
                        </w:rPr>
                      </m:ctrlPr>
                    </m:sSubPr>
                    <m:e>
                      <m:r>
                        <w:rPr>
                          <w:rFonts w:ascii="Cambria Math" w:hAnsi="Cambria Math" w:cs="Arial"/>
                        </w:rPr>
                        <m:t>+    Y</m:t>
                      </m:r>
                    </m:e>
                    <m:sub>
                      <m:r>
                        <w:rPr>
                          <w:rFonts w:ascii="Cambria Math" w:hAnsi="Cambria Math" w:cs="Arial"/>
                        </w:rPr>
                        <m:t>22</m:t>
                      </m:r>
                    </m:sub>
                  </m:sSub>
                </m:e>
              </m:mr>
            </m:m>
          </m:e>
        </m:d>
      </m:oMath>
      <w:r w:rsidR="00480793" w:rsidRPr="004838A0">
        <w:rPr>
          <w:rFonts w:ascii="Arial" w:hAnsi="Arial" w:cs="Arial"/>
        </w:rPr>
        <w:t>…………………….………</w:t>
      </w:r>
      <w:proofErr w:type="gramStart"/>
      <w:r w:rsidR="00480793" w:rsidRPr="004838A0">
        <w:rPr>
          <w:rFonts w:ascii="Arial" w:hAnsi="Arial" w:cs="Arial"/>
        </w:rPr>
        <w:t>..(</w:t>
      </w:r>
      <w:proofErr w:type="gramEnd"/>
      <w:r w:rsidR="00480793" w:rsidRPr="004838A0">
        <w:rPr>
          <w:rFonts w:ascii="Arial" w:hAnsi="Arial" w:cs="Arial"/>
        </w:rPr>
        <w:t>4)</w:t>
      </w:r>
    </w:p>
    <w:p w:rsidR="00480793" w:rsidRPr="004838A0" w:rsidRDefault="00480793" w:rsidP="002B6BF5">
      <w:pPr>
        <w:pStyle w:val="Textoindependiente"/>
        <w:spacing w:before="120" w:after="120"/>
        <w:ind w:left="0" w:firstLine="479"/>
        <w:jc w:val="both"/>
        <w:rPr>
          <w:rFonts w:ascii="Arial" w:hAnsi="Arial" w:cs="Arial"/>
        </w:rPr>
      </w:pPr>
      <w:proofErr w:type="gramStart"/>
      <w:r w:rsidRPr="004838A0">
        <w:rPr>
          <w:rFonts w:ascii="Arial" w:hAnsi="Arial" w:cs="Arial"/>
        </w:rPr>
        <w:t>where</w:t>
      </w:r>
      <w:proofErr w:type="gramEnd"/>
      <w:r w:rsidRPr="004838A0">
        <w:rPr>
          <w:rFonts w:ascii="Arial" w:hAnsi="Arial" w:cs="Arial"/>
        </w:rPr>
        <w:t>:</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X</w:t>
      </w:r>
      <w:r w:rsidRPr="004838A0">
        <w:rPr>
          <w:rFonts w:ascii="Arial" w:hAnsi="Arial" w:cs="Arial"/>
          <w:vertAlign w:val="subscript"/>
        </w:rPr>
        <w:t>1</w:t>
      </w:r>
      <w:proofErr w:type="gramStart"/>
      <w:r w:rsidRPr="004838A0">
        <w:rPr>
          <w:rFonts w:ascii="Arial" w:hAnsi="Arial" w:cs="Arial"/>
          <w:vertAlign w:val="subscript"/>
        </w:rPr>
        <w:t>,2</w:t>
      </w:r>
      <w:proofErr w:type="gramEnd"/>
      <w:r w:rsidRPr="004838A0">
        <w:rPr>
          <w:rFonts w:ascii="Arial" w:hAnsi="Arial" w:cs="Arial"/>
          <w:vertAlign w:val="subscript"/>
        </w:rPr>
        <w:t xml:space="preserve">  </w:t>
      </w:r>
      <w:r w:rsidRPr="004838A0">
        <w:rPr>
          <w:rFonts w:ascii="Arial" w:hAnsi="Arial" w:cs="Arial"/>
        </w:rPr>
        <w:t xml:space="preserve">represents the production gross value vector (2x1) of each country. </w:t>
      </w:r>
    </w:p>
    <w:p w:rsidR="00480793" w:rsidRPr="004838A0" w:rsidRDefault="00480793" w:rsidP="002B6BF5">
      <w:pPr>
        <w:pStyle w:val="Textoindependiente"/>
        <w:spacing w:before="120" w:after="120"/>
        <w:ind w:left="0" w:firstLine="479"/>
        <w:jc w:val="both"/>
        <w:rPr>
          <w:rFonts w:ascii="Arial" w:hAnsi="Arial" w:cs="Arial"/>
        </w:rPr>
      </w:pPr>
      <w:proofErr w:type="spellStart"/>
      <w:r w:rsidRPr="004838A0">
        <w:rPr>
          <w:rFonts w:ascii="Arial" w:hAnsi="Arial" w:cs="Arial"/>
        </w:rPr>
        <w:t>A</w:t>
      </w:r>
      <w:r w:rsidRPr="004838A0">
        <w:rPr>
          <w:rFonts w:ascii="Arial" w:hAnsi="Arial" w:cs="Arial"/>
          <w:vertAlign w:val="subscript"/>
        </w:rPr>
        <w:t>r</w:t>
      </w:r>
      <w:proofErr w:type="gramStart"/>
      <w:r w:rsidRPr="004838A0">
        <w:rPr>
          <w:rFonts w:ascii="Arial" w:hAnsi="Arial" w:cs="Arial"/>
          <w:vertAlign w:val="subscript"/>
        </w:rPr>
        <w:t>,s</w:t>
      </w:r>
      <w:proofErr w:type="spellEnd"/>
      <w:proofErr w:type="gramEnd"/>
      <w:r w:rsidRPr="004838A0">
        <w:rPr>
          <w:rFonts w:ascii="Arial" w:hAnsi="Arial" w:cs="Arial"/>
          <w:vertAlign w:val="subscript"/>
        </w:rPr>
        <w:t xml:space="preserve">  </w:t>
      </w:r>
      <w:r w:rsidRPr="004838A0">
        <w:rPr>
          <w:rFonts w:ascii="Arial" w:hAnsi="Arial" w:cs="Arial"/>
        </w:rPr>
        <w:t xml:space="preserve">represents  the (total) direct and indirect requirement matrix (2x2) needed to satisfy an increase in demand in any of </w:t>
      </w:r>
      <w:r w:rsidR="00F1368E">
        <w:rPr>
          <w:rFonts w:ascii="Arial" w:hAnsi="Arial" w:cs="Arial"/>
        </w:rPr>
        <w:t>the two</w:t>
      </w:r>
      <w:r w:rsidR="00F1368E" w:rsidRPr="004838A0">
        <w:rPr>
          <w:rFonts w:ascii="Arial" w:hAnsi="Arial" w:cs="Arial"/>
        </w:rPr>
        <w:t xml:space="preserve"> </w:t>
      </w:r>
      <w:r w:rsidRPr="004838A0">
        <w:rPr>
          <w:rFonts w:ascii="Arial" w:hAnsi="Arial" w:cs="Arial"/>
        </w:rPr>
        <w:t xml:space="preserve">countries given their respective productive structures. </w:t>
      </w:r>
      <w:r w:rsidR="00BC04DE">
        <w:rPr>
          <w:rFonts w:ascii="Arial" w:hAnsi="Arial" w:cs="Arial"/>
        </w:rPr>
        <w:t>Therefore</w:t>
      </w:r>
      <w:r w:rsidRPr="004838A0">
        <w:rPr>
          <w:rFonts w:ascii="Arial" w:hAnsi="Arial" w:cs="Arial"/>
        </w:rPr>
        <w:t>:</w:t>
      </w:r>
    </w:p>
    <w:p w:rsidR="00480793" w:rsidRPr="004838A0" w:rsidRDefault="00480793" w:rsidP="002B6BF5">
      <w:pPr>
        <w:pStyle w:val="Textoindependiente"/>
        <w:spacing w:before="120" w:after="120"/>
        <w:ind w:left="0" w:firstLine="479"/>
        <w:jc w:val="both"/>
        <w:rPr>
          <w:rFonts w:ascii="Arial" w:hAnsi="Arial" w:cs="Arial"/>
        </w:rPr>
      </w:pPr>
      <w:proofErr w:type="gramStart"/>
      <w:r w:rsidRPr="004838A0">
        <w:rPr>
          <w:rFonts w:ascii="Arial" w:hAnsi="Arial" w:cs="Arial"/>
        </w:rPr>
        <w:t>A</w:t>
      </w:r>
      <w:r w:rsidRPr="004838A0">
        <w:rPr>
          <w:rFonts w:ascii="Arial" w:hAnsi="Arial" w:cs="Arial"/>
          <w:vertAlign w:val="subscript"/>
        </w:rPr>
        <w:t>11</w:t>
      </w:r>
      <w:r w:rsidRPr="004838A0">
        <w:rPr>
          <w:rFonts w:ascii="Arial" w:hAnsi="Arial" w:cs="Arial"/>
        </w:rPr>
        <w:t xml:space="preserve">  is</w:t>
      </w:r>
      <w:proofErr w:type="gramEnd"/>
      <w:r w:rsidRPr="004838A0">
        <w:rPr>
          <w:rFonts w:ascii="Arial" w:hAnsi="Arial" w:cs="Arial"/>
        </w:rPr>
        <w:t xml:space="preserve"> the technical coefficient matrix (2x2) for (final) goods produced and consumed in country 1.</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 xml:space="preserve"> </w:t>
      </w:r>
      <w:proofErr w:type="gramStart"/>
      <w:r w:rsidRPr="004838A0">
        <w:rPr>
          <w:rFonts w:ascii="Arial" w:hAnsi="Arial" w:cs="Arial"/>
        </w:rPr>
        <w:t>A</w:t>
      </w:r>
      <w:r w:rsidRPr="004838A0">
        <w:rPr>
          <w:rFonts w:ascii="Arial" w:hAnsi="Arial" w:cs="Arial"/>
          <w:vertAlign w:val="subscript"/>
        </w:rPr>
        <w:t>12</w:t>
      </w:r>
      <w:r w:rsidRPr="004838A0">
        <w:rPr>
          <w:rFonts w:ascii="Arial" w:hAnsi="Arial" w:cs="Arial"/>
        </w:rPr>
        <w:t xml:space="preserve">  is</w:t>
      </w:r>
      <w:proofErr w:type="gramEnd"/>
      <w:r w:rsidRPr="004838A0">
        <w:rPr>
          <w:rFonts w:ascii="Arial" w:hAnsi="Arial" w:cs="Arial"/>
        </w:rPr>
        <w:t xml:space="preserve"> the technical coefficient matrix (2x2) for (intermediate) goods produced in country 1 and used in country 2.</w:t>
      </w:r>
    </w:p>
    <w:p w:rsidR="00480793" w:rsidRPr="004838A0" w:rsidRDefault="00480793" w:rsidP="002B6BF5">
      <w:pPr>
        <w:pStyle w:val="Textoindependiente"/>
        <w:spacing w:before="120" w:after="120"/>
        <w:ind w:left="0" w:firstLine="479"/>
        <w:jc w:val="both"/>
        <w:rPr>
          <w:rFonts w:ascii="Arial" w:hAnsi="Arial" w:cs="Arial"/>
        </w:rPr>
      </w:pPr>
      <w:proofErr w:type="gramStart"/>
      <w:r w:rsidRPr="004838A0">
        <w:rPr>
          <w:rFonts w:ascii="Arial" w:hAnsi="Arial" w:cs="Arial"/>
        </w:rPr>
        <w:t>A</w:t>
      </w:r>
      <w:r w:rsidRPr="004838A0">
        <w:rPr>
          <w:rFonts w:ascii="Arial" w:hAnsi="Arial" w:cs="Arial"/>
          <w:vertAlign w:val="subscript"/>
        </w:rPr>
        <w:t>22</w:t>
      </w:r>
      <w:r w:rsidRPr="004838A0">
        <w:rPr>
          <w:rFonts w:ascii="Arial" w:hAnsi="Arial" w:cs="Arial"/>
        </w:rPr>
        <w:t xml:space="preserve">  is</w:t>
      </w:r>
      <w:proofErr w:type="gramEnd"/>
      <w:r w:rsidRPr="004838A0">
        <w:rPr>
          <w:rFonts w:ascii="Arial" w:hAnsi="Arial" w:cs="Arial"/>
        </w:rPr>
        <w:t xml:space="preserve"> the technical coefficient matrix (2x2) for (final) goods produced in country and consumed in country 2.</w:t>
      </w:r>
    </w:p>
    <w:p w:rsidR="00480793" w:rsidRPr="004838A0" w:rsidRDefault="00480793" w:rsidP="002B6BF5">
      <w:pPr>
        <w:pStyle w:val="Textoindependiente"/>
        <w:spacing w:before="120" w:after="120"/>
        <w:ind w:left="0" w:firstLine="479"/>
        <w:jc w:val="both"/>
        <w:rPr>
          <w:rFonts w:ascii="Arial" w:hAnsi="Arial" w:cs="Arial"/>
        </w:rPr>
      </w:pPr>
      <w:proofErr w:type="gramStart"/>
      <w:r w:rsidRPr="004838A0">
        <w:rPr>
          <w:rFonts w:ascii="Arial" w:hAnsi="Arial" w:cs="Arial"/>
        </w:rPr>
        <w:t>A</w:t>
      </w:r>
      <w:r w:rsidRPr="004838A0">
        <w:rPr>
          <w:rFonts w:ascii="Arial" w:hAnsi="Arial" w:cs="Arial"/>
          <w:vertAlign w:val="subscript"/>
        </w:rPr>
        <w:t>21</w:t>
      </w:r>
      <w:r w:rsidRPr="004838A0">
        <w:rPr>
          <w:rFonts w:ascii="Arial" w:hAnsi="Arial" w:cs="Arial"/>
        </w:rPr>
        <w:t xml:space="preserve">  is</w:t>
      </w:r>
      <w:proofErr w:type="gramEnd"/>
      <w:r w:rsidRPr="004838A0">
        <w:rPr>
          <w:rFonts w:ascii="Arial" w:hAnsi="Arial" w:cs="Arial"/>
        </w:rPr>
        <w:t xml:space="preserve"> the technical coefficient matrix (2x2) for (intermediate) goods produced in country 2 and used as inputs in country 1.</w:t>
      </w:r>
    </w:p>
    <w:p w:rsidR="00480793" w:rsidRPr="004838A0" w:rsidRDefault="00480793" w:rsidP="002B6BF5">
      <w:pPr>
        <w:pStyle w:val="Textoindependiente"/>
        <w:spacing w:before="120" w:after="120"/>
        <w:ind w:left="0" w:firstLine="479"/>
        <w:jc w:val="both"/>
        <w:rPr>
          <w:rFonts w:ascii="Arial" w:hAnsi="Arial" w:cs="Arial"/>
        </w:rPr>
      </w:pPr>
      <w:proofErr w:type="spellStart"/>
      <w:r w:rsidRPr="004838A0">
        <w:rPr>
          <w:rFonts w:ascii="Arial" w:hAnsi="Arial" w:cs="Arial"/>
        </w:rPr>
        <w:t>Y</w:t>
      </w:r>
      <w:r w:rsidRPr="004838A0">
        <w:rPr>
          <w:rFonts w:ascii="Arial" w:hAnsi="Arial" w:cs="Arial"/>
          <w:vertAlign w:val="subscript"/>
        </w:rPr>
        <w:t>r</w:t>
      </w:r>
      <w:proofErr w:type="gramStart"/>
      <w:r w:rsidRPr="004838A0">
        <w:rPr>
          <w:rFonts w:ascii="Arial" w:hAnsi="Arial" w:cs="Arial"/>
          <w:vertAlign w:val="subscript"/>
        </w:rPr>
        <w:t>,s</w:t>
      </w:r>
      <w:proofErr w:type="spellEnd"/>
      <w:proofErr w:type="gramEnd"/>
      <w:r w:rsidRPr="004838A0">
        <w:rPr>
          <w:rFonts w:ascii="Arial" w:hAnsi="Arial" w:cs="Arial"/>
        </w:rPr>
        <w:t xml:space="preserve"> is the final demand vector (2x1) of each country, both for final and intermediate goods:</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Y</w:t>
      </w:r>
      <w:r w:rsidRPr="004838A0">
        <w:rPr>
          <w:rFonts w:ascii="Arial" w:hAnsi="Arial" w:cs="Arial"/>
          <w:vertAlign w:val="subscript"/>
        </w:rPr>
        <w:t>11</w:t>
      </w:r>
      <w:r w:rsidRPr="004838A0">
        <w:rPr>
          <w:rFonts w:ascii="Arial" w:hAnsi="Arial" w:cs="Arial"/>
        </w:rPr>
        <w:t xml:space="preserve"> the final demand vector (2x1) for (final) goods produced and consumed in country 1.</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Y</w:t>
      </w:r>
      <w:r w:rsidRPr="004838A0">
        <w:rPr>
          <w:rFonts w:ascii="Arial" w:hAnsi="Arial" w:cs="Arial"/>
          <w:vertAlign w:val="subscript"/>
        </w:rPr>
        <w:t>12</w:t>
      </w:r>
      <w:r w:rsidRPr="004838A0">
        <w:rPr>
          <w:rFonts w:ascii="Arial" w:hAnsi="Arial" w:cs="Arial"/>
        </w:rPr>
        <w:t xml:space="preserve"> is the final demand vector (2x1) for (intermediate) goods produced in country 1 and used as inputs in country 2.</w:t>
      </w:r>
    </w:p>
    <w:p w:rsidR="00480793" w:rsidRPr="001960D2" w:rsidRDefault="00480793" w:rsidP="002B6BF5">
      <w:pPr>
        <w:pStyle w:val="Textoindependiente"/>
        <w:spacing w:before="120" w:after="120"/>
        <w:ind w:left="0" w:firstLine="479"/>
        <w:jc w:val="both"/>
        <w:rPr>
          <w:rFonts w:ascii="Arial" w:hAnsi="Arial" w:cs="Arial"/>
        </w:rPr>
      </w:pPr>
      <w:r w:rsidRPr="001960D2">
        <w:rPr>
          <w:rFonts w:ascii="Arial" w:hAnsi="Arial" w:cs="Arial"/>
        </w:rPr>
        <w:t>Y</w:t>
      </w:r>
      <w:r w:rsidRPr="001960D2">
        <w:rPr>
          <w:rFonts w:ascii="Arial" w:hAnsi="Arial" w:cs="Arial"/>
          <w:vertAlign w:val="subscript"/>
        </w:rPr>
        <w:t>22</w:t>
      </w:r>
      <w:r w:rsidRPr="001960D2">
        <w:rPr>
          <w:rFonts w:ascii="Arial" w:hAnsi="Arial" w:cs="Arial"/>
        </w:rPr>
        <w:t xml:space="preserve"> is the final demand vector (2x1) for (final) goods produced and consumed in country </w:t>
      </w:r>
      <w:r>
        <w:rPr>
          <w:rFonts w:ascii="Arial" w:hAnsi="Arial" w:cs="Arial"/>
        </w:rPr>
        <w:t>2</w:t>
      </w:r>
      <w:r w:rsidRPr="001960D2">
        <w:rPr>
          <w:rFonts w:ascii="Arial" w:hAnsi="Arial" w:cs="Arial"/>
        </w:rPr>
        <w:t xml:space="preserve">. </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Y</w:t>
      </w:r>
      <w:r w:rsidRPr="004838A0">
        <w:rPr>
          <w:rFonts w:ascii="Arial" w:hAnsi="Arial" w:cs="Arial"/>
          <w:vertAlign w:val="subscript"/>
        </w:rPr>
        <w:t>21</w:t>
      </w:r>
      <w:r w:rsidRPr="004838A0">
        <w:rPr>
          <w:rFonts w:ascii="Arial" w:hAnsi="Arial" w:cs="Arial"/>
        </w:rPr>
        <w:t xml:space="preserve"> is the final demand vector (2x1) for (intermediate) goods produced in country 2 and used as inputs in country 1.</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 xml:space="preserve">As is well known, a key question in </w:t>
      </w:r>
      <w:r w:rsidR="00BC04DE">
        <w:rPr>
          <w:rFonts w:ascii="Arial" w:hAnsi="Arial" w:cs="Arial"/>
        </w:rPr>
        <w:t xml:space="preserve">the </w:t>
      </w:r>
      <w:r w:rsidRPr="004838A0">
        <w:rPr>
          <w:rFonts w:ascii="Arial" w:hAnsi="Arial" w:cs="Arial"/>
        </w:rPr>
        <w:t xml:space="preserve">input-output analysis is: </w:t>
      </w:r>
      <w:r w:rsidR="00BC04DE">
        <w:rPr>
          <w:rFonts w:ascii="Arial" w:hAnsi="Arial" w:cs="Arial"/>
        </w:rPr>
        <w:t xml:space="preserve">in the event of </w:t>
      </w:r>
      <w:r w:rsidRPr="004838A0">
        <w:rPr>
          <w:rFonts w:ascii="Arial" w:hAnsi="Arial" w:cs="Arial"/>
        </w:rPr>
        <w:t xml:space="preserve">a demand shock </w:t>
      </w:r>
      <w:r w:rsidR="00BC04DE">
        <w:rPr>
          <w:rFonts w:ascii="Arial" w:hAnsi="Arial" w:cs="Arial"/>
        </w:rPr>
        <w:t>originated by external factors</w:t>
      </w:r>
      <w:r w:rsidRPr="004838A0">
        <w:rPr>
          <w:rFonts w:ascii="Arial" w:hAnsi="Arial" w:cs="Arial"/>
        </w:rPr>
        <w:t xml:space="preserve">, how much </w:t>
      </w:r>
      <w:r w:rsidR="0098181A">
        <w:rPr>
          <w:rFonts w:ascii="Arial" w:hAnsi="Arial" w:cs="Arial"/>
        </w:rPr>
        <w:t>of</w:t>
      </w:r>
      <w:r w:rsidR="0098181A" w:rsidRPr="004838A0">
        <w:rPr>
          <w:rFonts w:ascii="Arial" w:hAnsi="Arial" w:cs="Arial"/>
        </w:rPr>
        <w:t xml:space="preserve"> </w:t>
      </w:r>
      <w:r w:rsidRPr="004838A0">
        <w:rPr>
          <w:rFonts w:ascii="Arial" w:hAnsi="Arial" w:cs="Arial"/>
        </w:rPr>
        <w:t xml:space="preserve">each sector production gross value </w:t>
      </w:r>
      <w:r w:rsidR="0098181A">
        <w:rPr>
          <w:rFonts w:ascii="Arial" w:hAnsi="Arial" w:cs="Arial"/>
        </w:rPr>
        <w:t xml:space="preserve">should </w:t>
      </w:r>
      <w:r w:rsidRPr="004838A0">
        <w:rPr>
          <w:rFonts w:ascii="Arial" w:hAnsi="Arial" w:cs="Arial"/>
        </w:rPr>
        <w:t xml:space="preserve">be modified to satisfy </w:t>
      </w:r>
      <w:r w:rsidR="00BC04DE">
        <w:rPr>
          <w:rFonts w:ascii="Arial" w:hAnsi="Arial" w:cs="Arial"/>
        </w:rPr>
        <w:t>the changes</w:t>
      </w:r>
      <w:r w:rsidRPr="004838A0">
        <w:rPr>
          <w:rFonts w:ascii="Arial" w:hAnsi="Arial" w:cs="Arial"/>
        </w:rPr>
        <w:t xml:space="preserve"> in final demand? In this bilateral model, the final demand vector </w:t>
      </w:r>
      <w:proofErr w:type="spellStart"/>
      <w:r w:rsidRPr="004838A0">
        <w:rPr>
          <w:rFonts w:ascii="Arial" w:hAnsi="Arial" w:cs="Arial"/>
        </w:rPr>
        <w:t>Y</w:t>
      </w:r>
      <w:r w:rsidRPr="004838A0">
        <w:rPr>
          <w:rFonts w:ascii="Arial" w:hAnsi="Arial" w:cs="Arial"/>
          <w:vertAlign w:val="subscript"/>
        </w:rPr>
        <w:t>r,s</w:t>
      </w:r>
      <w:proofErr w:type="spellEnd"/>
      <w:r w:rsidRPr="004838A0">
        <w:rPr>
          <w:rFonts w:ascii="Arial" w:hAnsi="Arial" w:cs="Arial"/>
          <w:vertAlign w:val="subscript"/>
        </w:rPr>
        <w:t xml:space="preserve"> </w:t>
      </w:r>
      <w:r w:rsidRPr="004838A0">
        <w:rPr>
          <w:rFonts w:ascii="Arial" w:hAnsi="Arial" w:cs="Arial"/>
        </w:rPr>
        <w:t xml:space="preserve">of goods consumed as </w:t>
      </w:r>
      <w:r w:rsidR="00BC04DE">
        <w:rPr>
          <w:rFonts w:ascii="Arial" w:hAnsi="Arial" w:cs="Arial"/>
        </w:rPr>
        <w:t xml:space="preserve">both </w:t>
      </w:r>
      <w:r w:rsidRPr="004838A0">
        <w:rPr>
          <w:rFonts w:ascii="Arial" w:hAnsi="Arial" w:cs="Arial"/>
        </w:rPr>
        <w:t xml:space="preserve">final goods in </w:t>
      </w:r>
      <w:r w:rsidR="00BC04DE">
        <w:rPr>
          <w:rFonts w:ascii="Arial" w:hAnsi="Arial" w:cs="Arial"/>
        </w:rPr>
        <w:t>each country</w:t>
      </w:r>
      <w:r w:rsidRPr="004838A0">
        <w:rPr>
          <w:rFonts w:ascii="Arial" w:hAnsi="Arial" w:cs="Arial"/>
        </w:rPr>
        <w:t xml:space="preserve"> and intermediate goods used in the other country (</w:t>
      </w:r>
      <w:r w:rsidR="0098181A">
        <w:rPr>
          <w:rFonts w:ascii="Arial" w:hAnsi="Arial" w:cs="Arial"/>
        </w:rPr>
        <w:t xml:space="preserve">on the basis of </w:t>
      </w:r>
      <w:r w:rsidRPr="004838A0">
        <w:rPr>
          <w:rFonts w:ascii="Arial" w:hAnsi="Arial" w:cs="Arial"/>
        </w:rPr>
        <w:t xml:space="preserve">assumption </w:t>
      </w:r>
      <w:r w:rsidR="00BC04DE">
        <w:rPr>
          <w:rFonts w:ascii="Arial" w:hAnsi="Arial" w:cs="Arial"/>
        </w:rPr>
        <w:t>(</w:t>
      </w:r>
      <w:r w:rsidRPr="004838A0">
        <w:rPr>
          <w:rFonts w:ascii="Arial" w:hAnsi="Arial" w:cs="Arial"/>
        </w:rPr>
        <w:t>2</w:t>
      </w:r>
      <w:r w:rsidR="00BC04DE">
        <w:rPr>
          <w:rFonts w:ascii="Arial" w:hAnsi="Arial" w:cs="Arial"/>
        </w:rPr>
        <w:t>) of the ICIO model</w:t>
      </w:r>
      <w:r w:rsidRPr="004838A0">
        <w:rPr>
          <w:rFonts w:ascii="Arial" w:hAnsi="Arial" w:cs="Arial"/>
        </w:rPr>
        <w:t xml:space="preserve">) needs to be determined. We must remember that, in the general model (I-A) X = Y, i.e., for each final demand vector there is a production value vector with n linear equations of </w:t>
      </w:r>
      <w:r w:rsidR="006C28FE">
        <w:rPr>
          <w:rFonts w:ascii="Arial" w:hAnsi="Arial" w:cs="Arial"/>
        </w:rPr>
        <w:t xml:space="preserve">unknown </w:t>
      </w:r>
      <w:r w:rsidR="00B908A8">
        <w:rPr>
          <w:rFonts w:ascii="Arial" w:hAnsi="Arial" w:cs="Arial"/>
        </w:rPr>
        <w:t>variables</w:t>
      </w:r>
      <w:r w:rsidRPr="004838A0">
        <w:rPr>
          <w:rFonts w:ascii="Arial" w:hAnsi="Arial" w:cs="Arial"/>
        </w:rPr>
        <w:t xml:space="preserve">; </w:t>
      </w:r>
      <w:r w:rsidR="006C28FE">
        <w:rPr>
          <w:rFonts w:ascii="Arial" w:hAnsi="Arial" w:cs="Arial"/>
        </w:rPr>
        <w:t>thus</w:t>
      </w:r>
      <w:r w:rsidRPr="004838A0">
        <w:rPr>
          <w:rFonts w:ascii="Arial" w:hAnsi="Arial" w:cs="Arial"/>
        </w:rPr>
        <w:t xml:space="preserve">, the solution of </w:t>
      </w:r>
      <w:r w:rsidR="006C28FE">
        <w:rPr>
          <w:rFonts w:ascii="Arial" w:hAnsi="Arial" w:cs="Arial"/>
        </w:rPr>
        <w:t xml:space="preserve">the unknown </w:t>
      </w:r>
      <w:r w:rsidR="00B908A8">
        <w:rPr>
          <w:rFonts w:ascii="Arial" w:hAnsi="Arial" w:cs="Arial"/>
        </w:rPr>
        <w:t>variables</w:t>
      </w:r>
      <w:r w:rsidRPr="004838A0">
        <w:rPr>
          <w:rFonts w:ascii="Arial" w:hAnsi="Arial" w:cs="Arial"/>
        </w:rPr>
        <w:t xml:space="preserve"> would be given by X= (I-A)</w:t>
      </w:r>
      <w:r w:rsidRPr="004838A0">
        <w:rPr>
          <w:rFonts w:ascii="Arial" w:hAnsi="Arial" w:cs="Arial"/>
          <w:vertAlign w:val="superscript"/>
        </w:rPr>
        <w:t>-1</w:t>
      </w:r>
      <w:r w:rsidRPr="004838A0">
        <w:rPr>
          <w:rFonts w:ascii="Arial" w:hAnsi="Arial" w:cs="Arial"/>
        </w:rPr>
        <w:t xml:space="preserve"> Y. Using equation (4), we would have:</w:t>
      </w:r>
    </w:p>
    <w:p w:rsidR="00480793" w:rsidRPr="004838A0" w:rsidRDefault="00622854" w:rsidP="002B6BF5">
      <w:pPr>
        <w:pStyle w:val="Textoindependiente"/>
        <w:spacing w:before="120" w:after="120"/>
        <w:ind w:left="0" w:firstLine="479"/>
        <w:jc w:val="both"/>
        <w:rPr>
          <w:rFonts w:ascii="Arial" w:hAnsi="Arial" w:cs="Arial"/>
        </w:rPr>
      </w:pPr>
      <m:oMath>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e>
              </m:mr>
              <m:mr>
                <m:e>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e>
              </m:mr>
            </m:m>
          </m:e>
        </m:d>
        <m:r>
          <w:rPr>
            <w:rFonts w:ascii="Cambria Math" w:hAnsi="Cambria Math" w:cs="Arial"/>
          </w:rPr>
          <m:t>=</m:t>
        </m:r>
        <m:sSup>
          <m:sSupPr>
            <m:ctrlPr>
              <w:rPr>
                <w:rFonts w:ascii="Cambria Math" w:hAnsi="Cambria Math" w:cs="Arial"/>
                <w:i/>
              </w:rPr>
            </m:ctrlPr>
          </m:sSupPr>
          <m:e>
            <m:r>
              <w:rPr>
                <w:rFonts w:ascii="Cambria Math" w:hAnsi="Cambria Math" w:cs="Arial"/>
              </w:rPr>
              <m:t xml:space="preserve"> </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1-A</m:t>
                          </m:r>
                        </m:e>
                        <m:sub>
                          <m:r>
                            <w:rPr>
                              <w:rFonts w:ascii="Cambria Math" w:hAnsi="Cambria Math" w:cs="Arial"/>
                            </w:rPr>
                            <m:t>11</m:t>
                          </m:r>
                        </m:sub>
                      </m:sSub>
                    </m:e>
                    <m:e>
                      <m:sSub>
                        <m:sSubPr>
                          <m:ctrlPr>
                            <w:rPr>
                              <w:rFonts w:ascii="Cambria Math" w:hAnsi="Cambria Math" w:cs="Arial"/>
                              <w:i/>
                            </w:rPr>
                          </m:ctrlPr>
                        </m:sSubPr>
                        <m:e>
                          <m:r>
                            <w:rPr>
                              <w:rFonts w:ascii="Cambria Math" w:hAnsi="Cambria Math" w:cs="Arial"/>
                            </w:rPr>
                            <m:t>-A</m:t>
                          </m:r>
                        </m:e>
                        <m:sub>
                          <m:r>
                            <w:rPr>
                              <w:rFonts w:ascii="Cambria Math" w:hAnsi="Cambria Math" w:cs="Arial"/>
                            </w:rPr>
                            <m:t>12</m:t>
                          </m:r>
                        </m:sub>
                      </m:sSub>
                    </m:e>
                  </m:mr>
                  <m:mr>
                    <m:e>
                      <m:sSub>
                        <m:sSubPr>
                          <m:ctrlPr>
                            <w:rPr>
                              <w:rFonts w:ascii="Cambria Math" w:hAnsi="Cambria Math" w:cs="Arial"/>
                              <w:i/>
                            </w:rPr>
                          </m:ctrlPr>
                        </m:sSubPr>
                        <m:e>
                          <m:r>
                            <w:rPr>
                              <w:rFonts w:ascii="Cambria Math" w:hAnsi="Cambria Math" w:cs="Arial"/>
                            </w:rPr>
                            <m:t>-A</m:t>
                          </m:r>
                        </m:e>
                        <m:sub>
                          <m:r>
                            <w:rPr>
                              <w:rFonts w:ascii="Cambria Math" w:hAnsi="Cambria Math" w:cs="Arial"/>
                            </w:rPr>
                            <m:t>21</m:t>
                          </m:r>
                        </m:sub>
                      </m:sSub>
                    </m:e>
                    <m:e>
                      <m:sSub>
                        <m:sSubPr>
                          <m:ctrlPr>
                            <w:rPr>
                              <w:rFonts w:ascii="Cambria Math" w:hAnsi="Cambria Math" w:cs="Arial"/>
                              <w:i/>
                            </w:rPr>
                          </m:ctrlPr>
                        </m:sSubPr>
                        <m:e>
                          <m:r>
                            <w:rPr>
                              <w:rFonts w:ascii="Cambria Math" w:hAnsi="Cambria Math" w:cs="Arial"/>
                            </w:rPr>
                            <m:t>1-A</m:t>
                          </m:r>
                        </m:e>
                        <m:sub>
                          <m:r>
                            <w:rPr>
                              <w:rFonts w:ascii="Cambria Math" w:hAnsi="Cambria Math" w:cs="Arial"/>
                            </w:rPr>
                            <m:t>22</m:t>
                          </m:r>
                        </m:sub>
                      </m:sSub>
                    </m:e>
                  </m:mr>
                </m:m>
              </m:e>
            </m:d>
          </m:e>
          <m:sup>
            <m:r>
              <w:rPr>
                <w:rFonts w:ascii="Cambria Math" w:hAnsi="Cambria Math" w:cs="Arial"/>
              </w:rPr>
              <m:t>-1</m:t>
            </m:r>
          </m:sup>
        </m:sSup>
        <m:r>
          <w:rPr>
            <w:rFonts w:ascii="Cambria Math" w:hAnsi="Cambria Math" w:cs="Arial"/>
          </w:rPr>
          <m:t xml:space="preserve"> </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Y</m:t>
                      </m:r>
                    </m:e>
                    <m:sub>
                      <m:r>
                        <w:rPr>
                          <w:rFonts w:ascii="Cambria Math" w:hAnsi="Cambria Math" w:cs="Arial"/>
                        </w:rPr>
                        <m:t>11</m:t>
                      </m:r>
                    </m:sub>
                  </m:sSub>
                </m:e>
                <m:e>
                  <m:r>
                    <w:rPr>
                      <w:rFonts w:ascii="Cambria Math" w:hAnsi="Cambria Math" w:cs="Arial"/>
                    </w:rPr>
                    <m:t xml:space="preserve">+   </m:t>
                  </m:r>
                  <m:sSub>
                    <m:sSubPr>
                      <m:ctrlPr>
                        <w:rPr>
                          <w:rFonts w:ascii="Cambria Math" w:hAnsi="Cambria Math" w:cs="Arial"/>
                          <w:i/>
                        </w:rPr>
                      </m:ctrlPr>
                    </m:sSubPr>
                    <m:e>
                      <m:r>
                        <w:rPr>
                          <w:rFonts w:ascii="Cambria Math" w:hAnsi="Cambria Math" w:cs="Arial"/>
                        </w:rPr>
                        <m:t>Y</m:t>
                      </m:r>
                    </m:e>
                    <m:sub>
                      <m:r>
                        <w:rPr>
                          <w:rFonts w:ascii="Cambria Math" w:hAnsi="Cambria Math" w:cs="Arial"/>
                        </w:rPr>
                        <m:t>12</m:t>
                      </m:r>
                    </m:sub>
                  </m:sSub>
                </m:e>
              </m:mr>
              <m:mr>
                <m:e>
                  <m:sSub>
                    <m:sSubPr>
                      <m:ctrlPr>
                        <w:rPr>
                          <w:rFonts w:ascii="Cambria Math" w:hAnsi="Cambria Math" w:cs="Arial"/>
                          <w:i/>
                        </w:rPr>
                      </m:ctrlPr>
                    </m:sSubPr>
                    <m:e>
                      <m:r>
                        <w:rPr>
                          <w:rFonts w:ascii="Cambria Math" w:hAnsi="Cambria Math" w:cs="Arial"/>
                        </w:rPr>
                        <m:t>Y</m:t>
                      </m:r>
                    </m:e>
                    <m:sub>
                      <m:r>
                        <w:rPr>
                          <w:rFonts w:ascii="Cambria Math" w:hAnsi="Cambria Math" w:cs="Arial"/>
                        </w:rPr>
                        <m:t>21</m:t>
                      </m:r>
                    </m:sub>
                  </m:sSub>
                </m:e>
                <m:e>
                  <m:r>
                    <w:rPr>
                      <w:rFonts w:ascii="Cambria Math" w:hAnsi="Cambria Math" w:cs="Arial"/>
                    </w:rPr>
                    <m:t xml:space="preserve">+   </m:t>
                  </m:r>
                  <m:sSub>
                    <m:sSubPr>
                      <m:ctrlPr>
                        <w:rPr>
                          <w:rFonts w:ascii="Cambria Math" w:hAnsi="Cambria Math" w:cs="Arial"/>
                          <w:i/>
                        </w:rPr>
                      </m:ctrlPr>
                    </m:sSubPr>
                    <m:e>
                      <m:r>
                        <w:rPr>
                          <w:rFonts w:ascii="Cambria Math" w:hAnsi="Cambria Math" w:cs="Arial"/>
                        </w:rPr>
                        <m:t>Y</m:t>
                      </m:r>
                    </m:e>
                    <m:sub>
                      <m:r>
                        <w:rPr>
                          <w:rFonts w:ascii="Cambria Math" w:hAnsi="Cambria Math" w:cs="Arial"/>
                        </w:rPr>
                        <m:t>22</m:t>
                      </m:r>
                    </m:sub>
                  </m:sSub>
                </m:e>
              </m:mr>
            </m:m>
          </m:e>
        </m:d>
      </m:oMath>
      <w:r w:rsidR="00480793" w:rsidRPr="004838A0">
        <w:rPr>
          <w:rFonts w:ascii="Arial" w:hAnsi="Arial" w:cs="Arial"/>
        </w:rPr>
        <w:t>…………………………..………</w:t>
      </w:r>
      <w:proofErr w:type="gramStart"/>
      <w:r w:rsidR="00480793" w:rsidRPr="004838A0">
        <w:rPr>
          <w:rFonts w:ascii="Arial" w:hAnsi="Arial" w:cs="Arial"/>
        </w:rPr>
        <w:t>…(</w:t>
      </w:r>
      <w:proofErr w:type="gramEnd"/>
      <w:r w:rsidR="00480793" w:rsidRPr="004838A0">
        <w:rPr>
          <w:rFonts w:ascii="Arial" w:hAnsi="Arial" w:cs="Arial"/>
        </w:rPr>
        <w:t>5)</w:t>
      </w:r>
    </w:p>
    <w:p w:rsidR="00480793" w:rsidRPr="004838A0" w:rsidRDefault="00480793" w:rsidP="002B6BF5">
      <w:pPr>
        <w:pStyle w:val="Textoindependiente"/>
        <w:spacing w:before="120" w:after="120"/>
        <w:ind w:left="0" w:firstLine="479"/>
        <w:jc w:val="both"/>
        <w:rPr>
          <w:rFonts w:ascii="Arial" w:hAnsi="Arial" w:cs="Arial"/>
        </w:rPr>
      </w:pP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Since Y</w:t>
      </w:r>
      <w:r w:rsidRPr="004838A0">
        <w:rPr>
          <w:rFonts w:ascii="Arial" w:hAnsi="Arial" w:cs="Arial"/>
          <w:vertAlign w:val="subscript"/>
        </w:rPr>
        <w:t>11</w:t>
      </w:r>
      <w:r w:rsidRPr="004838A0">
        <w:rPr>
          <w:rFonts w:ascii="Arial" w:hAnsi="Arial" w:cs="Arial"/>
        </w:rPr>
        <w:t xml:space="preserve"> + Y</w:t>
      </w:r>
      <w:r w:rsidRPr="004838A0">
        <w:rPr>
          <w:rFonts w:ascii="Arial" w:hAnsi="Arial" w:cs="Arial"/>
          <w:vertAlign w:val="subscript"/>
        </w:rPr>
        <w:t>12</w:t>
      </w:r>
      <w:r w:rsidRPr="004838A0">
        <w:rPr>
          <w:rFonts w:ascii="Arial" w:hAnsi="Arial" w:cs="Arial"/>
        </w:rPr>
        <w:t xml:space="preserve">  is the total demand for goods produced in country 1 and Y</w:t>
      </w:r>
      <w:r w:rsidRPr="004838A0">
        <w:rPr>
          <w:rFonts w:ascii="Arial" w:hAnsi="Arial" w:cs="Arial"/>
          <w:vertAlign w:val="subscript"/>
        </w:rPr>
        <w:t>21</w:t>
      </w:r>
      <w:r w:rsidRPr="004838A0">
        <w:rPr>
          <w:rFonts w:ascii="Arial" w:hAnsi="Arial" w:cs="Arial"/>
        </w:rPr>
        <w:t xml:space="preserve"> + Y</w:t>
      </w:r>
      <w:r w:rsidRPr="004838A0">
        <w:rPr>
          <w:rFonts w:ascii="Arial" w:hAnsi="Arial" w:cs="Arial"/>
          <w:vertAlign w:val="subscript"/>
        </w:rPr>
        <w:t>22</w:t>
      </w:r>
      <w:r w:rsidRPr="004838A0">
        <w:rPr>
          <w:rFonts w:ascii="Arial" w:hAnsi="Arial" w:cs="Arial"/>
        </w:rPr>
        <w:t xml:space="preserve"> is the total demand for </w:t>
      </w:r>
      <w:r w:rsidR="00640F16">
        <w:rPr>
          <w:rFonts w:ascii="Arial" w:hAnsi="Arial" w:cs="Arial"/>
        </w:rPr>
        <w:t xml:space="preserve">a </w:t>
      </w:r>
      <w:r w:rsidRPr="004838A0">
        <w:rPr>
          <w:rFonts w:ascii="Arial" w:hAnsi="Arial" w:cs="Arial"/>
        </w:rPr>
        <w:t>good produced in country 2, equation (5) may be rewritten as:</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 xml:space="preserve"> </w:t>
      </w:r>
      <m:oMath>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e>
              </m:mr>
              <m:mr>
                <m:e>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e>
              </m:mr>
            </m:m>
          </m:e>
        </m:d>
        <m:r>
          <w:rPr>
            <w:rFonts w:ascii="Cambria Math" w:hAnsi="Cambria Math" w:cs="Arial"/>
          </w:rPr>
          <m:t>=</m:t>
        </m:r>
        <m:sSup>
          <m:sSupPr>
            <m:ctrlPr>
              <w:rPr>
                <w:rFonts w:ascii="Cambria Math" w:hAnsi="Cambria Math" w:cs="Arial"/>
                <w:i/>
              </w:rPr>
            </m:ctrlPr>
          </m:sSupPr>
          <m:e>
            <m:r>
              <w:rPr>
                <w:rFonts w:ascii="Cambria Math" w:hAnsi="Cambria Math" w:cs="Arial"/>
              </w:rPr>
              <m:t xml:space="preserve"> </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B</m:t>
                          </m:r>
                        </m:e>
                        <m:sub>
                          <m:r>
                            <w:rPr>
                              <w:rFonts w:ascii="Cambria Math" w:hAnsi="Cambria Math" w:cs="Arial"/>
                            </w:rPr>
                            <m:t>11</m:t>
                          </m:r>
                        </m:sub>
                      </m:sSub>
                    </m:e>
                    <m:e>
                      <m:sSub>
                        <m:sSubPr>
                          <m:ctrlPr>
                            <w:rPr>
                              <w:rFonts w:ascii="Cambria Math" w:hAnsi="Cambria Math" w:cs="Arial"/>
                              <w:i/>
                            </w:rPr>
                          </m:ctrlPr>
                        </m:sSubPr>
                        <m:e>
                          <m:r>
                            <w:rPr>
                              <w:rFonts w:ascii="Cambria Math" w:hAnsi="Cambria Math" w:cs="Arial"/>
                            </w:rPr>
                            <m:t>B</m:t>
                          </m:r>
                        </m:e>
                        <m:sub>
                          <m:r>
                            <w:rPr>
                              <w:rFonts w:ascii="Cambria Math" w:hAnsi="Cambria Math" w:cs="Arial"/>
                            </w:rPr>
                            <m:t>12</m:t>
                          </m:r>
                        </m:sub>
                      </m:sSub>
                    </m:e>
                  </m:mr>
                  <m:mr>
                    <m:e>
                      <m:sSub>
                        <m:sSubPr>
                          <m:ctrlPr>
                            <w:rPr>
                              <w:rFonts w:ascii="Cambria Math" w:hAnsi="Cambria Math" w:cs="Arial"/>
                              <w:i/>
                            </w:rPr>
                          </m:ctrlPr>
                        </m:sSubPr>
                        <m:e>
                          <m:r>
                            <w:rPr>
                              <w:rFonts w:ascii="Cambria Math" w:hAnsi="Cambria Math" w:cs="Arial"/>
                            </w:rPr>
                            <m:t>B</m:t>
                          </m:r>
                        </m:e>
                        <m:sub>
                          <m:r>
                            <w:rPr>
                              <w:rFonts w:ascii="Cambria Math" w:hAnsi="Cambria Math" w:cs="Arial"/>
                            </w:rPr>
                            <m:t>21</m:t>
                          </m:r>
                        </m:sub>
                      </m:sSub>
                    </m:e>
                    <m:e>
                      <m:sSub>
                        <m:sSubPr>
                          <m:ctrlPr>
                            <w:rPr>
                              <w:rFonts w:ascii="Cambria Math" w:hAnsi="Cambria Math" w:cs="Arial"/>
                              <w:i/>
                            </w:rPr>
                          </m:ctrlPr>
                        </m:sSubPr>
                        <m:e>
                          <m:r>
                            <w:rPr>
                              <w:rFonts w:ascii="Cambria Math" w:hAnsi="Cambria Math" w:cs="Arial"/>
                            </w:rPr>
                            <m:t>B</m:t>
                          </m:r>
                        </m:e>
                        <m:sub>
                          <m:r>
                            <w:rPr>
                              <w:rFonts w:ascii="Cambria Math" w:hAnsi="Cambria Math" w:cs="Arial"/>
                            </w:rPr>
                            <m:t>22</m:t>
                          </m:r>
                        </m:sub>
                      </m:sSub>
                    </m:e>
                  </m:mr>
                </m:m>
              </m:e>
            </m:d>
          </m:e>
          <m:sup>
            <m:r>
              <w:rPr>
                <w:rFonts w:ascii="Cambria Math" w:hAnsi="Cambria Math" w:cs="Arial"/>
              </w:rPr>
              <m:t>-1</m:t>
            </m:r>
          </m:sup>
        </m:sSup>
        <m:r>
          <w:rPr>
            <w:rFonts w:ascii="Cambria Math" w:hAnsi="Cambria Math" w:cs="Arial"/>
          </w:rPr>
          <m:t xml:space="preserve"> </m:t>
        </m:r>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Y</m:t>
                      </m:r>
                    </m:e>
                    <m:sub>
                      <m:r>
                        <w:rPr>
                          <w:rFonts w:ascii="Cambria Math" w:hAnsi="Cambria Math" w:cs="Arial"/>
                        </w:rPr>
                        <m:t>1</m:t>
                      </m:r>
                    </m:sub>
                  </m:sSub>
                </m:e>
              </m:mr>
              <m:mr>
                <m:e>
                  <m:sSub>
                    <m:sSubPr>
                      <m:ctrlPr>
                        <w:rPr>
                          <w:rFonts w:ascii="Cambria Math" w:hAnsi="Cambria Math" w:cs="Arial"/>
                          <w:i/>
                        </w:rPr>
                      </m:ctrlPr>
                    </m:sSubPr>
                    <m:e>
                      <m:r>
                        <w:rPr>
                          <w:rFonts w:ascii="Cambria Math" w:hAnsi="Cambria Math" w:cs="Arial"/>
                        </w:rPr>
                        <m:t>Y</m:t>
                      </m:r>
                    </m:e>
                    <m:sub>
                      <m:r>
                        <w:rPr>
                          <w:rFonts w:ascii="Cambria Math" w:hAnsi="Cambria Math" w:cs="Arial"/>
                        </w:rPr>
                        <m:t>2</m:t>
                      </m:r>
                    </m:sub>
                  </m:sSub>
                </m:e>
              </m:mr>
            </m:m>
          </m:e>
        </m:d>
      </m:oMath>
      <w:r w:rsidRPr="004838A0">
        <w:rPr>
          <w:rFonts w:ascii="Arial" w:hAnsi="Arial" w:cs="Arial"/>
        </w:rPr>
        <w:t>…………………………………………………..……</w:t>
      </w:r>
      <w:proofErr w:type="gramStart"/>
      <w:r w:rsidRPr="004838A0">
        <w:rPr>
          <w:rFonts w:ascii="Arial" w:hAnsi="Arial" w:cs="Arial"/>
        </w:rPr>
        <w:t>.(</w:t>
      </w:r>
      <w:proofErr w:type="gramEnd"/>
      <w:r w:rsidRPr="004838A0">
        <w:rPr>
          <w:rFonts w:ascii="Arial" w:hAnsi="Arial" w:cs="Arial"/>
        </w:rPr>
        <w:t>6)</w:t>
      </w:r>
    </w:p>
    <w:p w:rsidR="00480793" w:rsidRPr="004838A0" w:rsidRDefault="00480793" w:rsidP="002B6BF5">
      <w:pPr>
        <w:pStyle w:val="Textoindependiente"/>
        <w:spacing w:before="120" w:after="120"/>
        <w:ind w:left="0" w:firstLine="479"/>
        <w:jc w:val="both"/>
        <w:rPr>
          <w:rFonts w:ascii="Arial" w:hAnsi="Arial" w:cs="Arial"/>
        </w:rPr>
      </w:pP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 xml:space="preserve">Where matrix B is the Leontief inverse matrix </w:t>
      </w:r>
      <w:r w:rsidR="00640F16">
        <w:rPr>
          <w:rFonts w:ascii="Arial" w:hAnsi="Arial" w:cs="Arial"/>
        </w:rPr>
        <w:t>including</w:t>
      </w:r>
      <w:r w:rsidR="00640F16" w:rsidRPr="004838A0">
        <w:rPr>
          <w:rFonts w:ascii="Arial" w:hAnsi="Arial" w:cs="Arial"/>
        </w:rPr>
        <w:t xml:space="preserve"> </w:t>
      </w:r>
      <w:r w:rsidR="009A167E">
        <w:rPr>
          <w:rFonts w:ascii="Arial" w:hAnsi="Arial" w:cs="Arial"/>
        </w:rPr>
        <w:t xml:space="preserve">a </w:t>
      </w:r>
      <w:r w:rsidRPr="004838A0">
        <w:rPr>
          <w:rFonts w:ascii="Arial" w:hAnsi="Arial" w:cs="Arial"/>
        </w:rPr>
        <w:t xml:space="preserve">country’s production value amounts needed for </w:t>
      </w:r>
      <w:r w:rsidR="009A167E">
        <w:rPr>
          <w:rFonts w:ascii="Arial" w:hAnsi="Arial" w:cs="Arial"/>
        </w:rPr>
        <w:t xml:space="preserve">a </w:t>
      </w:r>
      <w:r w:rsidRPr="004838A0">
        <w:rPr>
          <w:rFonts w:ascii="Arial" w:hAnsi="Arial" w:cs="Arial"/>
        </w:rPr>
        <w:t>one</w:t>
      </w:r>
      <w:r w:rsidR="009A167E">
        <w:rPr>
          <w:rFonts w:ascii="Arial" w:hAnsi="Arial" w:cs="Arial"/>
        </w:rPr>
        <w:t>-</w:t>
      </w:r>
      <w:r w:rsidRPr="004838A0">
        <w:rPr>
          <w:rFonts w:ascii="Arial" w:hAnsi="Arial" w:cs="Arial"/>
        </w:rPr>
        <w:t xml:space="preserve">unit </w:t>
      </w:r>
      <w:r w:rsidR="009A167E">
        <w:rPr>
          <w:rFonts w:ascii="Arial" w:hAnsi="Arial" w:cs="Arial"/>
        </w:rPr>
        <w:t xml:space="preserve">increase </w:t>
      </w:r>
      <w:r w:rsidRPr="004838A0">
        <w:rPr>
          <w:rFonts w:ascii="Arial" w:hAnsi="Arial" w:cs="Arial"/>
        </w:rPr>
        <w:t xml:space="preserve">in the final demand of the other country. It is a block matrix since it contains final and intermediate good requirements needed to satisfy demand in any of </w:t>
      </w:r>
      <w:r w:rsidR="009A167E">
        <w:rPr>
          <w:rFonts w:ascii="Arial" w:hAnsi="Arial" w:cs="Arial"/>
        </w:rPr>
        <w:t xml:space="preserve">the two </w:t>
      </w:r>
      <w:r w:rsidRPr="004838A0">
        <w:rPr>
          <w:rFonts w:ascii="Arial" w:hAnsi="Arial" w:cs="Arial"/>
        </w:rPr>
        <w:t xml:space="preserve">countries. </w:t>
      </w:r>
    </w:p>
    <w:p w:rsidR="00480793" w:rsidRPr="004838A0" w:rsidRDefault="00EF6C3A" w:rsidP="002B6BF5">
      <w:pPr>
        <w:pStyle w:val="Textoindependiente"/>
        <w:spacing w:before="120" w:after="120"/>
        <w:ind w:left="0" w:firstLine="479"/>
        <w:jc w:val="both"/>
        <w:rPr>
          <w:rFonts w:ascii="Arial" w:hAnsi="Arial" w:cs="Arial"/>
        </w:rPr>
      </w:pPr>
      <w:r>
        <w:rPr>
          <w:rFonts w:ascii="Arial" w:hAnsi="Arial" w:cs="Arial"/>
        </w:rPr>
        <w:t>We then</w:t>
      </w:r>
      <w:r w:rsidR="00480793" w:rsidRPr="004838A0">
        <w:rPr>
          <w:rFonts w:ascii="Arial" w:hAnsi="Arial" w:cs="Arial"/>
        </w:rPr>
        <w:t xml:space="preserve"> measure the content of domestic and foreign production inputs</w:t>
      </w:r>
      <w:r>
        <w:rPr>
          <w:rFonts w:ascii="Arial" w:hAnsi="Arial" w:cs="Arial"/>
        </w:rPr>
        <w:t xml:space="preserve"> through value added</w:t>
      </w:r>
      <w:r w:rsidR="00480793" w:rsidRPr="004838A0">
        <w:rPr>
          <w:rFonts w:ascii="Arial" w:hAnsi="Arial" w:cs="Arial"/>
        </w:rPr>
        <w:t xml:space="preserve">. Using the same process used for determining the technical coefficients of matrix A (which shows, through coefficients, each country’s inter-industrial structure), and normalizing the production gross value (X), we obtain vector </w:t>
      </w:r>
      <w:proofErr w:type="spellStart"/>
      <w:r w:rsidR="00480793" w:rsidRPr="004838A0">
        <w:rPr>
          <w:rFonts w:ascii="Arial" w:hAnsi="Arial" w:cs="Arial"/>
        </w:rPr>
        <w:t>V</w:t>
      </w:r>
      <w:r w:rsidR="00480793" w:rsidRPr="004838A0">
        <w:rPr>
          <w:rFonts w:ascii="Arial" w:hAnsi="Arial" w:cs="Arial"/>
          <w:vertAlign w:val="subscript"/>
        </w:rPr>
        <w:t>r</w:t>
      </w:r>
      <w:proofErr w:type="gramStart"/>
      <w:r w:rsidR="00480793" w:rsidRPr="004838A0">
        <w:rPr>
          <w:rFonts w:ascii="Arial" w:hAnsi="Arial" w:cs="Arial"/>
          <w:vertAlign w:val="subscript"/>
        </w:rPr>
        <w:t>,s</w:t>
      </w:r>
      <w:proofErr w:type="spellEnd"/>
      <w:proofErr w:type="gramEnd"/>
      <w:r w:rsidR="00480793" w:rsidRPr="004838A0">
        <w:rPr>
          <w:rFonts w:ascii="Arial" w:hAnsi="Arial" w:cs="Arial"/>
        </w:rPr>
        <w:t xml:space="preserve"> </w:t>
      </w:r>
      <w:r>
        <w:rPr>
          <w:rFonts w:ascii="Arial" w:hAnsi="Arial" w:cs="Arial"/>
        </w:rPr>
        <w:t xml:space="preserve">which is </w:t>
      </w:r>
      <w:r w:rsidR="00480793" w:rsidRPr="004838A0">
        <w:rPr>
          <w:rFonts w:ascii="Arial" w:hAnsi="Arial" w:cs="Arial"/>
        </w:rPr>
        <w:t xml:space="preserve">the direct (domestic) value added coefficient vector </w:t>
      </w:r>
      <w:proofErr w:type="spellStart"/>
      <w:r w:rsidR="00480793" w:rsidRPr="004838A0">
        <w:rPr>
          <w:rFonts w:ascii="Arial" w:hAnsi="Arial" w:cs="Arial"/>
        </w:rPr>
        <w:t>Vr,s</w:t>
      </w:r>
      <w:proofErr w:type="spellEnd"/>
      <w:r w:rsidR="00480793" w:rsidRPr="004838A0">
        <w:rPr>
          <w:rFonts w:ascii="Arial" w:hAnsi="Arial" w:cs="Arial"/>
        </w:rPr>
        <w:t>/</w:t>
      </w:r>
      <w:proofErr w:type="spellStart"/>
      <w:r w:rsidR="00480793" w:rsidRPr="004838A0">
        <w:rPr>
          <w:rFonts w:ascii="Arial" w:hAnsi="Arial" w:cs="Arial"/>
        </w:rPr>
        <w:t>Xr,s</w:t>
      </w:r>
      <w:proofErr w:type="spellEnd"/>
      <w:r w:rsidR="00480793" w:rsidRPr="004838A0">
        <w:rPr>
          <w:rFonts w:ascii="Arial" w:hAnsi="Arial" w:cs="Arial"/>
        </w:rPr>
        <w:t xml:space="preserve">. </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This vector shows the domestic value added proportion in domestic production and equals 1 minus its reciprocal</w:t>
      </w:r>
      <w:r w:rsidR="00F514AF">
        <w:rPr>
          <w:rFonts w:ascii="Arial" w:hAnsi="Arial" w:cs="Arial"/>
        </w:rPr>
        <w:t xml:space="preserve"> number</w:t>
      </w:r>
      <w:r w:rsidRPr="004838A0">
        <w:rPr>
          <w:rFonts w:ascii="Arial" w:hAnsi="Arial" w:cs="Arial"/>
        </w:rPr>
        <w:t>. The domestic value added reciprocal</w:t>
      </w:r>
      <w:r w:rsidR="00F36662">
        <w:rPr>
          <w:rFonts w:ascii="Arial" w:hAnsi="Arial" w:cs="Arial"/>
        </w:rPr>
        <w:t xml:space="preserve"> number</w:t>
      </w:r>
      <w:r w:rsidRPr="004838A0">
        <w:rPr>
          <w:rFonts w:ascii="Arial" w:hAnsi="Arial" w:cs="Arial"/>
        </w:rPr>
        <w:t xml:space="preserve"> comprises all the other intermediate inputs (which include both imports and domestically produced intermediate inputs). It can be expressed as follows:</w:t>
      </w:r>
    </w:p>
    <w:p w:rsidR="00480793" w:rsidRPr="004838A0" w:rsidRDefault="00480793" w:rsidP="002B6BF5">
      <w:pPr>
        <w:pStyle w:val="Textoindependiente"/>
        <w:spacing w:before="120" w:after="120"/>
        <w:ind w:left="0" w:firstLine="479"/>
        <w:jc w:val="both"/>
        <w:rPr>
          <w:rFonts w:ascii="Arial" w:hAnsi="Arial" w:cs="Arial"/>
        </w:rPr>
      </w:pPr>
    </w:p>
    <w:p w:rsidR="00480793" w:rsidRPr="004838A0" w:rsidRDefault="00622854" w:rsidP="002B6BF5">
      <w:pPr>
        <w:pStyle w:val="Textoindependiente"/>
        <w:spacing w:before="120" w:after="120"/>
        <w:ind w:left="0" w:firstLine="479"/>
        <w:jc w:val="both"/>
        <w:rPr>
          <w:rFonts w:ascii="Arial" w:hAnsi="Arial" w:cs="Arial"/>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r</m:t>
            </m:r>
          </m:sub>
        </m:sSub>
        <m:r>
          <w:rPr>
            <w:rFonts w:ascii="Cambria Math" w:hAnsi="Cambria Math" w:cs="Arial"/>
          </w:rPr>
          <m:t xml:space="preserve">≡u (I- </m:t>
        </m:r>
        <m:sSub>
          <m:sSubPr>
            <m:ctrlPr>
              <w:rPr>
                <w:rFonts w:ascii="Cambria Math" w:hAnsi="Cambria Math" w:cs="Arial"/>
              </w:rPr>
            </m:ctrlPr>
          </m:sSubPr>
          <m:e>
            <m:r>
              <m:rPr>
                <m:sty m:val="p"/>
              </m:rPr>
              <w:rPr>
                <w:rFonts w:ascii="Cambria Math" w:hAnsi="Cambria Math" w:cs="Arial"/>
              </w:rPr>
              <m:t>Σ</m:t>
            </m:r>
          </m:e>
          <m:sub>
            <m:r>
              <w:rPr>
                <w:rFonts w:ascii="Cambria Math" w:hAnsi="Cambria Math" w:cs="Arial"/>
              </w:rPr>
              <m:t>s</m:t>
            </m:r>
          </m:sub>
        </m:sSub>
        <m:sSub>
          <m:sSubPr>
            <m:ctrlPr>
              <w:rPr>
                <w:rFonts w:ascii="Cambria Math" w:hAnsi="Cambria Math" w:cs="Arial"/>
                <w:i/>
              </w:rPr>
            </m:ctrlPr>
          </m:sSubPr>
          <m:e>
            <m:r>
              <w:rPr>
                <w:rFonts w:ascii="Cambria Math" w:hAnsi="Cambria Math" w:cs="Arial"/>
              </w:rPr>
              <m:t>A</m:t>
            </m:r>
          </m:e>
          <m:sub>
            <m:r>
              <w:rPr>
                <w:rFonts w:ascii="Cambria Math" w:hAnsi="Cambria Math" w:cs="Arial"/>
              </w:rPr>
              <m:t>s,r</m:t>
            </m:r>
          </m:sub>
        </m:sSub>
        <m:r>
          <w:rPr>
            <w:rFonts w:ascii="Cambria Math" w:hAnsi="Cambria Math" w:cs="Arial"/>
          </w:rPr>
          <m:t>)</m:t>
        </m:r>
      </m:oMath>
      <w:r w:rsidR="00480793" w:rsidRPr="004838A0">
        <w:rPr>
          <w:rFonts w:ascii="Arial" w:hAnsi="Arial" w:cs="Arial"/>
        </w:rPr>
        <w:t>………………………………………………………….. (7)</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 xml:space="preserve">To </w:t>
      </w:r>
      <w:r w:rsidR="00F514AF">
        <w:rPr>
          <w:rFonts w:ascii="Arial" w:hAnsi="Arial" w:cs="Arial"/>
        </w:rPr>
        <w:t>show</w:t>
      </w:r>
      <w:r w:rsidR="00F514AF" w:rsidRPr="004838A0">
        <w:rPr>
          <w:rFonts w:ascii="Arial" w:hAnsi="Arial" w:cs="Arial"/>
        </w:rPr>
        <w:t xml:space="preserve"> </w:t>
      </w:r>
      <w:r w:rsidRPr="004838A0">
        <w:rPr>
          <w:rFonts w:ascii="Arial" w:hAnsi="Arial" w:cs="Arial"/>
        </w:rPr>
        <w:t xml:space="preserve">this more clearly in our bilateral model, by substituting </w:t>
      </w:r>
      <w:r w:rsidRPr="004838A0">
        <w:rPr>
          <w:rFonts w:ascii="Arial" w:hAnsi="Arial" w:cs="Arial"/>
          <w:i/>
        </w:rPr>
        <w:t>r</w:t>
      </w:r>
      <w:r w:rsidRPr="004838A0">
        <w:rPr>
          <w:rFonts w:ascii="Arial" w:hAnsi="Arial" w:cs="Arial"/>
        </w:rPr>
        <w:t xml:space="preserve"> and </w:t>
      </w:r>
      <w:r w:rsidRPr="004838A0">
        <w:rPr>
          <w:rFonts w:ascii="Arial" w:hAnsi="Arial" w:cs="Arial"/>
          <w:i/>
        </w:rPr>
        <w:t>s</w:t>
      </w:r>
      <w:r w:rsidRPr="004838A0">
        <w:rPr>
          <w:rFonts w:ascii="Arial" w:hAnsi="Arial" w:cs="Arial"/>
        </w:rPr>
        <w:t>, we would have:</w:t>
      </w:r>
    </w:p>
    <w:p w:rsidR="00480793" w:rsidRPr="004838A0" w:rsidRDefault="00622854" w:rsidP="002B6BF5">
      <w:pPr>
        <w:pStyle w:val="Textoindependiente"/>
        <w:spacing w:before="120" w:after="120"/>
        <w:ind w:left="0" w:firstLine="479"/>
        <w:jc w:val="both"/>
        <w:rPr>
          <w:rFonts w:ascii="Arial" w:hAnsi="Arial" w:cs="Arial"/>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1</m:t>
            </m:r>
          </m:sub>
        </m:sSub>
        <m:r>
          <w:rPr>
            <w:rFonts w:ascii="Cambria Math" w:hAnsi="Cambria Math" w:cs="Arial"/>
          </w:rPr>
          <m:t xml:space="preserve">≡u (I- </m:t>
        </m:r>
        <m:sSub>
          <m:sSubPr>
            <m:ctrlPr>
              <w:rPr>
                <w:rFonts w:ascii="Cambria Math" w:hAnsi="Cambria Math" w:cs="Arial"/>
              </w:rPr>
            </m:ctrlPr>
          </m:sSubPr>
          <m:e>
            <m:r>
              <m:rPr>
                <m:sty m:val="p"/>
              </m:rPr>
              <w:rPr>
                <w:rFonts w:ascii="Cambria Math" w:hAnsi="Cambria Math" w:cs="Arial"/>
              </w:rPr>
              <m:t>Σ</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A</m:t>
            </m:r>
          </m:e>
          <m:sub>
            <m:r>
              <w:rPr>
                <w:rFonts w:ascii="Cambria Math" w:hAnsi="Cambria Math" w:cs="Arial"/>
              </w:rPr>
              <m:t>21</m:t>
            </m:r>
          </m:sub>
        </m:sSub>
        <m:r>
          <w:rPr>
            <w:rFonts w:ascii="Cambria Math" w:hAnsi="Cambria Math" w:cs="Arial"/>
          </w:rPr>
          <m:t>)</m:t>
        </m:r>
      </m:oMath>
      <w:r w:rsidR="00480793" w:rsidRPr="004838A0">
        <w:rPr>
          <w:rFonts w:ascii="Arial" w:hAnsi="Arial" w:cs="Arial"/>
        </w:rPr>
        <w:t>………………………………………………………….. (7a)</w:t>
      </w:r>
    </w:p>
    <w:p w:rsidR="00480793" w:rsidRPr="004838A0" w:rsidRDefault="00622854" w:rsidP="002B6BF5">
      <w:pPr>
        <w:pStyle w:val="Textoindependiente"/>
        <w:spacing w:before="120" w:after="120"/>
        <w:ind w:left="0" w:firstLine="479"/>
        <w:jc w:val="both"/>
        <w:rPr>
          <w:rFonts w:ascii="Arial" w:hAnsi="Arial" w:cs="Arial"/>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2</m:t>
            </m:r>
          </m:sub>
        </m:sSub>
        <m:r>
          <w:rPr>
            <w:rFonts w:ascii="Cambria Math" w:hAnsi="Cambria Math" w:cs="Arial"/>
          </w:rPr>
          <m:t xml:space="preserve">≡u (I- </m:t>
        </m:r>
        <m:sSub>
          <m:sSubPr>
            <m:ctrlPr>
              <w:rPr>
                <w:rFonts w:ascii="Cambria Math" w:hAnsi="Cambria Math" w:cs="Arial"/>
              </w:rPr>
            </m:ctrlPr>
          </m:sSubPr>
          <m:e>
            <m:r>
              <m:rPr>
                <m:sty m:val="p"/>
              </m:rPr>
              <w:rPr>
                <w:rFonts w:ascii="Cambria Math" w:hAnsi="Cambria Math" w:cs="Arial"/>
              </w:rPr>
              <m:t>Σ</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A</m:t>
            </m:r>
          </m:e>
          <m:sub>
            <m:r>
              <w:rPr>
                <w:rFonts w:ascii="Cambria Math" w:hAnsi="Cambria Math" w:cs="Arial"/>
              </w:rPr>
              <m:t>12</m:t>
            </m:r>
          </m:sub>
        </m:sSub>
        <m:r>
          <w:rPr>
            <w:rFonts w:ascii="Cambria Math" w:hAnsi="Cambria Math" w:cs="Arial"/>
          </w:rPr>
          <m:t>)</m:t>
        </m:r>
      </m:oMath>
      <w:r w:rsidR="00480793" w:rsidRPr="004838A0">
        <w:rPr>
          <w:rFonts w:ascii="Arial" w:hAnsi="Arial" w:cs="Arial"/>
        </w:rPr>
        <w:t>………………………………………………………….. (7b)</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 xml:space="preserve">Where </w:t>
      </w:r>
      <w:r w:rsidRPr="004838A0">
        <w:rPr>
          <w:rFonts w:ascii="Arial" w:hAnsi="Arial" w:cs="Arial"/>
          <w:i/>
        </w:rPr>
        <w:t>u</w:t>
      </w:r>
      <w:r w:rsidRPr="004838A0">
        <w:rPr>
          <w:rFonts w:ascii="Arial" w:hAnsi="Arial" w:cs="Arial"/>
        </w:rPr>
        <w:t xml:space="preserve"> is a unit vector (1xN) and the domestic value added for each country equals 1 minus the sum of all total intermediate goods. </w:t>
      </w:r>
      <w:r w:rsidR="00E95347">
        <w:rPr>
          <w:rFonts w:ascii="Arial" w:hAnsi="Arial" w:cs="Arial"/>
        </w:rPr>
        <w:t xml:space="preserve">It should be noted </w:t>
      </w:r>
      <w:r w:rsidRPr="004838A0">
        <w:rPr>
          <w:rFonts w:ascii="Arial" w:hAnsi="Arial" w:cs="Arial"/>
        </w:rPr>
        <w:t>that A</w:t>
      </w:r>
      <w:r w:rsidRPr="004838A0">
        <w:rPr>
          <w:rFonts w:ascii="Arial" w:hAnsi="Arial" w:cs="Arial"/>
          <w:vertAlign w:val="subscript"/>
        </w:rPr>
        <w:t>12</w:t>
      </w:r>
      <w:r w:rsidRPr="004838A0">
        <w:rPr>
          <w:rFonts w:ascii="Arial" w:hAnsi="Arial" w:cs="Arial"/>
        </w:rPr>
        <w:t xml:space="preserve">  is the technical coefficient matrix (2x2) for (intermediate) goods produced in country 1 and </w:t>
      </w:r>
      <w:r w:rsidR="00E95347">
        <w:rPr>
          <w:rFonts w:ascii="Arial" w:hAnsi="Arial" w:cs="Arial"/>
        </w:rPr>
        <w:t xml:space="preserve">is </w:t>
      </w:r>
      <w:r w:rsidRPr="004838A0">
        <w:rPr>
          <w:rFonts w:ascii="Arial" w:hAnsi="Arial" w:cs="Arial"/>
        </w:rPr>
        <w:t>used as inputs in country 2, and that A</w:t>
      </w:r>
      <w:r w:rsidRPr="004838A0">
        <w:rPr>
          <w:rFonts w:ascii="Arial" w:hAnsi="Arial" w:cs="Arial"/>
          <w:vertAlign w:val="subscript"/>
        </w:rPr>
        <w:t>21</w:t>
      </w:r>
      <w:r w:rsidRPr="004838A0">
        <w:rPr>
          <w:rFonts w:ascii="Arial" w:hAnsi="Arial" w:cs="Arial"/>
        </w:rPr>
        <w:t xml:space="preserve"> is the technical coefficient matrix (2x2) for (intermediate) goods produced in country 2 and used as inputs in country 1. If this vector is </w:t>
      </w:r>
      <w:proofErr w:type="spellStart"/>
      <w:r w:rsidRPr="004838A0">
        <w:rPr>
          <w:rFonts w:ascii="Arial" w:hAnsi="Arial" w:cs="Arial"/>
        </w:rPr>
        <w:t>diagonalized</w:t>
      </w:r>
      <w:proofErr w:type="spellEnd"/>
      <w:r w:rsidRPr="004838A0">
        <w:rPr>
          <w:rFonts w:ascii="Arial" w:hAnsi="Arial" w:cs="Arial"/>
        </w:rPr>
        <w:t>, we would have:</w:t>
      </w:r>
    </w:p>
    <w:p w:rsidR="00480793" w:rsidRPr="004838A0" w:rsidRDefault="00651A3F" w:rsidP="002B6BF5">
      <w:pPr>
        <w:pStyle w:val="Textoindependiente"/>
        <w:spacing w:before="120" w:after="120"/>
        <w:ind w:left="0" w:firstLine="479"/>
        <w:jc w:val="both"/>
        <w:rPr>
          <w:rFonts w:ascii="Arial" w:hAnsi="Arial" w:cs="Arial"/>
        </w:rPr>
      </w:pPr>
      <m:oMath>
        <m:r>
          <w:rPr>
            <w:rFonts w:ascii="Cambria Math" w:hAnsi="Cambria Math" w:cs="Arial"/>
          </w:rPr>
          <m:t>V≡</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V</m:t>
                      </m:r>
                    </m:e>
                    <m:sub>
                      <m:r>
                        <w:rPr>
                          <w:rFonts w:ascii="Cambria Math" w:hAnsi="Cambria Math" w:cs="Arial"/>
                        </w:rPr>
                        <m:t>1</m:t>
                      </m:r>
                    </m:sub>
                  </m:sSub>
                </m:e>
                <m:e>
                  <m:r>
                    <w:rPr>
                      <w:rFonts w:ascii="Cambria Math" w:hAnsi="Cambria Math" w:cs="Arial"/>
                    </w:rPr>
                    <m:t>0</m:t>
                  </m:r>
                </m:e>
              </m:mr>
              <m:mr>
                <m:e>
                  <m:r>
                    <w:rPr>
                      <w:rFonts w:ascii="Cambria Math" w:hAnsi="Cambria Math" w:cs="Arial"/>
                    </w:rPr>
                    <m:t>0</m:t>
                  </m:r>
                </m:e>
                <m:e>
                  <m:sSub>
                    <m:sSubPr>
                      <m:ctrlPr>
                        <w:rPr>
                          <w:rFonts w:ascii="Cambria Math" w:hAnsi="Cambria Math" w:cs="Arial"/>
                          <w:i/>
                        </w:rPr>
                      </m:ctrlPr>
                    </m:sSubPr>
                    <m:e>
                      <m:r>
                        <w:rPr>
                          <w:rFonts w:ascii="Cambria Math" w:hAnsi="Cambria Math" w:cs="Arial"/>
                        </w:rPr>
                        <m:t>V</m:t>
                      </m:r>
                    </m:e>
                    <m:sub>
                      <m:r>
                        <w:rPr>
                          <w:rFonts w:ascii="Cambria Math" w:hAnsi="Cambria Math" w:cs="Arial"/>
                        </w:rPr>
                        <m:t>2</m:t>
                      </m:r>
                    </m:sub>
                  </m:sSub>
                </m:e>
              </m:mr>
            </m:m>
          </m:e>
        </m:d>
      </m:oMath>
      <w:r w:rsidR="00480793" w:rsidRPr="004838A0">
        <w:rPr>
          <w:rFonts w:ascii="Arial" w:hAnsi="Arial" w:cs="Arial"/>
        </w:rPr>
        <w:t>…………………………………………………………………</w:t>
      </w:r>
      <w:proofErr w:type="gramStart"/>
      <w:r w:rsidR="00480793" w:rsidRPr="004838A0">
        <w:rPr>
          <w:rFonts w:ascii="Arial" w:hAnsi="Arial" w:cs="Arial"/>
        </w:rPr>
        <w:t>.(</w:t>
      </w:r>
      <w:proofErr w:type="gramEnd"/>
      <w:r w:rsidR="00480793" w:rsidRPr="004838A0">
        <w:rPr>
          <w:rFonts w:ascii="Arial" w:hAnsi="Arial" w:cs="Arial"/>
        </w:rPr>
        <w:t>8)</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 xml:space="preserve">What do we have at this point? On the one hand, we have matrix B, which </w:t>
      </w:r>
      <w:r w:rsidR="00E95347">
        <w:rPr>
          <w:rFonts w:ascii="Arial" w:hAnsi="Arial" w:cs="Arial"/>
        </w:rPr>
        <w:t>reveals</w:t>
      </w:r>
      <w:r w:rsidRPr="004838A0">
        <w:rPr>
          <w:rFonts w:ascii="Arial" w:hAnsi="Arial" w:cs="Arial"/>
        </w:rPr>
        <w:t xml:space="preserve"> which are the production requirements</w:t>
      </w:r>
      <w:r w:rsidR="00E95347">
        <w:rPr>
          <w:rFonts w:ascii="Arial" w:hAnsi="Arial" w:cs="Arial"/>
        </w:rPr>
        <w:t xml:space="preserve"> for both </w:t>
      </w:r>
      <w:r w:rsidRPr="004838A0">
        <w:rPr>
          <w:rFonts w:ascii="Arial" w:hAnsi="Arial" w:cs="Arial"/>
        </w:rPr>
        <w:t xml:space="preserve">final and intermediate goods that are needed to satisfy an increase in demand in any of both countries. On the second hand, we have matrix V, which shows the proportion of domestic value </w:t>
      </w:r>
      <w:r w:rsidRPr="004838A0">
        <w:rPr>
          <w:rFonts w:ascii="Arial" w:hAnsi="Arial" w:cs="Arial"/>
        </w:rPr>
        <w:lastRenderedPageBreak/>
        <w:t>added in each country’s gross production value as measured through its reciprocal</w:t>
      </w:r>
      <w:r w:rsidR="00243744">
        <w:rPr>
          <w:rFonts w:ascii="Arial" w:hAnsi="Arial" w:cs="Arial"/>
        </w:rPr>
        <w:t xml:space="preserve"> number</w:t>
      </w:r>
      <w:r w:rsidRPr="004838A0">
        <w:rPr>
          <w:rFonts w:ascii="Arial" w:hAnsi="Arial" w:cs="Arial"/>
        </w:rPr>
        <w:t xml:space="preserve">. </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 xml:space="preserve">By combining these two </w:t>
      </w:r>
      <w:r w:rsidR="007B79A4">
        <w:rPr>
          <w:rFonts w:ascii="Arial" w:hAnsi="Arial" w:cs="Arial"/>
        </w:rPr>
        <w:t>matrices</w:t>
      </w:r>
      <w:r w:rsidRPr="004838A0">
        <w:rPr>
          <w:rFonts w:ascii="Arial" w:hAnsi="Arial" w:cs="Arial"/>
        </w:rPr>
        <w:t xml:space="preserve">, which are derived from formulas (6) and (8), a measure of the value added proportions </w:t>
      </w:r>
      <w:r w:rsidR="00E95347">
        <w:rPr>
          <w:rFonts w:ascii="Arial" w:hAnsi="Arial" w:cs="Arial"/>
        </w:rPr>
        <w:t>according to its</w:t>
      </w:r>
      <w:r w:rsidR="00E95347" w:rsidRPr="004838A0">
        <w:rPr>
          <w:rFonts w:ascii="Arial" w:hAnsi="Arial" w:cs="Arial"/>
        </w:rPr>
        <w:t xml:space="preserve"> </w:t>
      </w:r>
      <w:r w:rsidRPr="004838A0">
        <w:rPr>
          <w:rFonts w:ascii="Arial" w:hAnsi="Arial" w:cs="Arial"/>
        </w:rPr>
        <w:t>source (VAS) is obtained. Hence:</w:t>
      </w:r>
    </w:p>
    <w:p w:rsidR="00480793" w:rsidRPr="004838A0" w:rsidRDefault="00651A3F" w:rsidP="002B6BF5">
      <w:pPr>
        <w:pStyle w:val="Textoindependiente"/>
        <w:spacing w:before="120" w:after="120"/>
        <w:ind w:left="0" w:firstLine="479"/>
        <w:jc w:val="both"/>
        <w:rPr>
          <w:rFonts w:ascii="Arial" w:hAnsi="Arial" w:cs="Arial"/>
        </w:rPr>
      </w:pPr>
      <m:oMath>
        <m:r>
          <w:rPr>
            <w:rFonts w:ascii="Cambria Math" w:hAnsi="Cambria Math" w:cs="Arial"/>
          </w:rPr>
          <m:t>VB=</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V</m:t>
                      </m:r>
                    </m:e>
                    <m:sub>
                      <m:r>
                        <w:rPr>
                          <w:rFonts w:ascii="Cambria Math" w:hAnsi="Cambria Math" w:cs="Arial"/>
                        </w:rPr>
                        <m:t>1</m:t>
                      </m:r>
                    </m:sub>
                  </m:sSub>
                </m:e>
                <m:e>
                  <m:r>
                    <w:rPr>
                      <w:rFonts w:ascii="Cambria Math" w:hAnsi="Cambria Math" w:cs="Arial"/>
                    </w:rPr>
                    <m:t>0</m:t>
                  </m:r>
                </m:e>
              </m:mr>
              <m:mr>
                <m:e>
                  <m:r>
                    <w:rPr>
                      <w:rFonts w:ascii="Cambria Math" w:hAnsi="Cambria Math" w:cs="Arial"/>
                    </w:rPr>
                    <m:t>0</m:t>
                  </m:r>
                </m:e>
                <m:e>
                  <m:sSub>
                    <m:sSubPr>
                      <m:ctrlPr>
                        <w:rPr>
                          <w:rFonts w:ascii="Cambria Math" w:hAnsi="Cambria Math" w:cs="Arial"/>
                          <w:i/>
                        </w:rPr>
                      </m:ctrlPr>
                    </m:sSubPr>
                    <m:e>
                      <m:r>
                        <w:rPr>
                          <w:rFonts w:ascii="Cambria Math" w:hAnsi="Cambria Math" w:cs="Arial"/>
                        </w:rPr>
                        <m:t>V</m:t>
                      </m:r>
                    </m:e>
                    <m:sub>
                      <m:r>
                        <w:rPr>
                          <w:rFonts w:ascii="Cambria Math" w:hAnsi="Cambria Math" w:cs="Arial"/>
                        </w:rPr>
                        <m:t>2</m:t>
                      </m:r>
                    </m:sub>
                  </m:sSub>
                </m:e>
              </m:mr>
            </m:m>
          </m:e>
        </m:d>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B</m:t>
                      </m:r>
                    </m:e>
                    <m:sub>
                      <m:r>
                        <w:rPr>
                          <w:rFonts w:ascii="Cambria Math" w:hAnsi="Cambria Math" w:cs="Arial"/>
                        </w:rPr>
                        <m:t>11</m:t>
                      </m:r>
                    </m:sub>
                  </m:sSub>
                </m:e>
                <m:e>
                  <m:sSub>
                    <m:sSubPr>
                      <m:ctrlPr>
                        <w:rPr>
                          <w:rFonts w:ascii="Cambria Math" w:hAnsi="Cambria Math" w:cs="Arial"/>
                          <w:i/>
                        </w:rPr>
                      </m:ctrlPr>
                    </m:sSubPr>
                    <m:e>
                      <m:r>
                        <w:rPr>
                          <w:rFonts w:ascii="Cambria Math" w:hAnsi="Cambria Math" w:cs="Arial"/>
                        </w:rPr>
                        <m:t>B</m:t>
                      </m:r>
                    </m:e>
                    <m:sub>
                      <m:r>
                        <w:rPr>
                          <w:rFonts w:ascii="Cambria Math" w:hAnsi="Cambria Math" w:cs="Arial"/>
                        </w:rPr>
                        <m:t>12</m:t>
                      </m:r>
                    </m:sub>
                  </m:sSub>
                </m:e>
              </m:mr>
              <m:mr>
                <m:e>
                  <m:sSub>
                    <m:sSubPr>
                      <m:ctrlPr>
                        <w:rPr>
                          <w:rFonts w:ascii="Cambria Math" w:hAnsi="Cambria Math" w:cs="Arial"/>
                          <w:i/>
                        </w:rPr>
                      </m:ctrlPr>
                    </m:sSubPr>
                    <m:e>
                      <m:r>
                        <w:rPr>
                          <w:rFonts w:ascii="Cambria Math" w:hAnsi="Cambria Math" w:cs="Arial"/>
                        </w:rPr>
                        <m:t>B</m:t>
                      </m:r>
                    </m:e>
                    <m:sub>
                      <m:r>
                        <w:rPr>
                          <w:rFonts w:ascii="Cambria Math" w:hAnsi="Cambria Math" w:cs="Arial"/>
                        </w:rPr>
                        <m:t>21</m:t>
                      </m:r>
                    </m:sub>
                  </m:sSub>
                </m:e>
                <m:e>
                  <m:sSub>
                    <m:sSubPr>
                      <m:ctrlPr>
                        <w:rPr>
                          <w:rFonts w:ascii="Cambria Math" w:hAnsi="Cambria Math" w:cs="Arial"/>
                          <w:i/>
                        </w:rPr>
                      </m:ctrlPr>
                    </m:sSubPr>
                    <m:e>
                      <m:r>
                        <w:rPr>
                          <w:rFonts w:ascii="Cambria Math" w:hAnsi="Cambria Math" w:cs="Arial"/>
                        </w:rPr>
                        <m:t>B</m:t>
                      </m:r>
                    </m:e>
                    <m:sub>
                      <m:r>
                        <w:rPr>
                          <w:rFonts w:ascii="Cambria Math" w:hAnsi="Cambria Math" w:cs="Arial"/>
                        </w:rPr>
                        <m:t>22</m:t>
                      </m:r>
                    </m:sub>
                  </m:sSub>
                </m:e>
              </m:mr>
            </m:m>
          </m:e>
        </m:d>
        <m:r>
          <w:rPr>
            <w:rFonts w:ascii="Cambria Math" w:hAnsi="Cambria Math" w:cs="Arial"/>
          </w:rPr>
          <m:t>=</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V</m:t>
                          </m:r>
                        </m:e>
                        <m:sub>
                          <m:r>
                            <w:rPr>
                              <w:rFonts w:ascii="Cambria Math" w:hAnsi="Cambria Math" w:cs="Arial"/>
                            </w:rPr>
                            <m:t>1</m:t>
                          </m:r>
                        </m:sub>
                      </m:sSub>
                      <m:r>
                        <w:rPr>
                          <w:rFonts w:ascii="Cambria Math" w:hAnsi="Cambria Math" w:cs="Arial"/>
                        </w:rPr>
                        <m:t>B</m:t>
                      </m:r>
                    </m:e>
                    <m:sub>
                      <m:r>
                        <w:rPr>
                          <w:rFonts w:ascii="Cambria Math" w:hAnsi="Cambria Math" w:cs="Arial"/>
                        </w:rPr>
                        <m:t>11</m:t>
                      </m:r>
                    </m:sub>
                  </m:sSub>
                </m:e>
                <m:e>
                  <m:sSub>
                    <m:sSubPr>
                      <m:ctrlPr>
                        <w:rPr>
                          <w:rFonts w:ascii="Cambria Math" w:hAnsi="Cambria Math" w:cs="Arial"/>
                          <w:i/>
                        </w:rPr>
                      </m:ctrlPr>
                    </m:sSubPr>
                    <m:e>
                      <m:r>
                        <w:rPr>
                          <w:rFonts w:ascii="Cambria Math" w:hAnsi="Cambria Math" w:cs="Arial"/>
                        </w:rPr>
                        <m:t>V</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B</m:t>
                      </m:r>
                    </m:e>
                    <m:sub>
                      <m:r>
                        <w:rPr>
                          <w:rFonts w:ascii="Cambria Math" w:hAnsi="Cambria Math" w:cs="Arial"/>
                        </w:rPr>
                        <m:t>12</m:t>
                      </m:r>
                    </m:sub>
                  </m:sSub>
                </m:e>
              </m:mr>
              <m:mr>
                <m:e>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V</m:t>
                          </m:r>
                        </m:e>
                        <m:sub>
                          <m:r>
                            <w:rPr>
                              <w:rFonts w:ascii="Cambria Math" w:hAnsi="Cambria Math" w:cs="Arial"/>
                            </w:rPr>
                            <m:t>2</m:t>
                          </m:r>
                        </m:sub>
                      </m:sSub>
                      <m:r>
                        <w:rPr>
                          <w:rFonts w:ascii="Cambria Math" w:hAnsi="Cambria Math" w:cs="Arial"/>
                        </w:rPr>
                        <m:t>B</m:t>
                      </m:r>
                    </m:e>
                    <m:sub>
                      <m:r>
                        <w:rPr>
                          <w:rFonts w:ascii="Cambria Math" w:hAnsi="Cambria Math" w:cs="Arial"/>
                        </w:rPr>
                        <m:t>21</m:t>
                      </m:r>
                    </m:sub>
                  </m:sSub>
                </m:e>
                <m:e>
                  <m:sSub>
                    <m:sSubPr>
                      <m:ctrlPr>
                        <w:rPr>
                          <w:rFonts w:ascii="Cambria Math" w:hAnsi="Cambria Math" w:cs="Arial"/>
                          <w:i/>
                        </w:rPr>
                      </m:ctrlPr>
                    </m:sSubPr>
                    <m:e>
                      <m:r>
                        <w:rPr>
                          <w:rFonts w:ascii="Cambria Math" w:hAnsi="Cambria Math" w:cs="Arial"/>
                        </w:rPr>
                        <m:t>V</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B</m:t>
                      </m:r>
                    </m:e>
                    <m:sub>
                      <m:r>
                        <w:rPr>
                          <w:rFonts w:ascii="Cambria Math" w:hAnsi="Cambria Math" w:cs="Arial"/>
                        </w:rPr>
                        <m:t>22</m:t>
                      </m:r>
                    </m:sub>
                  </m:sSub>
                </m:e>
              </m:mr>
            </m:m>
          </m:e>
        </m:d>
        <m:r>
          <w:rPr>
            <w:rFonts w:ascii="Cambria Math" w:hAnsi="Cambria Math" w:cs="Arial"/>
          </w:rPr>
          <m:t>≡VAS</m:t>
        </m:r>
      </m:oMath>
      <w:r w:rsidR="00480793" w:rsidRPr="004838A0">
        <w:rPr>
          <w:rFonts w:ascii="Arial" w:hAnsi="Arial" w:cs="Arial"/>
        </w:rPr>
        <w:t>……………………</w:t>
      </w:r>
      <w:proofErr w:type="gramStart"/>
      <w:r w:rsidR="00480793" w:rsidRPr="004838A0">
        <w:rPr>
          <w:rFonts w:ascii="Arial" w:hAnsi="Arial" w:cs="Arial"/>
        </w:rPr>
        <w:t>…(</w:t>
      </w:r>
      <w:proofErr w:type="gramEnd"/>
      <w:r w:rsidR="00480793" w:rsidRPr="004838A0">
        <w:rPr>
          <w:rFonts w:ascii="Arial" w:hAnsi="Arial" w:cs="Arial"/>
        </w:rPr>
        <w:t>9)</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Each of the elements in this matrix represents the following:</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V</w:t>
      </w:r>
      <w:r w:rsidRPr="004838A0">
        <w:rPr>
          <w:rFonts w:ascii="Arial" w:hAnsi="Arial" w:cs="Arial"/>
          <w:vertAlign w:val="subscript"/>
        </w:rPr>
        <w:t>1</w:t>
      </w:r>
      <w:r w:rsidRPr="004838A0">
        <w:rPr>
          <w:rFonts w:ascii="Arial" w:hAnsi="Arial" w:cs="Arial"/>
        </w:rPr>
        <w:t>B</w:t>
      </w:r>
      <w:r w:rsidRPr="004838A0">
        <w:rPr>
          <w:rFonts w:ascii="Arial" w:hAnsi="Arial" w:cs="Arial"/>
          <w:vertAlign w:val="subscript"/>
        </w:rPr>
        <w:t xml:space="preserve">11 </w:t>
      </w:r>
      <w:r w:rsidRPr="004838A0">
        <w:rPr>
          <w:rFonts w:ascii="Arial" w:hAnsi="Arial" w:cs="Arial"/>
        </w:rPr>
        <w:t>is the value added proportion of the goods domestically produced in country 1 by each sector.</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V</w:t>
      </w:r>
      <w:r w:rsidRPr="004838A0">
        <w:rPr>
          <w:rFonts w:ascii="Arial" w:hAnsi="Arial" w:cs="Arial"/>
          <w:vertAlign w:val="subscript"/>
        </w:rPr>
        <w:t>2</w:t>
      </w:r>
      <w:r w:rsidRPr="004838A0">
        <w:rPr>
          <w:rFonts w:ascii="Arial" w:hAnsi="Arial" w:cs="Arial"/>
        </w:rPr>
        <w:t>B</w:t>
      </w:r>
      <w:r w:rsidRPr="004838A0">
        <w:rPr>
          <w:rFonts w:ascii="Arial" w:hAnsi="Arial" w:cs="Arial"/>
          <w:vertAlign w:val="subscript"/>
        </w:rPr>
        <w:t xml:space="preserve">21 </w:t>
      </w:r>
      <w:r w:rsidRPr="004838A0">
        <w:rPr>
          <w:rFonts w:ascii="Arial" w:hAnsi="Arial" w:cs="Arial"/>
        </w:rPr>
        <w:t xml:space="preserve">is the value added proportion of country 2 of the goods produced by the same sectors in country 1. </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 xml:space="preserve">The sum of these two elements is equal to the total value added needed to produce an additional unit of product in country 1 and, </w:t>
      </w:r>
      <w:r w:rsidR="00E95347">
        <w:rPr>
          <w:rFonts w:ascii="Arial" w:hAnsi="Arial" w:cs="Arial"/>
        </w:rPr>
        <w:t>since they are</w:t>
      </w:r>
      <w:r w:rsidRPr="004838A0">
        <w:rPr>
          <w:rFonts w:ascii="Arial" w:hAnsi="Arial" w:cs="Arial"/>
        </w:rPr>
        <w:t xml:space="preserve"> coefficients, they are equal to one. Consequently, </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V</w:t>
      </w:r>
      <w:r w:rsidRPr="004838A0">
        <w:rPr>
          <w:rFonts w:ascii="Arial" w:hAnsi="Arial" w:cs="Arial"/>
          <w:vertAlign w:val="subscript"/>
        </w:rPr>
        <w:t>1</w:t>
      </w:r>
      <w:r w:rsidRPr="004838A0">
        <w:rPr>
          <w:rFonts w:ascii="Arial" w:hAnsi="Arial" w:cs="Arial"/>
        </w:rPr>
        <w:t>B</w:t>
      </w:r>
      <w:r w:rsidRPr="004838A0">
        <w:rPr>
          <w:rFonts w:ascii="Arial" w:hAnsi="Arial" w:cs="Arial"/>
          <w:vertAlign w:val="subscript"/>
        </w:rPr>
        <w:t xml:space="preserve">12 </w:t>
      </w:r>
      <w:r w:rsidRPr="004838A0">
        <w:rPr>
          <w:rFonts w:ascii="Arial" w:hAnsi="Arial" w:cs="Arial"/>
        </w:rPr>
        <w:t>is the value added proportion of country 1 of the goods produced in country 2 by each sector.</w:t>
      </w:r>
    </w:p>
    <w:p w:rsidR="00480793" w:rsidRPr="004838A0" w:rsidRDefault="00480793" w:rsidP="002B6BF5">
      <w:pPr>
        <w:pStyle w:val="Textoindependiente"/>
        <w:spacing w:before="120" w:after="120"/>
        <w:ind w:left="0" w:firstLine="479"/>
        <w:jc w:val="both"/>
        <w:rPr>
          <w:rFonts w:ascii="Arial" w:hAnsi="Arial" w:cs="Arial"/>
          <w:vertAlign w:val="subscript"/>
        </w:rPr>
      </w:pPr>
      <w:r w:rsidRPr="004838A0">
        <w:rPr>
          <w:rFonts w:ascii="Arial" w:hAnsi="Arial" w:cs="Arial"/>
        </w:rPr>
        <w:t>V</w:t>
      </w:r>
      <w:r w:rsidRPr="004838A0">
        <w:rPr>
          <w:rFonts w:ascii="Arial" w:hAnsi="Arial" w:cs="Arial"/>
          <w:vertAlign w:val="subscript"/>
        </w:rPr>
        <w:t>2</w:t>
      </w:r>
      <w:r w:rsidRPr="004838A0">
        <w:rPr>
          <w:rFonts w:ascii="Arial" w:hAnsi="Arial" w:cs="Arial"/>
        </w:rPr>
        <w:t>B</w:t>
      </w:r>
      <w:r w:rsidRPr="004838A0">
        <w:rPr>
          <w:rFonts w:ascii="Arial" w:hAnsi="Arial" w:cs="Arial"/>
          <w:vertAlign w:val="subscript"/>
        </w:rPr>
        <w:t xml:space="preserve">22 </w:t>
      </w:r>
      <w:r w:rsidRPr="004838A0">
        <w:rPr>
          <w:rFonts w:ascii="Arial" w:hAnsi="Arial" w:cs="Arial"/>
        </w:rPr>
        <w:t xml:space="preserve">is the value added proportion of the goods domestically </w:t>
      </w:r>
      <w:r w:rsidR="002D4351" w:rsidRPr="004838A0">
        <w:rPr>
          <w:rFonts w:ascii="Arial" w:hAnsi="Arial" w:cs="Arial"/>
        </w:rPr>
        <w:t xml:space="preserve">produced </w:t>
      </w:r>
      <w:r w:rsidRPr="004838A0">
        <w:rPr>
          <w:rFonts w:ascii="Arial" w:hAnsi="Arial" w:cs="Arial"/>
        </w:rPr>
        <w:t>in country 2 by sector.</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 xml:space="preserve">“The VAS matrix contains all the information needed to separate the national and </w:t>
      </w:r>
      <w:r w:rsidR="00E95347">
        <w:rPr>
          <w:rFonts w:ascii="Arial" w:hAnsi="Arial" w:cs="Arial"/>
        </w:rPr>
        <w:t>international</w:t>
      </w:r>
      <w:r w:rsidR="00E95347" w:rsidRPr="004838A0">
        <w:rPr>
          <w:rFonts w:ascii="Arial" w:hAnsi="Arial" w:cs="Arial"/>
        </w:rPr>
        <w:t xml:space="preserve"> </w:t>
      </w:r>
      <w:r w:rsidRPr="004838A0">
        <w:rPr>
          <w:rFonts w:ascii="Arial" w:hAnsi="Arial" w:cs="Arial"/>
        </w:rPr>
        <w:t>content of production and trade in each country, at sector level” [</w:t>
      </w:r>
      <w:proofErr w:type="spellStart"/>
      <w:r w:rsidRPr="004838A0">
        <w:rPr>
          <w:rFonts w:ascii="Arial" w:hAnsi="Arial" w:cs="Arial"/>
        </w:rPr>
        <w:t>Koopman</w:t>
      </w:r>
      <w:proofErr w:type="spellEnd"/>
      <w:r w:rsidRPr="004838A0">
        <w:rPr>
          <w:rFonts w:ascii="Arial" w:hAnsi="Arial" w:cs="Arial"/>
        </w:rPr>
        <w:t xml:space="preserve">, et al.]. </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 xml:space="preserve">The importance </w:t>
      </w:r>
      <w:r w:rsidR="002D4351">
        <w:rPr>
          <w:rFonts w:ascii="Arial" w:hAnsi="Arial" w:cs="Arial"/>
        </w:rPr>
        <w:t>of constructing the</w:t>
      </w:r>
      <w:r w:rsidRPr="004838A0">
        <w:rPr>
          <w:rFonts w:ascii="Arial" w:hAnsi="Arial" w:cs="Arial"/>
        </w:rPr>
        <w:t xml:space="preserve"> </w:t>
      </w:r>
      <w:r w:rsidR="002D4351">
        <w:rPr>
          <w:rFonts w:ascii="Arial" w:hAnsi="Arial" w:cs="Arial"/>
        </w:rPr>
        <w:t xml:space="preserve">VAS </w:t>
      </w:r>
      <w:r w:rsidRPr="004838A0">
        <w:rPr>
          <w:rFonts w:ascii="Arial" w:hAnsi="Arial" w:cs="Arial"/>
        </w:rPr>
        <w:t xml:space="preserve">matrix in the context of the ICIO model is worth underlining. On the one hand, it allows </w:t>
      </w:r>
      <w:r w:rsidR="002D4351">
        <w:rPr>
          <w:rFonts w:ascii="Arial" w:hAnsi="Arial" w:cs="Arial"/>
        </w:rPr>
        <w:t>for</w:t>
      </w:r>
      <w:r w:rsidRPr="004838A0">
        <w:rPr>
          <w:rFonts w:ascii="Arial" w:hAnsi="Arial" w:cs="Arial"/>
        </w:rPr>
        <w:t xml:space="preserve"> building vertical specialization indicators of countries, i.e., it allows measuring the imported content </w:t>
      </w:r>
      <w:r w:rsidR="002D4351">
        <w:rPr>
          <w:rFonts w:ascii="Arial" w:hAnsi="Arial" w:cs="Arial"/>
        </w:rPr>
        <w:t xml:space="preserve">in </w:t>
      </w:r>
      <w:r w:rsidRPr="004838A0">
        <w:rPr>
          <w:rFonts w:ascii="Arial" w:hAnsi="Arial" w:cs="Arial"/>
        </w:rPr>
        <w:t xml:space="preserve">exports made by each country. On the second hand, by using a VAS matrix it is possible to determine all the </w:t>
      </w:r>
      <w:r w:rsidR="00003EC8">
        <w:rPr>
          <w:rFonts w:ascii="Arial" w:hAnsi="Arial" w:cs="Arial"/>
        </w:rPr>
        <w:t xml:space="preserve">productive chains </w:t>
      </w:r>
      <w:r w:rsidRPr="004838A0">
        <w:rPr>
          <w:rFonts w:ascii="Arial" w:hAnsi="Arial" w:cs="Arial"/>
        </w:rPr>
        <w:t xml:space="preserve">existing </w:t>
      </w:r>
      <w:r w:rsidR="00003EC8">
        <w:rPr>
          <w:rFonts w:ascii="Arial" w:hAnsi="Arial" w:cs="Arial"/>
        </w:rPr>
        <w:t>among</w:t>
      </w:r>
      <w:r w:rsidR="00003EC8" w:rsidRPr="004838A0">
        <w:rPr>
          <w:rFonts w:ascii="Arial" w:hAnsi="Arial" w:cs="Arial"/>
        </w:rPr>
        <w:t xml:space="preserve"> </w:t>
      </w:r>
      <w:r w:rsidRPr="004838A0">
        <w:rPr>
          <w:rFonts w:ascii="Arial" w:hAnsi="Arial" w:cs="Arial"/>
        </w:rPr>
        <w:t xml:space="preserve">countries. Last but not least, the matrix can be used to identify value </w:t>
      </w:r>
      <w:r w:rsidR="00ED3F4E">
        <w:rPr>
          <w:rFonts w:ascii="Arial" w:hAnsi="Arial" w:cs="Arial"/>
        </w:rPr>
        <w:t xml:space="preserve">added global </w:t>
      </w:r>
      <w:r w:rsidRPr="004838A0">
        <w:rPr>
          <w:rFonts w:ascii="Arial" w:hAnsi="Arial" w:cs="Arial"/>
        </w:rPr>
        <w:t xml:space="preserve">chains (VAGC). These two last concepts </w:t>
      </w:r>
      <w:r w:rsidRPr="00FE3E64">
        <w:rPr>
          <w:rFonts w:ascii="Arial" w:hAnsi="Arial" w:cs="Arial"/>
          <w:u w:val="single"/>
        </w:rPr>
        <w:t>are</w:t>
      </w:r>
      <w:r w:rsidR="00651A3F" w:rsidRPr="00FE3E64">
        <w:rPr>
          <w:rFonts w:ascii="Arial" w:hAnsi="Arial" w:cs="Arial"/>
          <w:u w:val="single"/>
        </w:rPr>
        <w:t xml:space="preserve"> not</w:t>
      </w:r>
      <w:r w:rsidRPr="00FE3E64">
        <w:rPr>
          <w:rFonts w:ascii="Arial" w:hAnsi="Arial" w:cs="Arial"/>
          <w:u w:val="single"/>
        </w:rPr>
        <w:t xml:space="preserve"> synonyms</w:t>
      </w:r>
      <w:r w:rsidRPr="004838A0">
        <w:rPr>
          <w:rFonts w:ascii="Arial" w:hAnsi="Arial" w:cs="Arial"/>
        </w:rPr>
        <w:t xml:space="preserve">: the first allows mapping who produces what, while the second allows identifying who really provides value added to world production. Let us begin with the vertical specialization.  </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As stated above, one of the first interrelated indicators of world production is the so-called vertical specialization (VS</w:t>
      </w:r>
      <w:r w:rsidR="00003EC8">
        <w:rPr>
          <w:rFonts w:ascii="Arial" w:hAnsi="Arial" w:cs="Arial"/>
        </w:rPr>
        <w:t>,</w:t>
      </w:r>
      <w:r w:rsidRPr="004838A0">
        <w:rPr>
          <w:rFonts w:ascii="Arial" w:hAnsi="Arial" w:cs="Arial"/>
        </w:rPr>
        <w:t xml:space="preserve"> for its acronym in English), which is nothing else than measuring the use of imported inputs to produce goods that will be exported later. Based on the </w:t>
      </w:r>
      <w:r w:rsidR="00A14F8A">
        <w:rPr>
          <w:rFonts w:ascii="Arial" w:hAnsi="Arial" w:cs="Arial"/>
        </w:rPr>
        <w:t xml:space="preserve">seminal </w:t>
      </w:r>
      <w:r w:rsidRPr="004838A0">
        <w:rPr>
          <w:rFonts w:ascii="Arial" w:hAnsi="Arial" w:cs="Arial"/>
        </w:rPr>
        <w:t xml:space="preserve">paper by </w:t>
      </w:r>
      <w:proofErr w:type="spellStart"/>
      <w:r w:rsidRPr="004838A0">
        <w:rPr>
          <w:rFonts w:ascii="Arial" w:hAnsi="Arial" w:cs="Arial"/>
        </w:rPr>
        <w:t>Hummels</w:t>
      </w:r>
      <w:proofErr w:type="spellEnd"/>
      <w:r w:rsidRPr="004838A0">
        <w:rPr>
          <w:rFonts w:ascii="Arial" w:hAnsi="Arial" w:cs="Arial"/>
        </w:rPr>
        <w:t xml:space="preserve"> </w:t>
      </w:r>
      <w:r w:rsidR="00003EC8">
        <w:rPr>
          <w:rFonts w:ascii="Arial" w:hAnsi="Arial" w:cs="Arial"/>
        </w:rPr>
        <w:t>et al.</w:t>
      </w:r>
      <w:r w:rsidRPr="004838A0">
        <w:rPr>
          <w:rFonts w:ascii="Arial" w:hAnsi="Arial" w:cs="Arial"/>
        </w:rPr>
        <w:t xml:space="preserve"> </w:t>
      </w:r>
      <w:r w:rsidR="005C5C02">
        <w:rPr>
          <w:rFonts w:ascii="Arial" w:hAnsi="Arial" w:cs="Arial"/>
        </w:rPr>
        <w:t>(</w:t>
      </w:r>
      <w:r w:rsidRPr="004838A0">
        <w:rPr>
          <w:rFonts w:ascii="Arial" w:hAnsi="Arial" w:cs="Arial"/>
        </w:rPr>
        <w:t>2001</w:t>
      </w:r>
      <w:r w:rsidR="005C5C02">
        <w:rPr>
          <w:rFonts w:ascii="Arial" w:hAnsi="Arial" w:cs="Arial"/>
        </w:rPr>
        <w:t>)</w:t>
      </w:r>
      <w:r w:rsidRPr="004838A0">
        <w:rPr>
          <w:rFonts w:ascii="Arial" w:hAnsi="Arial" w:cs="Arial"/>
        </w:rPr>
        <w:t xml:space="preserve">, efforts have been made to measure this indicator more precisely in the domestic (see Chen </w:t>
      </w:r>
      <w:r w:rsidR="005C5C02" w:rsidRPr="004838A0">
        <w:rPr>
          <w:rFonts w:ascii="Arial" w:hAnsi="Arial" w:cs="Arial"/>
        </w:rPr>
        <w:t>H.</w:t>
      </w:r>
      <w:r w:rsidR="005C5C02">
        <w:rPr>
          <w:rFonts w:ascii="Arial" w:hAnsi="Arial" w:cs="Arial"/>
        </w:rPr>
        <w:t xml:space="preserve"> </w:t>
      </w:r>
      <w:r w:rsidR="00003EC8">
        <w:rPr>
          <w:rFonts w:ascii="Arial" w:hAnsi="Arial" w:cs="Arial"/>
        </w:rPr>
        <w:t>et</w:t>
      </w:r>
      <w:r w:rsidRPr="004838A0">
        <w:rPr>
          <w:rFonts w:ascii="Arial" w:hAnsi="Arial" w:cs="Arial"/>
        </w:rPr>
        <w:t xml:space="preserve"> al., 2005) </w:t>
      </w:r>
      <w:r w:rsidR="00003EC8">
        <w:rPr>
          <w:rFonts w:ascii="Arial" w:hAnsi="Arial" w:cs="Arial"/>
        </w:rPr>
        <w:t>and</w:t>
      </w:r>
      <w:r w:rsidR="00003EC8" w:rsidRPr="004838A0">
        <w:rPr>
          <w:rFonts w:ascii="Arial" w:hAnsi="Arial" w:cs="Arial"/>
        </w:rPr>
        <w:t xml:space="preserve"> </w:t>
      </w:r>
      <w:r w:rsidR="00003EC8">
        <w:rPr>
          <w:rFonts w:ascii="Arial" w:hAnsi="Arial" w:cs="Arial"/>
        </w:rPr>
        <w:t>international</w:t>
      </w:r>
      <w:r w:rsidR="00003EC8" w:rsidRPr="004838A0">
        <w:rPr>
          <w:rFonts w:ascii="Arial" w:hAnsi="Arial" w:cs="Arial"/>
        </w:rPr>
        <w:t xml:space="preserve"> </w:t>
      </w:r>
      <w:r w:rsidRPr="004838A0">
        <w:rPr>
          <w:rFonts w:ascii="Arial" w:hAnsi="Arial" w:cs="Arial"/>
        </w:rPr>
        <w:t>context (see Amador</w:t>
      </w:r>
      <w:r w:rsidR="005C5C02">
        <w:rPr>
          <w:rFonts w:ascii="Arial" w:hAnsi="Arial" w:cs="Arial"/>
        </w:rPr>
        <w:t>,</w:t>
      </w:r>
      <w:r w:rsidR="007E2A8D">
        <w:rPr>
          <w:rFonts w:ascii="Arial" w:hAnsi="Arial" w:cs="Arial"/>
        </w:rPr>
        <w:t xml:space="preserve"> </w:t>
      </w:r>
      <w:r w:rsidR="005C5C02">
        <w:rPr>
          <w:rFonts w:ascii="Arial" w:hAnsi="Arial" w:cs="Arial"/>
        </w:rPr>
        <w:t xml:space="preserve">J. </w:t>
      </w:r>
      <w:r w:rsidR="009F4E9A">
        <w:rPr>
          <w:rFonts w:ascii="Arial" w:hAnsi="Arial" w:cs="Arial"/>
        </w:rPr>
        <w:t>and Cabral</w:t>
      </w:r>
      <w:r w:rsidR="005C5C02">
        <w:rPr>
          <w:rFonts w:ascii="Arial" w:hAnsi="Arial" w:cs="Arial"/>
        </w:rPr>
        <w:t>,</w:t>
      </w:r>
      <w:r w:rsidR="005C5C02" w:rsidRPr="005C5C02">
        <w:rPr>
          <w:rFonts w:ascii="Arial" w:hAnsi="Arial" w:cs="Arial"/>
        </w:rPr>
        <w:t xml:space="preserve"> </w:t>
      </w:r>
      <w:r w:rsidR="005C5C02">
        <w:rPr>
          <w:rFonts w:ascii="Arial" w:hAnsi="Arial" w:cs="Arial"/>
        </w:rPr>
        <w:t>S.</w:t>
      </w:r>
      <w:r w:rsidRPr="004838A0">
        <w:rPr>
          <w:rFonts w:ascii="Arial" w:hAnsi="Arial" w:cs="Arial"/>
        </w:rPr>
        <w:t xml:space="preserve"> 2008). </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 xml:space="preserve">On the basis of </w:t>
      </w:r>
      <w:r w:rsidR="009F4E9A">
        <w:rPr>
          <w:rFonts w:ascii="Arial" w:hAnsi="Arial" w:cs="Arial"/>
        </w:rPr>
        <w:t xml:space="preserve">the VAS </w:t>
      </w:r>
      <w:r w:rsidRPr="004838A0">
        <w:rPr>
          <w:rFonts w:ascii="Arial" w:hAnsi="Arial" w:cs="Arial"/>
        </w:rPr>
        <w:t>matrix</w:t>
      </w:r>
      <w:r w:rsidR="009F4E9A">
        <w:rPr>
          <w:rFonts w:ascii="Arial" w:hAnsi="Arial" w:cs="Arial"/>
        </w:rPr>
        <w:t>,</w:t>
      </w:r>
      <w:r w:rsidRPr="004838A0">
        <w:rPr>
          <w:rFonts w:ascii="Arial" w:hAnsi="Arial" w:cs="Arial"/>
        </w:rPr>
        <w:t xml:space="preserve"> which indicates the proportions of production value added by source, total exports (measured as per traditional statistics) can be used </w:t>
      </w:r>
      <w:r w:rsidR="00003EC8">
        <w:rPr>
          <w:rFonts w:ascii="Arial" w:hAnsi="Arial" w:cs="Arial"/>
        </w:rPr>
        <w:t xml:space="preserve">as weights </w:t>
      </w:r>
      <w:r w:rsidRPr="004838A0">
        <w:rPr>
          <w:rFonts w:ascii="Arial" w:hAnsi="Arial" w:cs="Arial"/>
        </w:rPr>
        <w:t xml:space="preserve">to calculate the proportion of intermediate and final good exports. The assumption </w:t>
      </w:r>
      <w:r w:rsidR="00003EC8">
        <w:rPr>
          <w:rFonts w:ascii="Arial" w:hAnsi="Arial" w:cs="Arial"/>
        </w:rPr>
        <w:t>(</w:t>
      </w:r>
      <w:r w:rsidRPr="004838A0">
        <w:rPr>
          <w:rFonts w:ascii="Arial" w:hAnsi="Arial" w:cs="Arial"/>
        </w:rPr>
        <w:t>common to all input-</w:t>
      </w:r>
      <w:r w:rsidR="00003EC8">
        <w:rPr>
          <w:rFonts w:ascii="Arial" w:hAnsi="Arial" w:cs="Arial"/>
        </w:rPr>
        <w:t xml:space="preserve">output </w:t>
      </w:r>
      <w:r w:rsidRPr="004838A0">
        <w:rPr>
          <w:rFonts w:ascii="Arial" w:hAnsi="Arial" w:cs="Arial"/>
        </w:rPr>
        <w:t>literature</w:t>
      </w:r>
      <w:r w:rsidR="00003EC8">
        <w:rPr>
          <w:rFonts w:ascii="Arial" w:hAnsi="Arial" w:cs="Arial"/>
        </w:rPr>
        <w:t xml:space="preserve">) </w:t>
      </w:r>
      <w:r w:rsidRPr="004838A0">
        <w:rPr>
          <w:rFonts w:ascii="Arial" w:hAnsi="Arial" w:cs="Arial"/>
        </w:rPr>
        <w:t xml:space="preserve">that the proportion of both </w:t>
      </w:r>
      <w:r w:rsidRPr="004838A0">
        <w:rPr>
          <w:rFonts w:ascii="Arial" w:hAnsi="Arial" w:cs="Arial"/>
        </w:rPr>
        <w:lastRenderedPageBreak/>
        <w:t>domestic and foreign value added of intermediate goods is the same as that of final goods in each sector of different countries</w:t>
      </w:r>
      <w:r w:rsidR="00003EC8">
        <w:rPr>
          <w:rFonts w:ascii="Arial" w:hAnsi="Arial" w:cs="Arial"/>
        </w:rPr>
        <w:t xml:space="preserve"> is implied</w:t>
      </w:r>
      <w:r w:rsidRPr="004838A0">
        <w:rPr>
          <w:rFonts w:ascii="Arial" w:hAnsi="Arial" w:cs="Arial"/>
        </w:rPr>
        <w:t xml:space="preserve">. </w:t>
      </w:r>
    </w:p>
    <w:p w:rsidR="00480793" w:rsidRPr="004838A0" w:rsidRDefault="00096202" w:rsidP="002B6BF5">
      <w:pPr>
        <w:pStyle w:val="Textoindependiente"/>
        <w:spacing w:before="120" w:after="120"/>
        <w:ind w:left="0" w:firstLine="479"/>
        <w:jc w:val="both"/>
        <w:rPr>
          <w:rFonts w:ascii="Arial" w:hAnsi="Arial" w:cs="Arial"/>
        </w:rPr>
      </w:pPr>
      <w:r>
        <w:rPr>
          <w:rFonts w:ascii="Arial" w:hAnsi="Arial" w:cs="Arial"/>
        </w:rPr>
        <w:t>The</w:t>
      </w:r>
      <w:r w:rsidR="00480793" w:rsidRPr="004838A0">
        <w:rPr>
          <w:rFonts w:ascii="Arial" w:hAnsi="Arial" w:cs="Arial"/>
        </w:rPr>
        <w:t xml:space="preserve"> next step is </w:t>
      </w:r>
      <w:r>
        <w:rPr>
          <w:rFonts w:ascii="Arial" w:hAnsi="Arial" w:cs="Arial"/>
        </w:rPr>
        <w:t xml:space="preserve">therefore </w:t>
      </w:r>
      <w:r w:rsidR="00480793" w:rsidRPr="004838A0">
        <w:rPr>
          <w:rFonts w:ascii="Arial" w:hAnsi="Arial" w:cs="Arial"/>
        </w:rPr>
        <w:t xml:space="preserve">to combine the </w:t>
      </w:r>
      <w:r w:rsidR="009F4E9A">
        <w:rPr>
          <w:rFonts w:ascii="Arial" w:hAnsi="Arial" w:cs="Arial"/>
        </w:rPr>
        <w:t xml:space="preserve">VAS </w:t>
      </w:r>
      <w:r w:rsidR="00480793" w:rsidRPr="004838A0">
        <w:rPr>
          <w:rFonts w:ascii="Arial" w:hAnsi="Arial" w:cs="Arial"/>
        </w:rPr>
        <w:t xml:space="preserve">matrix with the gross export vector E of each country. Like in the case of value added, matrix </w:t>
      </w:r>
      <w:r w:rsidRPr="00222CCB">
        <w:rPr>
          <w:rFonts w:ascii="Arial" w:hAnsi="Arial" w:cs="Arial"/>
          <w:lang w:eastAsia="es-ES"/>
        </w:rPr>
        <w:t>Ê</w:t>
      </w:r>
      <w:r w:rsidR="00FF6311">
        <w:rPr>
          <w:rFonts w:ascii="Arial" w:hAnsi="Arial" w:cs="Arial"/>
          <w:lang w:eastAsia="es-ES"/>
        </w:rPr>
        <w:t xml:space="preserve">, </w:t>
      </w:r>
      <w:r w:rsidR="00FF6311" w:rsidRPr="004838A0">
        <w:rPr>
          <w:rFonts w:ascii="Arial" w:hAnsi="Arial" w:cs="Arial"/>
        </w:rPr>
        <w:t xml:space="preserve">which is </w:t>
      </w:r>
      <w:r w:rsidR="00FF6311">
        <w:rPr>
          <w:rFonts w:ascii="Arial" w:hAnsi="Arial" w:cs="Arial"/>
        </w:rPr>
        <w:t xml:space="preserve">a </w:t>
      </w:r>
      <w:r w:rsidR="00FF6311" w:rsidRPr="004838A0">
        <w:rPr>
          <w:rFonts w:ascii="Arial" w:hAnsi="Arial" w:cs="Arial"/>
        </w:rPr>
        <w:t>diagonal matrix</w:t>
      </w:r>
      <w:r w:rsidR="00FF6311">
        <w:rPr>
          <w:rFonts w:ascii="Arial" w:hAnsi="Arial" w:cs="Arial"/>
        </w:rPr>
        <w:t>,</w:t>
      </w:r>
      <w:r w:rsidRPr="004838A0">
        <w:rPr>
          <w:rFonts w:ascii="Arial" w:hAnsi="Arial" w:cs="Arial"/>
        </w:rPr>
        <w:t xml:space="preserve"> </w:t>
      </w:r>
      <w:r w:rsidR="00480793" w:rsidRPr="004838A0">
        <w:rPr>
          <w:rFonts w:ascii="Arial" w:hAnsi="Arial" w:cs="Arial"/>
        </w:rPr>
        <w:t>was defined for the exports of both countries:</w:t>
      </w:r>
    </w:p>
    <w:p w:rsidR="00480793" w:rsidRPr="004838A0" w:rsidRDefault="00480793" w:rsidP="002B6BF5">
      <w:pPr>
        <w:pStyle w:val="Textoindependiente"/>
        <w:spacing w:before="120" w:after="120"/>
        <w:ind w:left="0" w:firstLine="479"/>
        <w:jc w:val="both"/>
        <w:rPr>
          <w:rFonts w:ascii="Arial" w:hAnsi="Arial" w:cs="Arial"/>
        </w:rPr>
      </w:pP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 xml:space="preserve"> </w:t>
      </w:r>
      <m:oMath>
        <m:r>
          <w:rPr>
            <w:rFonts w:ascii="Cambria Math" w:hAnsi="Cambria Math" w:cs="Arial"/>
          </w:rPr>
          <m:t xml:space="preserve"> Ê=</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diag(E</m:t>
                      </m:r>
                    </m:e>
                    <m:sub>
                      <m:r>
                        <w:rPr>
                          <w:rFonts w:ascii="Cambria Math" w:hAnsi="Cambria Math" w:cs="Arial"/>
                        </w:rPr>
                        <m:t>1</m:t>
                      </m:r>
                    </m:sub>
                  </m:sSub>
                  <m:r>
                    <w:rPr>
                      <w:rFonts w:ascii="Cambria Math" w:hAnsi="Cambria Math" w:cs="Arial"/>
                    </w:rPr>
                    <m:t>)</m:t>
                  </m:r>
                </m:e>
                <m:e>
                  <m:r>
                    <w:rPr>
                      <w:rFonts w:ascii="Cambria Math" w:hAnsi="Cambria Math" w:cs="Arial"/>
                    </w:rPr>
                    <m:t>0</m:t>
                  </m:r>
                </m:e>
              </m:mr>
              <m:mr>
                <m:e>
                  <m:r>
                    <w:rPr>
                      <w:rFonts w:ascii="Cambria Math" w:hAnsi="Cambria Math" w:cs="Arial"/>
                    </w:rPr>
                    <m:t>0</m:t>
                  </m:r>
                </m:e>
                <m:e>
                  <m:r>
                    <w:rPr>
                      <w:rFonts w:ascii="Cambria Math" w:hAnsi="Cambria Math" w:cs="Arial"/>
                    </w:rPr>
                    <m:t>diag(</m:t>
                  </m:r>
                  <m:sSub>
                    <m:sSubPr>
                      <m:ctrlPr>
                        <w:rPr>
                          <w:rFonts w:ascii="Cambria Math" w:hAnsi="Cambria Math" w:cs="Arial"/>
                          <w:i/>
                        </w:rPr>
                      </m:ctrlPr>
                    </m:sSubPr>
                    <m:e>
                      <m:r>
                        <w:rPr>
                          <w:rFonts w:ascii="Cambria Math" w:hAnsi="Cambria Math" w:cs="Arial"/>
                        </w:rPr>
                        <m:t>E</m:t>
                      </m:r>
                    </m:e>
                    <m:sub>
                      <m:r>
                        <w:rPr>
                          <w:rFonts w:ascii="Cambria Math" w:hAnsi="Cambria Math" w:cs="Arial"/>
                        </w:rPr>
                        <m:t>2</m:t>
                      </m:r>
                    </m:sub>
                  </m:sSub>
                  <m:r>
                    <w:rPr>
                      <w:rFonts w:ascii="Cambria Math" w:hAnsi="Cambria Math" w:cs="Arial"/>
                    </w:rPr>
                    <m:t>)</m:t>
                  </m:r>
                </m:e>
              </m:mr>
            </m:m>
          </m:e>
        </m:d>
      </m:oMath>
      <w:r w:rsidRPr="004838A0">
        <w:rPr>
          <w:rFonts w:ascii="Arial" w:hAnsi="Arial" w:cs="Arial"/>
        </w:rPr>
        <w:t>……………………………………………………. (10)</w:t>
      </w:r>
    </w:p>
    <w:p w:rsidR="00480793" w:rsidRPr="004838A0" w:rsidRDefault="00480793" w:rsidP="002B6BF5">
      <w:pPr>
        <w:pStyle w:val="Textoindependiente"/>
        <w:spacing w:before="120" w:after="120"/>
        <w:ind w:left="0" w:firstLine="479"/>
        <w:jc w:val="both"/>
        <w:rPr>
          <w:rFonts w:ascii="Arial" w:hAnsi="Arial" w:cs="Arial"/>
        </w:rPr>
      </w:pPr>
    </w:p>
    <w:p w:rsidR="00480793" w:rsidRPr="004838A0" w:rsidRDefault="00096202" w:rsidP="002B6BF5">
      <w:pPr>
        <w:pStyle w:val="Textoindependiente"/>
        <w:spacing w:before="120" w:after="120"/>
        <w:ind w:left="0" w:firstLine="479"/>
        <w:jc w:val="both"/>
        <w:rPr>
          <w:rFonts w:ascii="Arial" w:hAnsi="Arial" w:cs="Arial"/>
        </w:rPr>
      </w:pPr>
      <w:r>
        <w:rPr>
          <w:rFonts w:ascii="Arial" w:hAnsi="Arial" w:cs="Arial"/>
        </w:rPr>
        <w:t>The</w:t>
      </w:r>
      <w:r w:rsidR="00480793" w:rsidRPr="004838A0">
        <w:rPr>
          <w:rFonts w:ascii="Arial" w:hAnsi="Arial" w:cs="Arial"/>
        </w:rPr>
        <w:t xml:space="preserve"> combination of </w:t>
      </w:r>
      <w:r w:rsidR="00FF6311">
        <w:rPr>
          <w:rFonts w:ascii="Arial" w:hAnsi="Arial" w:cs="Arial"/>
        </w:rPr>
        <w:t xml:space="preserve">the VAS </w:t>
      </w:r>
      <w:r w:rsidR="00480793" w:rsidRPr="004838A0">
        <w:rPr>
          <w:rFonts w:ascii="Arial" w:hAnsi="Arial" w:cs="Arial"/>
        </w:rPr>
        <w:t xml:space="preserve">matrix with the export matrix will </w:t>
      </w:r>
      <w:r>
        <w:rPr>
          <w:rFonts w:ascii="Arial" w:hAnsi="Arial" w:cs="Arial"/>
        </w:rPr>
        <w:t xml:space="preserve">certainly </w:t>
      </w:r>
      <w:r w:rsidR="00480793" w:rsidRPr="004838A0">
        <w:rPr>
          <w:rFonts w:ascii="Arial" w:hAnsi="Arial" w:cs="Arial"/>
        </w:rPr>
        <w:t>generate a matrix that allows separating the value added content of each country’s gross exports (by sector), both domestic and foreign. Hence:</w:t>
      </w:r>
    </w:p>
    <w:p w:rsidR="00480793" w:rsidRPr="004838A0" w:rsidRDefault="00480793" w:rsidP="002B6BF5">
      <w:pPr>
        <w:pStyle w:val="Textoindependiente"/>
        <w:spacing w:before="120" w:after="120"/>
        <w:ind w:left="0" w:firstLine="479"/>
        <w:jc w:val="both"/>
        <w:rPr>
          <w:rFonts w:ascii="Arial" w:hAnsi="Arial" w:cs="Arial"/>
        </w:rPr>
      </w:pPr>
    </w:p>
    <w:p w:rsidR="00480793" w:rsidRPr="004838A0" w:rsidRDefault="00651A3F" w:rsidP="002B6BF5">
      <w:pPr>
        <w:pStyle w:val="Textoindependiente"/>
        <w:spacing w:before="120" w:after="120"/>
        <w:ind w:left="0" w:firstLine="479"/>
        <w:jc w:val="both"/>
        <w:rPr>
          <w:rFonts w:ascii="Arial" w:hAnsi="Arial" w:cs="Arial"/>
        </w:rPr>
      </w:pPr>
      <m:oMath>
        <m:r>
          <w:rPr>
            <w:rFonts w:ascii="Cambria Math" w:hAnsi="Cambria Math" w:cs="Arial"/>
          </w:rPr>
          <m:t>VAS_Ê=</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V</m:t>
                          </m:r>
                        </m:e>
                        <m:sub>
                          <m:r>
                            <w:rPr>
                              <w:rFonts w:ascii="Cambria Math" w:hAnsi="Cambria Math" w:cs="Arial"/>
                            </w:rPr>
                            <m:t>1</m:t>
                          </m:r>
                        </m:sub>
                      </m:sSub>
                      <m:r>
                        <w:rPr>
                          <w:rFonts w:ascii="Cambria Math" w:hAnsi="Cambria Math" w:cs="Arial"/>
                        </w:rPr>
                        <m:t>B</m:t>
                      </m:r>
                    </m:e>
                    <m:sub>
                      <m:r>
                        <w:rPr>
                          <w:rFonts w:ascii="Cambria Math" w:hAnsi="Cambria Math" w:cs="Arial"/>
                        </w:rPr>
                        <m:t>11</m:t>
                      </m:r>
                    </m:sub>
                  </m:sSub>
                  <m:sSub>
                    <m:sSubPr>
                      <m:ctrlPr>
                        <w:rPr>
                          <w:rFonts w:ascii="Cambria Math" w:hAnsi="Cambria Math" w:cs="Arial"/>
                          <w:i/>
                        </w:rPr>
                      </m:ctrlPr>
                    </m:sSubPr>
                    <m:e>
                      <m:r>
                        <w:rPr>
                          <w:rFonts w:ascii="Cambria Math" w:hAnsi="Cambria Math" w:cs="Arial"/>
                        </w:rPr>
                        <m:t>Ê</m:t>
                      </m:r>
                    </m:e>
                    <m:sub>
                      <m:r>
                        <w:rPr>
                          <w:rFonts w:ascii="Cambria Math" w:hAnsi="Cambria Math" w:cs="Arial"/>
                        </w:rPr>
                        <m:t>1</m:t>
                      </m:r>
                    </m:sub>
                  </m:sSub>
                  <m:r>
                    <w:rPr>
                      <w:rFonts w:ascii="Cambria Math" w:hAnsi="Cambria Math" w:cs="Arial"/>
                    </w:rPr>
                    <m:t xml:space="preserve"> </m:t>
                  </m:r>
                </m:e>
                <m:e>
                  <m:sSub>
                    <m:sSubPr>
                      <m:ctrlPr>
                        <w:rPr>
                          <w:rFonts w:ascii="Cambria Math" w:hAnsi="Cambria Math" w:cs="Arial"/>
                          <w:i/>
                        </w:rPr>
                      </m:ctrlPr>
                    </m:sSubPr>
                    <m:e>
                      <m:r>
                        <w:rPr>
                          <w:rFonts w:ascii="Cambria Math" w:hAnsi="Cambria Math" w:cs="Arial"/>
                        </w:rPr>
                        <m:t>V</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B</m:t>
                      </m:r>
                    </m:e>
                    <m:sub>
                      <m:r>
                        <w:rPr>
                          <w:rFonts w:ascii="Cambria Math" w:hAnsi="Cambria Math" w:cs="Arial"/>
                        </w:rPr>
                        <m:t>12</m:t>
                      </m:r>
                    </m:sub>
                  </m:sSub>
                  <m:sSub>
                    <m:sSubPr>
                      <m:ctrlPr>
                        <w:rPr>
                          <w:rFonts w:ascii="Cambria Math" w:hAnsi="Cambria Math" w:cs="Arial"/>
                          <w:i/>
                        </w:rPr>
                      </m:ctrlPr>
                    </m:sSubPr>
                    <m:e>
                      <m:r>
                        <w:rPr>
                          <w:rFonts w:ascii="Cambria Math" w:hAnsi="Cambria Math" w:cs="Arial"/>
                        </w:rPr>
                        <m:t>Ê</m:t>
                      </m:r>
                    </m:e>
                    <m:sub>
                      <m:r>
                        <w:rPr>
                          <w:rFonts w:ascii="Cambria Math" w:hAnsi="Cambria Math" w:cs="Arial"/>
                        </w:rPr>
                        <m:t>2</m:t>
                      </m:r>
                    </m:sub>
                  </m:sSub>
                </m:e>
              </m:mr>
              <m:mr>
                <m:e>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V</m:t>
                          </m:r>
                        </m:e>
                        <m:sub>
                          <m:r>
                            <w:rPr>
                              <w:rFonts w:ascii="Cambria Math" w:hAnsi="Cambria Math" w:cs="Arial"/>
                            </w:rPr>
                            <m:t>2</m:t>
                          </m:r>
                        </m:sub>
                      </m:sSub>
                      <m:r>
                        <w:rPr>
                          <w:rFonts w:ascii="Cambria Math" w:hAnsi="Cambria Math" w:cs="Arial"/>
                        </w:rPr>
                        <m:t>B</m:t>
                      </m:r>
                    </m:e>
                    <m:sub>
                      <m:r>
                        <w:rPr>
                          <w:rFonts w:ascii="Cambria Math" w:hAnsi="Cambria Math" w:cs="Arial"/>
                        </w:rPr>
                        <m:t>21</m:t>
                      </m:r>
                    </m:sub>
                  </m:sSub>
                  <m:sSub>
                    <m:sSubPr>
                      <m:ctrlPr>
                        <w:rPr>
                          <w:rFonts w:ascii="Cambria Math" w:hAnsi="Cambria Math" w:cs="Arial"/>
                          <w:i/>
                        </w:rPr>
                      </m:ctrlPr>
                    </m:sSubPr>
                    <m:e>
                      <m:r>
                        <w:rPr>
                          <w:rFonts w:ascii="Cambria Math" w:hAnsi="Cambria Math" w:cs="Arial"/>
                        </w:rPr>
                        <m:t>Ê</m:t>
                      </m:r>
                    </m:e>
                    <m:sub>
                      <m:r>
                        <w:rPr>
                          <w:rFonts w:ascii="Cambria Math" w:hAnsi="Cambria Math" w:cs="Arial"/>
                        </w:rPr>
                        <m:t>1</m:t>
                      </m:r>
                    </m:sub>
                  </m:sSub>
                </m:e>
                <m:e>
                  <m:sSub>
                    <m:sSubPr>
                      <m:ctrlPr>
                        <w:rPr>
                          <w:rFonts w:ascii="Cambria Math" w:hAnsi="Cambria Math" w:cs="Arial"/>
                          <w:i/>
                        </w:rPr>
                      </m:ctrlPr>
                    </m:sSubPr>
                    <m:e>
                      <m:r>
                        <w:rPr>
                          <w:rFonts w:ascii="Cambria Math" w:hAnsi="Cambria Math" w:cs="Arial"/>
                        </w:rPr>
                        <m:t>V</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B</m:t>
                      </m:r>
                    </m:e>
                    <m:sub>
                      <m:r>
                        <w:rPr>
                          <w:rFonts w:ascii="Cambria Math" w:hAnsi="Cambria Math" w:cs="Arial"/>
                        </w:rPr>
                        <m:t>22</m:t>
                      </m:r>
                    </m:sub>
                  </m:sSub>
                  <m:sSub>
                    <m:sSubPr>
                      <m:ctrlPr>
                        <w:rPr>
                          <w:rFonts w:ascii="Cambria Math" w:hAnsi="Cambria Math" w:cs="Arial"/>
                          <w:i/>
                        </w:rPr>
                      </m:ctrlPr>
                    </m:sSubPr>
                    <m:e>
                      <m:r>
                        <w:rPr>
                          <w:rFonts w:ascii="Cambria Math" w:hAnsi="Cambria Math" w:cs="Arial"/>
                        </w:rPr>
                        <m:t>Ê</m:t>
                      </m:r>
                    </m:e>
                    <m:sub>
                      <m:r>
                        <w:rPr>
                          <w:rFonts w:ascii="Cambria Math" w:hAnsi="Cambria Math" w:cs="Arial"/>
                        </w:rPr>
                        <m:t>2</m:t>
                      </m:r>
                    </m:sub>
                  </m:sSub>
                </m:e>
              </m:mr>
            </m:m>
          </m:e>
        </m:d>
      </m:oMath>
      <w:r w:rsidR="00480793" w:rsidRPr="004838A0">
        <w:rPr>
          <w:rFonts w:ascii="Arial" w:hAnsi="Arial" w:cs="Arial"/>
        </w:rPr>
        <w:t>…………………………………………..…….. (11)</w:t>
      </w:r>
    </w:p>
    <w:p w:rsidR="00480793" w:rsidRPr="004838A0" w:rsidRDefault="00480793" w:rsidP="002B6BF5">
      <w:pPr>
        <w:pStyle w:val="Textoindependiente"/>
        <w:spacing w:before="120" w:after="120"/>
        <w:ind w:left="0" w:firstLine="479"/>
        <w:jc w:val="both"/>
        <w:rPr>
          <w:rFonts w:ascii="Arial" w:hAnsi="Arial" w:cs="Arial"/>
        </w:rPr>
      </w:pP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 xml:space="preserve">Unlike other vertical specialization measurements, this indicator includes all direct and indirect value added contributions included in the exports </w:t>
      </w:r>
      <w:r w:rsidR="00772A08">
        <w:rPr>
          <w:rFonts w:ascii="Arial" w:hAnsi="Arial" w:cs="Arial"/>
        </w:rPr>
        <w:t xml:space="preserve">of </w:t>
      </w:r>
      <w:r w:rsidRPr="004838A0">
        <w:rPr>
          <w:rFonts w:ascii="Arial" w:hAnsi="Arial" w:cs="Arial"/>
        </w:rPr>
        <w:t xml:space="preserve">a specific sector. The elements in the main diagonal define the domestic value added of exports in each country, while the elements outside </w:t>
      </w:r>
      <w:r w:rsidR="00A70F04">
        <w:rPr>
          <w:rFonts w:ascii="Arial" w:hAnsi="Arial" w:cs="Arial"/>
        </w:rPr>
        <w:t>the</w:t>
      </w:r>
      <w:r w:rsidR="00A70F04" w:rsidRPr="004838A0">
        <w:rPr>
          <w:rFonts w:ascii="Arial" w:hAnsi="Arial" w:cs="Arial"/>
        </w:rPr>
        <w:t xml:space="preserve"> </w:t>
      </w:r>
      <w:r w:rsidRPr="004838A0">
        <w:rPr>
          <w:rFonts w:ascii="Arial" w:hAnsi="Arial" w:cs="Arial"/>
        </w:rPr>
        <w:t>diagonal represent the foreign (imported) value added integrated in each country’s exports.</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 xml:space="preserve">Only as an example we present the identification of global value chains </w:t>
      </w:r>
      <w:r w:rsidR="00A70F04">
        <w:rPr>
          <w:rFonts w:ascii="Arial" w:hAnsi="Arial" w:cs="Arial"/>
        </w:rPr>
        <w:t>according</w:t>
      </w:r>
      <w:r w:rsidRPr="004838A0">
        <w:rPr>
          <w:rFonts w:ascii="Arial" w:hAnsi="Arial" w:cs="Arial"/>
        </w:rPr>
        <w:t xml:space="preserve"> to the information provided by the WIOD for 1995 and 2011 through </w:t>
      </w:r>
      <w:proofErr w:type="spellStart"/>
      <w:r w:rsidRPr="004838A0">
        <w:rPr>
          <w:rFonts w:ascii="Arial" w:hAnsi="Arial" w:cs="Arial"/>
        </w:rPr>
        <w:t>VOSviewer</w:t>
      </w:r>
      <w:proofErr w:type="spellEnd"/>
      <w:r w:rsidRPr="004838A0">
        <w:rPr>
          <w:rFonts w:ascii="Arial" w:hAnsi="Arial" w:cs="Arial"/>
        </w:rPr>
        <w:t xml:space="preserve">. As mentioned in the introduction, these are graphic interfaces used to locate the underlying </w:t>
      </w:r>
      <w:r w:rsidR="00A70F04">
        <w:rPr>
          <w:rFonts w:ascii="Arial" w:hAnsi="Arial" w:cs="Arial"/>
        </w:rPr>
        <w:t xml:space="preserve">structures within a large </w:t>
      </w:r>
      <w:r w:rsidR="00840387">
        <w:rPr>
          <w:rFonts w:ascii="Arial" w:hAnsi="Arial" w:cs="Arial"/>
        </w:rPr>
        <w:t>volume</w:t>
      </w:r>
      <w:r w:rsidR="00A70F04">
        <w:rPr>
          <w:rFonts w:ascii="Arial" w:hAnsi="Arial" w:cs="Arial"/>
        </w:rPr>
        <w:t xml:space="preserve"> of information. </w:t>
      </w:r>
      <w:r w:rsidRPr="004838A0">
        <w:rPr>
          <w:rFonts w:ascii="Arial" w:hAnsi="Arial" w:cs="Arial"/>
        </w:rPr>
        <w:t>The list of countries and activities is found in Appendix1.</w:t>
      </w:r>
    </w:p>
    <w:p w:rsidR="00480793" w:rsidRPr="004838A0" w:rsidRDefault="00480793" w:rsidP="002B6BF5">
      <w:pPr>
        <w:pStyle w:val="Textoindependiente"/>
        <w:spacing w:before="120" w:after="120"/>
        <w:ind w:left="0" w:firstLine="479"/>
        <w:jc w:val="both"/>
        <w:rPr>
          <w:rFonts w:ascii="Arial" w:hAnsi="Arial" w:cs="Arial"/>
        </w:rPr>
      </w:pPr>
    </w:p>
    <w:p w:rsidR="00480793" w:rsidRPr="004838A0" w:rsidRDefault="00480793" w:rsidP="008726E7">
      <w:pPr>
        <w:pStyle w:val="Prrafodelista"/>
        <w:numPr>
          <w:ilvl w:val="0"/>
          <w:numId w:val="1"/>
        </w:numPr>
        <w:jc w:val="both"/>
        <w:rPr>
          <w:rFonts w:ascii="Arial" w:hAnsi="Arial" w:cs="Arial"/>
          <w:b/>
        </w:rPr>
      </w:pPr>
      <w:r w:rsidRPr="004838A0">
        <w:rPr>
          <w:rFonts w:ascii="Arial" w:hAnsi="Arial" w:cs="Arial"/>
          <w:b/>
        </w:rPr>
        <w:t xml:space="preserve">The emergence of </w:t>
      </w:r>
      <w:r w:rsidR="00352B42">
        <w:rPr>
          <w:rFonts w:ascii="Arial" w:hAnsi="Arial" w:cs="Arial"/>
          <w:b/>
        </w:rPr>
        <w:t>big</w:t>
      </w:r>
      <w:r w:rsidR="00A70F04" w:rsidRPr="004838A0">
        <w:rPr>
          <w:rFonts w:ascii="Arial" w:hAnsi="Arial" w:cs="Arial"/>
          <w:b/>
        </w:rPr>
        <w:t xml:space="preserve"> </w:t>
      </w:r>
      <w:r w:rsidRPr="004838A0">
        <w:rPr>
          <w:rFonts w:ascii="Arial" w:hAnsi="Arial" w:cs="Arial"/>
          <w:b/>
        </w:rPr>
        <w:t xml:space="preserve">data in </w:t>
      </w:r>
      <w:r w:rsidR="00840387">
        <w:rPr>
          <w:rFonts w:ascii="Arial" w:hAnsi="Arial" w:cs="Arial"/>
          <w:b/>
        </w:rPr>
        <w:t>i</w:t>
      </w:r>
      <w:r w:rsidRPr="004838A0">
        <w:rPr>
          <w:rFonts w:ascii="Arial" w:hAnsi="Arial" w:cs="Arial"/>
          <w:b/>
        </w:rPr>
        <w:t>nput-</w:t>
      </w:r>
      <w:r w:rsidR="00840387">
        <w:rPr>
          <w:rFonts w:ascii="Arial" w:hAnsi="Arial" w:cs="Arial"/>
          <w:b/>
        </w:rPr>
        <w:t>ou</w:t>
      </w:r>
      <w:r w:rsidRPr="004838A0">
        <w:rPr>
          <w:rFonts w:ascii="Arial" w:hAnsi="Arial" w:cs="Arial"/>
          <w:b/>
        </w:rPr>
        <w:t>tput</w:t>
      </w:r>
      <w:r w:rsidR="00DA2C9B">
        <w:rPr>
          <w:rFonts w:ascii="Arial" w:hAnsi="Arial" w:cs="Arial"/>
          <w:b/>
        </w:rPr>
        <w:t xml:space="preserve"> analysis</w:t>
      </w:r>
      <w:r w:rsidRPr="004838A0">
        <w:rPr>
          <w:rFonts w:ascii="Arial" w:hAnsi="Arial" w:cs="Arial"/>
          <w:b/>
        </w:rPr>
        <w:t>:</w:t>
      </w:r>
      <w:r w:rsidR="00DA2C9B">
        <w:rPr>
          <w:rFonts w:ascii="Arial" w:hAnsi="Arial" w:cs="Arial"/>
          <w:b/>
        </w:rPr>
        <w:t xml:space="preserve"> the</w:t>
      </w:r>
      <w:r w:rsidRPr="004838A0">
        <w:rPr>
          <w:rFonts w:ascii="Arial" w:hAnsi="Arial" w:cs="Arial"/>
          <w:b/>
        </w:rPr>
        <w:t xml:space="preserve"> WIOD information</w:t>
      </w:r>
      <w:r w:rsidR="00DA2C9B">
        <w:rPr>
          <w:rFonts w:ascii="Arial" w:hAnsi="Arial" w:cs="Arial"/>
          <w:b/>
        </w:rPr>
        <w:t>.</w:t>
      </w:r>
    </w:p>
    <w:p w:rsidR="00480793" w:rsidRPr="004838A0" w:rsidRDefault="00480793" w:rsidP="002B6BF5">
      <w:pPr>
        <w:pStyle w:val="Textoindependiente"/>
        <w:spacing w:before="120" w:after="120"/>
        <w:ind w:left="0" w:firstLine="479"/>
        <w:jc w:val="both"/>
        <w:rPr>
          <w:rFonts w:ascii="Arial" w:hAnsi="Arial" w:cs="Arial"/>
        </w:rPr>
      </w:pPr>
    </w:p>
    <w:p w:rsidR="00480793" w:rsidRPr="004838A0" w:rsidRDefault="00480793" w:rsidP="008726E7">
      <w:pPr>
        <w:pStyle w:val="Textoindependiente"/>
        <w:spacing w:before="120" w:after="120"/>
        <w:ind w:left="0" w:firstLine="479"/>
        <w:jc w:val="both"/>
        <w:rPr>
          <w:rFonts w:ascii="Arial" w:hAnsi="Arial" w:cs="Arial"/>
        </w:rPr>
      </w:pPr>
      <w:r w:rsidRPr="004838A0">
        <w:rPr>
          <w:rFonts w:ascii="Arial" w:hAnsi="Arial" w:cs="Arial"/>
        </w:rPr>
        <w:t xml:space="preserve">As stated by </w:t>
      </w:r>
      <w:proofErr w:type="spellStart"/>
      <w:r w:rsidRPr="004838A0">
        <w:rPr>
          <w:rFonts w:ascii="Arial" w:hAnsi="Arial" w:cs="Arial"/>
        </w:rPr>
        <w:t>Auray</w:t>
      </w:r>
      <w:proofErr w:type="spellEnd"/>
      <w:r w:rsidRPr="004838A0">
        <w:rPr>
          <w:rFonts w:ascii="Arial" w:hAnsi="Arial" w:cs="Arial"/>
        </w:rPr>
        <w:t xml:space="preserve"> </w:t>
      </w:r>
      <w:r w:rsidR="00F45716">
        <w:rPr>
          <w:rFonts w:ascii="Arial" w:hAnsi="Arial" w:cs="Arial"/>
        </w:rPr>
        <w:t>et</w:t>
      </w:r>
      <w:r w:rsidRPr="004838A0">
        <w:rPr>
          <w:rFonts w:ascii="Arial" w:hAnsi="Arial" w:cs="Arial"/>
        </w:rPr>
        <w:t xml:space="preserve"> al. </w:t>
      </w:r>
      <w:r w:rsidR="005C5C02">
        <w:rPr>
          <w:rFonts w:ascii="Arial" w:hAnsi="Arial" w:cs="Arial"/>
        </w:rPr>
        <w:t>(</w:t>
      </w:r>
      <w:r w:rsidRPr="004838A0">
        <w:rPr>
          <w:rFonts w:ascii="Arial" w:hAnsi="Arial" w:cs="Arial"/>
        </w:rPr>
        <w:t>2000</w:t>
      </w:r>
      <w:r w:rsidR="005C5C02">
        <w:rPr>
          <w:rFonts w:ascii="Arial" w:hAnsi="Arial" w:cs="Arial"/>
        </w:rPr>
        <w:t>)</w:t>
      </w:r>
      <w:r w:rsidRPr="004838A0">
        <w:rPr>
          <w:rFonts w:ascii="Arial" w:hAnsi="Arial" w:cs="Arial"/>
        </w:rPr>
        <w:t xml:space="preserve">, we live in a time that can be defined as the information era. This is particularly true in the field of </w:t>
      </w:r>
      <w:r w:rsidR="00840387">
        <w:rPr>
          <w:rFonts w:ascii="Arial" w:hAnsi="Arial" w:cs="Arial"/>
        </w:rPr>
        <w:t>i</w:t>
      </w:r>
      <w:r w:rsidRPr="004838A0">
        <w:rPr>
          <w:rFonts w:ascii="Arial" w:hAnsi="Arial" w:cs="Arial"/>
        </w:rPr>
        <w:t>nput-</w:t>
      </w:r>
      <w:r w:rsidR="00840387">
        <w:rPr>
          <w:rFonts w:ascii="Arial" w:hAnsi="Arial" w:cs="Arial"/>
        </w:rPr>
        <w:t>o</w:t>
      </w:r>
      <w:r w:rsidRPr="004838A0">
        <w:rPr>
          <w:rFonts w:ascii="Arial" w:hAnsi="Arial" w:cs="Arial"/>
        </w:rPr>
        <w:t xml:space="preserve">utput. For a long time, the input-output </w:t>
      </w:r>
      <w:r w:rsidR="007B79A4">
        <w:rPr>
          <w:rFonts w:ascii="Arial" w:hAnsi="Arial" w:cs="Arial"/>
        </w:rPr>
        <w:t>matrices</w:t>
      </w:r>
      <w:r w:rsidR="007B79A4" w:rsidRPr="004838A0">
        <w:rPr>
          <w:rFonts w:ascii="Arial" w:hAnsi="Arial" w:cs="Arial"/>
        </w:rPr>
        <w:t xml:space="preserve"> </w:t>
      </w:r>
      <w:r w:rsidRPr="004838A0">
        <w:rPr>
          <w:rFonts w:ascii="Arial" w:hAnsi="Arial" w:cs="Arial"/>
        </w:rPr>
        <w:t xml:space="preserve">were rarely or not calculated at all for various reasons, </w:t>
      </w:r>
      <w:r w:rsidR="00F45716">
        <w:rPr>
          <w:rFonts w:ascii="Arial" w:hAnsi="Arial" w:cs="Arial"/>
        </w:rPr>
        <w:t xml:space="preserve">among others, </w:t>
      </w:r>
      <w:r w:rsidRPr="004838A0">
        <w:rPr>
          <w:rFonts w:ascii="Arial" w:hAnsi="Arial" w:cs="Arial"/>
        </w:rPr>
        <w:t xml:space="preserve">the paramount cost for countries of building the statistical device needed to derive such </w:t>
      </w:r>
      <w:r w:rsidR="007B79A4">
        <w:rPr>
          <w:rFonts w:ascii="Arial" w:hAnsi="Arial" w:cs="Arial"/>
        </w:rPr>
        <w:t>matrices</w:t>
      </w:r>
      <w:r w:rsidRPr="004838A0">
        <w:rPr>
          <w:rFonts w:ascii="Arial" w:hAnsi="Arial" w:cs="Arial"/>
        </w:rPr>
        <w:t xml:space="preserve">. </w:t>
      </w:r>
    </w:p>
    <w:p w:rsidR="00480793" w:rsidRPr="004838A0" w:rsidRDefault="00480793" w:rsidP="008726E7">
      <w:pPr>
        <w:pStyle w:val="Textoindependiente"/>
        <w:spacing w:before="120" w:after="120"/>
        <w:ind w:left="0" w:firstLine="479"/>
        <w:jc w:val="both"/>
        <w:rPr>
          <w:rFonts w:ascii="Arial" w:hAnsi="Arial" w:cs="Arial"/>
        </w:rPr>
      </w:pPr>
      <w:r w:rsidRPr="004838A0">
        <w:rPr>
          <w:rFonts w:ascii="Arial" w:hAnsi="Arial" w:cs="Arial"/>
        </w:rPr>
        <w:t xml:space="preserve">However, in this field as in many others, we are currently facing </w:t>
      </w:r>
      <w:r w:rsidR="00840387">
        <w:rPr>
          <w:rFonts w:ascii="Arial" w:hAnsi="Arial" w:cs="Arial"/>
        </w:rPr>
        <w:t>overflowing</w:t>
      </w:r>
      <w:r w:rsidRPr="004838A0">
        <w:rPr>
          <w:rFonts w:ascii="Arial" w:hAnsi="Arial" w:cs="Arial"/>
        </w:rPr>
        <w:t xml:space="preserve"> (and at times</w:t>
      </w:r>
      <w:r w:rsidR="00D97F6F">
        <w:rPr>
          <w:rFonts w:ascii="Arial" w:hAnsi="Arial" w:cs="Arial"/>
        </w:rPr>
        <w:t>,</w:t>
      </w:r>
      <w:r w:rsidRPr="004838A0">
        <w:rPr>
          <w:rFonts w:ascii="Arial" w:hAnsi="Arial" w:cs="Arial"/>
        </w:rPr>
        <w:t xml:space="preserve"> </w:t>
      </w:r>
      <w:r w:rsidR="00D97F6F">
        <w:rPr>
          <w:rFonts w:ascii="Arial" w:hAnsi="Arial" w:cs="Arial"/>
        </w:rPr>
        <w:t>excess</w:t>
      </w:r>
      <w:r w:rsidRPr="004838A0">
        <w:rPr>
          <w:rFonts w:ascii="Arial" w:hAnsi="Arial" w:cs="Arial"/>
        </w:rPr>
        <w:t xml:space="preserve">) information. </w:t>
      </w:r>
      <w:r w:rsidR="007D4EA3">
        <w:rPr>
          <w:rFonts w:ascii="Arial" w:hAnsi="Arial" w:cs="Arial"/>
        </w:rPr>
        <w:t>“</w:t>
      </w:r>
      <w:r w:rsidRPr="004838A0">
        <w:rPr>
          <w:rFonts w:ascii="Arial" w:hAnsi="Arial" w:cs="Arial"/>
        </w:rPr>
        <w:t xml:space="preserve">We benefit today […] from a considerable improvement of information transmission, storage, and exploitation. Hence, thanks to the recent development of informatics and its organization, the amount of available information in the field of human sciences is so significant, so diversified, and so </w:t>
      </w:r>
      <w:r w:rsidRPr="004838A0">
        <w:rPr>
          <w:rFonts w:ascii="Arial" w:hAnsi="Arial" w:cs="Arial"/>
        </w:rPr>
        <w:lastRenderedPageBreak/>
        <w:t xml:space="preserve">complex that, if we are not careful, this information will </w:t>
      </w:r>
      <w:r w:rsidR="00DF3869">
        <w:rPr>
          <w:rFonts w:ascii="Arial" w:hAnsi="Arial" w:cs="Arial"/>
        </w:rPr>
        <w:t>serve a</w:t>
      </w:r>
      <w:r w:rsidRPr="004838A0">
        <w:rPr>
          <w:rFonts w:ascii="Arial" w:hAnsi="Arial" w:cs="Arial"/>
        </w:rPr>
        <w:t xml:space="preserve"> more distressing than </w:t>
      </w:r>
      <w:r w:rsidR="00840387">
        <w:rPr>
          <w:rFonts w:ascii="Arial" w:hAnsi="Arial" w:cs="Arial"/>
        </w:rPr>
        <w:t>modeling</w:t>
      </w:r>
      <w:r w:rsidR="00DF3869">
        <w:rPr>
          <w:rFonts w:ascii="Arial" w:hAnsi="Arial" w:cs="Arial"/>
        </w:rPr>
        <w:t xml:space="preserve"> purpose</w:t>
      </w:r>
      <w:r w:rsidRPr="004838A0">
        <w:rPr>
          <w:rFonts w:ascii="Arial" w:hAnsi="Arial" w:cs="Arial"/>
        </w:rPr>
        <w:t>. Excess of information may become a lack of information and this excess may be even more dangerous when the abundance of computer resources may generate the creation of more and more information!” (</w:t>
      </w:r>
      <w:proofErr w:type="spellStart"/>
      <w:r w:rsidRPr="004838A0">
        <w:rPr>
          <w:rFonts w:ascii="Arial" w:hAnsi="Arial" w:cs="Arial"/>
        </w:rPr>
        <w:t>Auray</w:t>
      </w:r>
      <w:proofErr w:type="spellEnd"/>
      <w:r w:rsidRPr="004838A0">
        <w:rPr>
          <w:rFonts w:ascii="Arial" w:hAnsi="Arial" w:cs="Arial"/>
        </w:rPr>
        <w:t xml:space="preserve"> </w:t>
      </w:r>
      <w:r w:rsidR="00903C4F">
        <w:rPr>
          <w:rFonts w:ascii="Arial" w:hAnsi="Arial" w:cs="Arial"/>
        </w:rPr>
        <w:t xml:space="preserve">et </w:t>
      </w:r>
      <w:r w:rsidRPr="004838A0">
        <w:rPr>
          <w:rFonts w:ascii="Arial" w:hAnsi="Arial" w:cs="Arial"/>
        </w:rPr>
        <w:t>al.</w:t>
      </w:r>
      <w:r w:rsidR="00B41F68">
        <w:rPr>
          <w:rFonts w:ascii="Arial" w:hAnsi="Arial" w:cs="Arial"/>
        </w:rPr>
        <w:t>,</w:t>
      </w:r>
      <w:r w:rsidR="005C5C02">
        <w:rPr>
          <w:rFonts w:ascii="Arial" w:hAnsi="Arial" w:cs="Arial"/>
        </w:rPr>
        <w:t xml:space="preserve"> </w:t>
      </w:r>
      <w:r w:rsidRPr="004838A0">
        <w:rPr>
          <w:rFonts w:ascii="Arial" w:hAnsi="Arial" w:cs="Arial"/>
        </w:rPr>
        <w:t>2000).</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 xml:space="preserve">The conclusion that knowing how to use information is a </w:t>
      </w:r>
      <w:r w:rsidR="00903C4F">
        <w:rPr>
          <w:rFonts w:ascii="Arial" w:hAnsi="Arial" w:cs="Arial"/>
        </w:rPr>
        <w:t>top</w:t>
      </w:r>
      <w:r w:rsidRPr="004838A0">
        <w:rPr>
          <w:rFonts w:ascii="Arial" w:hAnsi="Arial" w:cs="Arial"/>
        </w:rPr>
        <w:t xml:space="preserve"> priority as well as devising a key tool that helps </w:t>
      </w:r>
      <w:r w:rsidR="00903C4F">
        <w:rPr>
          <w:rFonts w:ascii="Arial" w:hAnsi="Arial" w:cs="Arial"/>
        </w:rPr>
        <w:t xml:space="preserve">to guide </w:t>
      </w:r>
      <w:r w:rsidRPr="004838A0">
        <w:rPr>
          <w:rFonts w:ascii="Arial" w:hAnsi="Arial" w:cs="Arial"/>
        </w:rPr>
        <w:t>us in the ocean of complex and bulky data</w:t>
      </w:r>
      <w:r w:rsidR="00903C4F" w:rsidRPr="00903C4F">
        <w:rPr>
          <w:rFonts w:ascii="Arial" w:hAnsi="Arial" w:cs="Arial"/>
        </w:rPr>
        <w:t xml:space="preserve"> </w:t>
      </w:r>
      <w:r w:rsidR="00903C4F" w:rsidRPr="004838A0">
        <w:rPr>
          <w:rFonts w:ascii="Arial" w:hAnsi="Arial" w:cs="Arial"/>
        </w:rPr>
        <w:t>is inevitable</w:t>
      </w:r>
      <w:r w:rsidRPr="004838A0">
        <w:rPr>
          <w:rFonts w:ascii="Arial" w:hAnsi="Arial" w:cs="Arial"/>
        </w:rPr>
        <w:t xml:space="preserve">.  </w:t>
      </w:r>
    </w:p>
    <w:p w:rsidR="00480793" w:rsidRPr="004838A0" w:rsidRDefault="00480793" w:rsidP="002B6BF5">
      <w:pPr>
        <w:pStyle w:val="Textoindependiente"/>
        <w:spacing w:before="120" w:after="120"/>
        <w:ind w:left="0" w:firstLine="479"/>
        <w:jc w:val="both"/>
        <w:rPr>
          <w:rFonts w:ascii="Arial" w:hAnsi="Arial" w:cs="Arial"/>
        </w:rPr>
      </w:pPr>
      <w:r w:rsidRPr="004838A0">
        <w:rPr>
          <w:rFonts w:ascii="Arial" w:hAnsi="Arial" w:cs="Arial"/>
        </w:rPr>
        <w:t xml:space="preserve">In the next pages we will briefly describe the content of WIOD. The reader interested in delving into this information source should </w:t>
      </w:r>
      <w:r w:rsidR="00903C4F">
        <w:rPr>
          <w:rFonts w:ascii="Arial" w:hAnsi="Arial" w:cs="Arial"/>
        </w:rPr>
        <w:t>refer to</w:t>
      </w:r>
      <w:r w:rsidR="00903C4F" w:rsidRPr="004838A0">
        <w:rPr>
          <w:rFonts w:ascii="Arial" w:hAnsi="Arial" w:cs="Arial"/>
        </w:rPr>
        <w:t xml:space="preserve"> </w:t>
      </w:r>
      <w:r w:rsidRPr="004838A0">
        <w:rPr>
          <w:rFonts w:ascii="Arial" w:hAnsi="Arial" w:cs="Arial"/>
        </w:rPr>
        <w:t xml:space="preserve">the text by </w:t>
      </w:r>
      <w:proofErr w:type="spellStart"/>
      <w:r w:rsidRPr="004838A0">
        <w:rPr>
          <w:rFonts w:ascii="Arial" w:hAnsi="Arial" w:cs="Arial"/>
        </w:rPr>
        <w:t>Timmer</w:t>
      </w:r>
      <w:proofErr w:type="spellEnd"/>
      <w:r w:rsidRPr="004838A0">
        <w:rPr>
          <w:rFonts w:ascii="Arial" w:hAnsi="Arial" w:cs="Arial"/>
        </w:rPr>
        <w:t xml:space="preserve"> </w:t>
      </w:r>
      <w:r w:rsidR="00903C4F">
        <w:rPr>
          <w:rFonts w:ascii="Arial" w:hAnsi="Arial" w:cs="Arial"/>
        </w:rPr>
        <w:t>et</w:t>
      </w:r>
      <w:r w:rsidRPr="004838A0">
        <w:rPr>
          <w:rFonts w:ascii="Arial" w:hAnsi="Arial" w:cs="Arial"/>
        </w:rPr>
        <w:t xml:space="preserve"> al. </w:t>
      </w:r>
      <w:r w:rsidR="005C5C02">
        <w:rPr>
          <w:rFonts w:ascii="Arial" w:hAnsi="Arial" w:cs="Arial"/>
        </w:rPr>
        <w:t>(</w:t>
      </w:r>
      <w:r w:rsidRPr="004838A0">
        <w:rPr>
          <w:rFonts w:ascii="Arial" w:hAnsi="Arial" w:cs="Arial"/>
        </w:rPr>
        <w:t>2012</w:t>
      </w:r>
      <w:r w:rsidR="005C5C02">
        <w:rPr>
          <w:rFonts w:ascii="Arial" w:hAnsi="Arial" w:cs="Arial"/>
        </w:rPr>
        <w:t>)</w:t>
      </w:r>
      <w:r w:rsidRPr="004838A0">
        <w:rPr>
          <w:rFonts w:ascii="Arial" w:hAnsi="Arial" w:cs="Arial"/>
        </w:rPr>
        <w:t xml:space="preserve">. </w:t>
      </w:r>
    </w:p>
    <w:p w:rsidR="00480793" w:rsidRPr="004838A0" w:rsidRDefault="00480793" w:rsidP="00665380">
      <w:pPr>
        <w:pStyle w:val="Textoindependiente"/>
        <w:spacing w:before="120" w:after="120"/>
        <w:ind w:left="0" w:firstLine="479"/>
        <w:jc w:val="both"/>
        <w:rPr>
          <w:rFonts w:ascii="Arial" w:hAnsi="Arial" w:cs="Arial"/>
        </w:rPr>
      </w:pPr>
      <w:r w:rsidRPr="004838A0">
        <w:rPr>
          <w:rFonts w:ascii="Arial" w:hAnsi="Arial" w:cs="Arial"/>
        </w:rPr>
        <w:t>The first thing to highlight is that this database is based on the construction of the World Input</w:t>
      </w:r>
      <w:r w:rsidR="00DF3869">
        <w:rPr>
          <w:rFonts w:ascii="Arial" w:hAnsi="Arial" w:cs="Arial"/>
        </w:rPr>
        <w:t xml:space="preserve"> </w:t>
      </w:r>
      <w:r w:rsidRPr="004838A0">
        <w:rPr>
          <w:rFonts w:ascii="Arial" w:hAnsi="Arial" w:cs="Arial"/>
        </w:rPr>
        <w:t xml:space="preserve">Output Table (WIOT) which, in turn, uses the Supply and Use Tables (SUTs) of countries. In other words, the </w:t>
      </w:r>
      <w:r w:rsidR="00DF3869">
        <w:rPr>
          <w:rFonts w:ascii="Arial" w:hAnsi="Arial" w:cs="Arial"/>
        </w:rPr>
        <w:t xml:space="preserve">construction </w:t>
      </w:r>
      <w:r w:rsidRPr="004838A0">
        <w:rPr>
          <w:rFonts w:ascii="Arial" w:hAnsi="Arial" w:cs="Arial"/>
        </w:rPr>
        <w:t xml:space="preserve">of WIOT is based on domestic SUTs, </w:t>
      </w:r>
      <w:r w:rsidR="008032ED">
        <w:rPr>
          <w:rFonts w:ascii="Arial" w:hAnsi="Arial" w:cs="Arial"/>
        </w:rPr>
        <w:t>rather</w:t>
      </w:r>
      <w:r w:rsidR="008032ED" w:rsidRPr="004838A0">
        <w:rPr>
          <w:rFonts w:ascii="Arial" w:hAnsi="Arial" w:cs="Arial"/>
        </w:rPr>
        <w:t xml:space="preserve"> </w:t>
      </w:r>
      <w:r w:rsidRPr="004838A0">
        <w:rPr>
          <w:rFonts w:ascii="Arial" w:hAnsi="Arial" w:cs="Arial"/>
        </w:rPr>
        <w:t xml:space="preserve">than </w:t>
      </w:r>
      <w:r w:rsidR="00DF3869">
        <w:rPr>
          <w:rFonts w:ascii="Arial" w:hAnsi="Arial" w:cs="Arial"/>
        </w:rPr>
        <w:t>on</w:t>
      </w:r>
      <w:r w:rsidRPr="004838A0">
        <w:rPr>
          <w:rFonts w:ascii="Arial" w:hAnsi="Arial" w:cs="Arial"/>
        </w:rPr>
        <w:t xml:space="preserve"> input-</w:t>
      </w:r>
      <w:r w:rsidR="00DF3869">
        <w:rPr>
          <w:rFonts w:ascii="Arial" w:hAnsi="Arial" w:cs="Arial"/>
        </w:rPr>
        <w:t>output</w:t>
      </w:r>
      <w:r w:rsidRPr="004838A0">
        <w:rPr>
          <w:rFonts w:ascii="Arial" w:hAnsi="Arial" w:cs="Arial"/>
        </w:rPr>
        <w:t xml:space="preserve"> matrices (which many countries do not generate). This fact allowed </w:t>
      </w:r>
      <w:r w:rsidR="008032ED">
        <w:rPr>
          <w:rFonts w:ascii="Arial" w:hAnsi="Arial" w:cs="Arial"/>
        </w:rPr>
        <w:t xml:space="preserve">us </w:t>
      </w:r>
      <w:r w:rsidR="00DF3869">
        <w:rPr>
          <w:rFonts w:ascii="Arial" w:hAnsi="Arial" w:cs="Arial"/>
        </w:rPr>
        <w:t>to use</w:t>
      </w:r>
      <w:r w:rsidRPr="004838A0">
        <w:rPr>
          <w:rFonts w:ascii="Arial" w:hAnsi="Arial" w:cs="Arial"/>
        </w:rPr>
        <w:t xml:space="preserve"> the final production and consumption series </w:t>
      </w:r>
      <w:r w:rsidR="008032ED">
        <w:rPr>
          <w:rFonts w:ascii="Arial" w:hAnsi="Arial" w:cs="Arial"/>
        </w:rPr>
        <w:t>from</w:t>
      </w:r>
      <w:r w:rsidRPr="004838A0">
        <w:rPr>
          <w:rFonts w:ascii="Arial" w:hAnsi="Arial" w:cs="Arial"/>
        </w:rPr>
        <w:t xml:space="preserve"> the </w:t>
      </w:r>
      <w:r w:rsidR="008032ED">
        <w:rPr>
          <w:rFonts w:ascii="Arial" w:hAnsi="Arial" w:cs="Arial"/>
        </w:rPr>
        <w:t>national</w:t>
      </w:r>
      <w:r w:rsidR="008032ED" w:rsidRPr="004838A0">
        <w:rPr>
          <w:rFonts w:ascii="Arial" w:hAnsi="Arial" w:cs="Arial"/>
        </w:rPr>
        <w:t xml:space="preserve"> </w:t>
      </w:r>
      <w:r w:rsidRPr="004838A0">
        <w:rPr>
          <w:rFonts w:ascii="Arial" w:hAnsi="Arial" w:cs="Arial"/>
        </w:rPr>
        <w:t xml:space="preserve">accounts of each country. </w:t>
      </w:r>
    </w:p>
    <w:p w:rsidR="00480793" w:rsidRPr="004838A0" w:rsidRDefault="00480793" w:rsidP="00665380">
      <w:pPr>
        <w:pStyle w:val="Textoindependiente"/>
        <w:spacing w:before="120" w:after="120"/>
        <w:ind w:left="0" w:firstLine="479"/>
        <w:jc w:val="both"/>
        <w:rPr>
          <w:rFonts w:ascii="Arial" w:hAnsi="Arial" w:cs="Arial"/>
        </w:rPr>
      </w:pPr>
      <w:r w:rsidRPr="004838A0">
        <w:rPr>
          <w:rFonts w:ascii="Arial" w:hAnsi="Arial" w:cs="Arial"/>
        </w:rPr>
        <w:t xml:space="preserve">The advantage of using SUTs is that they provide information on products and industries, as compared to an input-output matrix which exclusively </w:t>
      </w:r>
      <w:r w:rsidR="008032ED">
        <w:rPr>
          <w:rFonts w:ascii="Arial" w:hAnsi="Arial" w:cs="Arial"/>
        </w:rPr>
        <w:t xml:space="preserve">provides information </w:t>
      </w:r>
      <w:r w:rsidRPr="004838A0">
        <w:rPr>
          <w:rFonts w:ascii="Arial" w:hAnsi="Arial" w:cs="Arial"/>
        </w:rPr>
        <w:t xml:space="preserve">product by product or industry by industry. SUTs do not require the number of industries to equal the number of products nor an industry to produce only one product. </w:t>
      </w:r>
    </w:p>
    <w:p w:rsidR="00480793" w:rsidRPr="004838A0" w:rsidRDefault="00480793" w:rsidP="00665380">
      <w:pPr>
        <w:pStyle w:val="Textoindependiente"/>
        <w:spacing w:before="120" w:after="120"/>
        <w:ind w:left="0" w:firstLine="479"/>
        <w:jc w:val="both"/>
        <w:rPr>
          <w:rFonts w:ascii="Arial" w:hAnsi="Arial" w:cs="Arial"/>
        </w:rPr>
      </w:pPr>
      <w:r w:rsidRPr="004838A0">
        <w:rPr>
          <w:rFonts w:ascii="Arial" w:hAnsi="Arial" w:cs="Arial"/>
        </w:rPr>
        <w:t xml:space="preserve">Besides, the construction of SUTs is based on two accounting </w:t>
      </w:r>
      <w:r w:rsidR="00B908A8">
        <w:rPr>
          <w:rFonts w:ascii="Arial" w:hAnsi="Arial" w:cs="Arial"/>
        </w:rPr>
        <w:t>principles</w:t>
      </w:r>
      <w:r w:rsidRPr="004838A0">
        <w:rPr>
          <w:rFonts w:ascii="Arial" w:hAnsi="Arial" w:cs="Arial"/>
        </w:rPr>
        <w:t xml:space="preserve">: 1) Total use must equal total product supply, and 2) for each industry, the total value of inputs must equal the total value of production. In formal </w:t>
      </w:r>
      <w:r w:rsidR="008032ED">
        <w:rPr>
          <w:rFonts w:ascii="Arial" w:hAnsi="Arial" w:cs="Arial"/>
        </w:rPr>
        <w:t>notation</w:t>
      </w:r>
      <w:r w:rsidRPr="004838A0">
        <w:rPr>
          <w:rFonts w:ascii="Arial" w:hAnsi="Arial" w:cs="Arial"/>
        </w:rPr>
        <w:t>:</w:t>
      </w:r>
    </w:p>
    <w:p w:rsidR="00480793" w:rsidRPr="004838A0" w:rsidRDefault="00622854" w:rsidP="00CC31C2">
      <w:pPr>
        <w:pStyle w:val="Textoindependiente"/>
        <w:numPr>
          <w:ilvl w:val="0"/>
          <w:numId w:val="14"/>
        </w:numPr>
        <w:spacing w:before="120" w:after="120"/>
        <w:jc w:val="both"/>
        <w:rPr>
          <w:rFonts w:ascii="Arial" w:hAnsi="Arial" w:cs="Arial"/>
        </w:rPr>
      </w:pPr>
      <m:oMath>
        <m:sSub>
          <m:sSubPr>
            <m:ctrlPr>
              <w:rPr>
                <w:rFonts w:ascii="Cambria Math" w:hAnsi="Cambria Math" w:cs="Arial"/>
                <w:i/>
              </w:rPr>
            </m:ctrlPr>
          </m:sSubPr>
          <m:e>
            <m:r>
              <w:rPr>
                <w:rFonts w:ascii="Cambria Math" w:hAnsi="Cambria Math" w:cs="Arial"/>
              </w:rPr>
              <m:t>S</m:t>
            </m:r>
          </m:e>
          <m:sub>
            <m:r>
              <w:rPr>
                <w:rFonts w:ascii="Cambria Math" w:hAnsi="Cambria Math" w:cs="Arial"/>
              </w:rPr>
              <m:t>i</m:t>
            </m:r>
          </m:sub>
        </m:sSub>
        <m:r>
          <w:rPr>
            <w:rFonts w:ascii="Cambria Math" w:hAnsi="Cambria Math" w:cs="Arial"/>
          </w:rPr>
          <m:t xml:space="preserve">= </m:t>
        </m:r>
        <m:nary>
          <m:naryPr>
            <m:chr m:val="∑"/>
            <m:limLoc m:val="undOvr"/>
            <m:supHide m:val="1"/>
            <m:ctrlPr>
              <w:rPr>
                <w:rFonts w:ascii="Cambria Math" w:hAnsi="Cambria Math" w:cs="Arial"/>
                <w:i/>
              </w:rPr>
            </m:ctrlPr>
          </m:naryPr>
          <m:sub>
            <m:r>
              <w:rPr>
                <w:rFonts w:ascii="Cambria Math" w:hAnsi="Cambria Math" w:cs="Arial"/>
              </w:rPr>
              <m:t>j</m:t>
            </m:r>
          </m:sub>
          <m:sup/>
          <m:e>
            <m:sSubSup>
              <m:sSubSupPr>
                <m:ctrlPr>
                  <w:rPr>
                    <w:rFonts w:ascii="Cambria Math" w:hAnsi="Cambria Math" w:cs="Arial"/>
                    <w:i/>
                  </w:rPr>
                </m:ctrlPr>
              </m:sSubSupPr>
              <m:e>
                <m:r>
                  <w:rPr>
                    <w:rFonts w:ascii="Cambria Math" w:hAnsi="Cambria Math" w:cs="Arial"/>
                  </w:rPr>
                  <m:t>S</m:t>
                </m:r>
              </m:e>
              <m:sub>
                <m:r>
                  <w:rPr>
                    <w:rFonts w:ascii="Cambria Math" w:hAnsi="Cambria Math" w:cs="Arial"/>
                  </w:rPr>
                  <m:t>i,j</m:t>
                </m:r>
              </m:sub>
              <m:sup>
                <m:r>
                  <w:rPr>
                    <w:rFonts w:ascii="Cambria Math" w:hAnsi="Cambria Math" w:cs="Arial"/>
                  </w:rPr>
                  <m:t>D</m:t>
                </m:r>
              </m:sup>
            </m:sSubSup>
          </m:e>
        </m:nary>
        <m:r>
          <w:rPr>
            <w:rFonts w:ascii="Cambria Math" w:hAnsi="Cambria Math" w:cs="Arial"/>
          </w:rPr>
          <m:t xml:space="preserve">+ </m:t>
        </m:r>
        <m:sSub>
          <m:sSubPr>
            <m:ctrlPr>
              <w:rPr>
                <w:rFonts w:ascii="Cambria Math" w:hAnsi="Cambria Math" w:cs="Arial"/>
                <w:i/>
              </w:rPr>
            </m:ctrlPr>
          </m:sSubPr>
          <m:e>
            <m:r>
              <w:rPr>
                <w:rFonts w:ascii="Cambria Math" w:hAnsi="Cambria Math" w:cs="Arial"/>
              </w:rPr>
              <m:t>M</m:t>
            </m:r>
          </m:e>
          <m:sub>
            <m:r>
              <w:rPr>
                <w:rFonts w:ascii="Cambria Math" w:hAnsi="Cambria Math" w:cs="Arial"/>
              </w:rPr>
              <m:t>i</m:t>
            </m:r>
          </m:sub>
        </m:sSub>
      </m:oMath>
    </w:p>
    <w:p w:rsidR="00480793" w:rsidRPr="004838A0" w:rsidRDefault="00622854" w:rsidP="00CC31C2">
      <w:pPr>
        <w:pStyle w:val="Textoindependiente"/>
        <w:numPr>
          <w:ilvl w:val="0"/>
          <w:numId w:val="14"/>
        </w:numPr>
        <w:spacing w:before="120" w:after="120"/>
        <w:jc w:val="both"/>
        <w:rPr>
          <w:rFonts w:ascii="Arial" w:hAnsi="Arial" w:cs="Arial"/>
        </w:rPr>
      </w:pPr>
      <m:oMath>
        <m:sSub>
          <m:sSubPr>
            <m:ctrlPr>
              <w:rPr>
                <w:rFonts w:ascii="Cambria Math" w:hAnsi="Cambria Math" w:cs="Arial"/>
                <w:i/>
              </w:rPr>
            </m:ctrlPr>
          </m:sSubPr>
          <m:e>
            <m:r>
              <w:rPr>
                <w:rFonts w:ascii="Cambria Math" w:hAnsi="Cambria Math" w:cs="Arial"/>
              </w:rPr>
              <m:t>U</m:t>
            </m:r>
          </m:e>
          <m:sub>
            <m:r>
              <w:rPr>
                <w:rFonts w:ascii="Cambria Math" w:hAnsi="Cambria Math" w:cs="Arial"/>
              </w:rPr>
              <m:t>i</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F</m:t>
            </m:r>
          </m:e>
          <m:sub>
            <m:r>
              <w:rPr>
                <w:rFonts w:ascii="Cambria Math" w:hAnsi="Cambria Math" w:cs="Arial"/>
              </w:rPr>
              <m:t>i</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E</m:t>
            </m:r>
          </m:e>
          <m:sub>
            <m:r>
              <w:rPr>
                <w:rFonts w:ascii="Cambria Math" w:hAnsi="Cambria Math" w:cs="Arial"/>
              </w:rPr>
              <m:t>i</m:t>
            </m:r>
          </m:sub>
        </m:sSub>
        <m:r>
          <w:rPr>
            <w:rFonts w:ascii="Cambria Math" w:hAnsi="Cambria Math" w:cs="Arial"/>
          </w:rPr>
          <m:t xml:space="preserve">+ </m:t>
        </m:r>
        <m:nary>
          <m:naryPr>
            <m:chr m:val="∑"/>
            <m:limLoc m:val="undOvr"/>
            <m:supHide m:val="1"/>
            <m:ctrlPr>
              <w:rPr>
                <w:rFonts w:ascii="Cambria Math" w:hAnsi="Cambria Math" w:cs="Arial"/>
                <w:i/>
              </w:rPr>
            </m:ctrlPr>
          </m:naryPr>
          <m:sub>
            <m:r>
              <w:rPr>
                <w:rFonts w:ascii="Cambria Math" w:hAnsi="Cambria Math" w:cs="Arial"/>
              </w:rPr>
              <m:t>j</m:t>
            </m:r>
          </m:sub>
          <m:sup/>
          <m:e>
            <m:sSub>
              <m:sSubPr>
                <m:ctrlPr>
                  <w:rPr>
                    <w:rFonts w:ascii="Cambria Math" w:hAnsi="Cambria Math" w:cs="Arial"/>
                    <w:i/>
                  </w:rPr>
                </m:ctrlPr>
              </m:sSubPr>
              <m:e>
                <m:r>
                  <w:rPr>
                    <w:rFonts w:ascii="Cambria Math" w:hAnsi="Cambria Math" w:cs="Arial"/>
                  </w:rPr>
                  <m:t>I</m:t>
                </m:r>
              </m:e>
              <m:sub>
                <m:r>
                  <w:rPr>
                    <w:rFonts w:ascii="Cambria Math" w:hAnsi="Cambria Math" w:cs="Arial"/>
                  </w:rPr>
                  <m:t>i,j</m:t>
                </m:r>
              </m:sub>
            </m:sSub>
          </m:e>
        </m:nary>
      </m:oMath>
    </w:p>
    <w:p w:rsidR="00480793" w:rsidRPr="004838A0" w:rsidRDefault="00480793" w:rsidP="00CC31C2">
      <w:pPr>
        <w:pStyle w:val="Textoindependiente"/>
        <w:spacing w:before="120" w:after="120"/>
        <w:ind w:left="0" w:firstLine="479"/>
        <w:jc w:val="both"/>
        <w:rPr>
          <w:rFonts w:ascii="Arial" w:hAnsi="Arial" w:cs="Arial"/>
        </w:rPr>
      </w:pPr>
      <w:r w:rsidRPr="004838A0">
        <w:rPr>
          <w:rFonts w:ascii="Arial" w:hAnsi="Arial" w:cs="Arial"/>
        </w:rPr>
        <w:t xml:space="preserve">3) </w:t>
      </w:r>
      <m:oMath>
        <m:sSub>
          <m:sSubPr>
            <m:ctrlPr>
              <w:rPr>
                <w:rFonts w:ascii="Cambria Math" w:hAnsi="Cambria Math" w:cs="Arial"/>
                <w:i/>
              </w:rPr>
            </m:ctrlPr>
          </m:sSubPr>
          <m:e>
            <m:r>
              <w:rPr>
                <w:rFonts w:ascii="Cambria Math" w:hAnsi="Cambria Math" w:cs="Arial"/>
              </w:rPr>
              <m:t>F</m:t>
            </m:r>
          </m:e>
          <m:sub>
            <m:r>
              <w:rPr>
                <w:rFonts w:ascii="Cambria Math" w:hAnsi="Cambria Math" w:cs="Arial"/>
              </w:rPr>
              <m:t>i</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E</m:t>
            </m:r>
          </m:e>
          <m:sub>
            <m:r>
              <w:rPr>
                <w:rFonts w:ascii="Cambria Math" w:hAnsi="Cambria Math" w:cs="Arial"/>
              </w:rPr>
              <m:t>i</m:t>
            </m:r>
          </m:sub>
        </m:sSub>
        <m:r>
          <w:rPr>
            <w:rFonts w:ascii="Cambria Math" w:hAnsi="Cambria Math" w:cs="Arial"/>
          </w:rPr>
          <m:t xml:space="preserve">+ </m:t>
        </m:r>
        <m:nary>
          <m:naryPr>
            <m:chr m:val="∑"/>
            <m:limLoc m:val="undOvr"/>
            <m:supHide m:val="1"/>
            <m:ctrlPr>
              <w:rPr>
                <w:rFonts w:ascii="Cambria Math" w:hAnsi="Cambria Math" w:cs="Arial"/>
                <w:i/>
              </w:rPr>
            </m:ctrlPr>
          </m:naryPr>
          <m:sub>
            <m:r>
              <w:rPr>
                <w:rFonts w:ascii="Cambria Math" w:hAnsi="Cambria Math" w:cs="Arial"/>
              </w:rPr>
              <m:t>j</m:t>
            </m:r>
          </m:sub>
          <m:sup/>
          <m:e>
            <m:sSub>
              <m:sSubPr>
                <m:ctrlPr>
                  <w:rPr>
                    <w:rFonts w:ascii="Cambria Math" w:hAnsi="Cambria Math" w:cs="Arial"/>
                    <w:i/>
                  </w:rPr>
                </m:ctrlPr>
              </m:sSubPr>
              <m:e>
                <m:r>
                  <w:rPr>
                    <w:rFonts w:ascii="Cambria Math" w:hAnsi="Cambria Math" w:cs="Arial"/>
                  </w:rPr>
                  <m:t>I</m:t>
                </m:r>
              </m:e>
              <m:sub>
                <m:r>
                  <w:rPr>
                    <w:rFonts w:ascii="Cambria Math" w:hAnsi="Cambria Math" w:cs="Arial"/>
                  </w:rPr>
                  <m:t>i,j</m:t>
                </m:r>
              </m:sub>
            </m:sSub>
          </m:e>
        </m:nary>
        <m:r>
          <w:rPr>
            <w:rFonts w:ascii="Cambria Math" w:hAnsi="Cambria Math" w:cs="Arial"/>
          </w:rPr>
          <m:t xml:space="preserve">= </m:t>
        </m:r>
        <m:nary>
          <m:naryPr>
            <m:chr m:val="∑"/>
            <m:limLoc m:val="undOvr"/>
            <m:supHide m:val="1"/>
            <m:ctrlPr>
              <w:rPr>
                <w:rFonts w:ascii="Cambria Math" w:hAnsi="Cambria Math" w:cs="Arial"/>
                <w:i/>
              </w:rPr>
            </m:ctrlPr>
          </m:naryPr>
          <m:sub>
            <m:r>
              <w:rPr>
                <w:rFonts w:ascii="Cambria Math" w:hAnsi="Cambria Math" w:cs="Arial"/>
              </w:rPr>
              <m:t>j</m:t>
            </m:r>
          </m:sub>
          <m:sup/>
          <m:e>
            <m:sSubSup>
              <m:sSubSupPr>
                <m:ctrlPr>
                  <w:rPr>
                    <w:rFonts w:ascii="Cambria Math" w:hAnsi="Cambria Math" w:cs="Arial"/>
                    <w:i/>
                  </w:rPr>
                </m:ctrlPr>
              </m:sSubSupPr>
              <m:e>
                <m:r>
                  <w:rPr>
                    <w:rFonts w:ascii="Cambria Math" w:hAnsi="Cambria Math" w:cs="Arial"/>
                  </w:rPr>
                  <m:t>S</m:t>
                </m:r>
              </m:e>
              <m:sub>
                <m:r>
                  <w:rPr>
                    <w:rFonts w:ascii="Cambria Math" w:hAnsi="Cambria Math" w:cs="Arial"/>
                  </w:rPr>
                  <m:t>i,j</m:t>
                </m:r>
              </m:sub>
              <m:sup>
                <m:r>
                  <w:rPr>
                    <w:rFonts w:ascii="Cambria Math" w:hAnsi="Cambria Math" w:cs="Arial"/>
                  </w:rPr>
                  <m:t>D</m:t>
                </m:r>
              </m:sup>
            </m:sSubSup>
          </m:e>
        </m:nary>
        <m:r>
          <w:rPr>
            <w:rFonts w:ascii="Cambria Math" w:hAnsi="Cambria Math" w:cs="Arial"/>
          </w:rPr>
          <m:t xml:space="preserve">+ </m:t>
        </m:r>
        <m:sSub>
          <m:sSubPr>
            <m:ctrlPr>
              <w:rPr>
                <w:rFonts w:ascii="Cambria Math" w:hAnsi="Cambria Math" w:cs="Arial"/>
                <w:i/>
              </w:rPr>
            </m:ctrlPr>
          </m:sSubPr>
          <m:e>
            <m:r>
              <w:rPr>
                <w:rFonts w:ascii="Cambria Math" w:hAnsi="Cambria Math" w:cs="Arial"/>
              </w:rPr>
              <m:t>M</m:t>
            </m:r>
          </m:e>
          <m:sub>
            <m:r>
              <w:rPr>
                <w:rFonts w:ascii="Cambria Math" w:hAnsi="Cambria Math" w:cs="Arial"/>
              </w:rPr>
              <m:t>i</m:t>
            </m:r>
          </m:sub>
        </m:sSub>
        <m:r>
          <w:rPr>
            <w:rFonts w:ascii="Cambria Math" w:hAnsi="Cambria Math" w:cs="Arial"/>
          </w:rPr>
          <m:t xml:space="preserve">           ∀i </m:t>
        </m:r>
      </m:oMath>
    </w:p>
    <w:p w:rsidR="00480793" w:rsidRPr="004838A0" w:rsidRDefault="00480793" w:rsidP="00CC31C2">
      <w:pPr>
        <w:pStyle w:val="Textoindependiente"/>
        <w:spacing w:before="120" w:after="120"/>
        <w:ind w:left="0" w:firstLine="479"/>
        <w:jc w:val="both"/>
        <w:rPr>
          <w:rFonts w:ascii="Arial" w:hAnsi="Arial" w:cs="Arial"/>
        </w:rPr>
      </w:pPr>
      <w:r w:rsidRPr="004838A0">
        <w:rPr>
          <w:rFonts w:ascii="Arial" w:hAnsi="Arial" w:cs="Arial"/>
        </w:rPr>
        <w:t xml:space="preserve">4) </w:t>
      </w:r>
      <m:oMath>
        <m:nary>
          <m:naryPr>
            <m:chr m:val="∑"/>
            <m:limLoc m:val="undOvr"/>
            <m:supHide m:val="1"/>
            <m:ctrlPr>
              <w:rPr>
                <w:rFonts w:ascii="Cambria Math" w:hAnsi="Cambria Math" w:cs="Arial"/>
                <w:i/>
              </w:rPr>
            </m:ctrlPr>
          </m:naryPr>
          <m:sub>
            <m:r>
              <w:rPr>
                <w:rFonts w:ascii="Cambria Math" w:hAnsi="Cambria Math" w:cs="Arial"/>
              </w:rPr>
              <m:t>i</m:t>
            </m:r>
          </m:sub>
          <m:sup/>
          <m:e>
            <m:sSubSup>
              <m:sSubSupPr>
                <m:ctrlPr>
                  <w:rPr>
                    <w:rFonts w:ascii="Cambria Math" w:hAnsi="Cambria Math" w:cs="Arial"/>
                    <w:i/>
                  </w:rPr>
                </m:ctrlPr>
              </m:sSubSupPr>
              <m:e>
                <m:r>
                  <w:rPr>
                    <w:rFonts w:ascii="Cambria Math" w:hAnsi="Cambria Math" w:cs="Arial"/>
                  </w:rPr>
                  <m:t>S</m:t>
                </m:r>
              </m:e>
              <m:sub>
                <m:r>
                  <w:rPr>
                    <w:rFonts w:ascii="Cambria Math" w:hAnsi="Cambria Math" w:cs="Arial"/>
                  </w:rPr>
                  <m:t>i,j</m:t>
                </m:r>
              </m:sub>
              <m:sup>
                <m:r>
                  <w:rPr>
                    <w:rFonts w:ascii="Cambria Math" w:hAnsi="Cambria Math" w:cs="Arial"/>
                  </w:rPr>
                  <m:t>D</m:t>
                </m:r>
              </m:sup>
            </m:sSubSup>
          </m:e>
        </m:nary>
        <m:r>
          <w:rPr>
            <w:rFonts w:ascii="Cambria Math" w:hAnsi="Cambria Math" w:cs="Arial"/>
          </w:rPr>
          <m:t>=</m:t>
        </m:r>
        <m:sSub>
          <m:sSubPr>
            <m:ctrlPr>
              <w:rPr>
                <w:rFonts w:ascii="Cambria Math" w:hAnsi="Cambria Math" w:cs="Arial"/>
                <w:i/>
              </w:rPr>
            </m:ctrlPr>
          </m:sSubPr>
          <m:e>
            <m:r>
              <w:rPr>
                <w:rFonts w:ascii="Cambria Math" w:hAnsi="Cambria Math" w:cs="Arial"/>
              </w:rPr>
              <m:t>VA</m:t>
            </m:r>
          </m:e>
          <m:sub>
            <m:r>
              <w:rPr>
                <w:rFonts w:ascii="Cambria Math" w:hAnsi="Cambria Math" w:cs="Arial"/>
              </w:rPr>
              <m:t>j</m:t>
            </m:r>
          </m:sub>
        </m:sSub>
        <m:r>
          <w:rPr>
            <w:rFonts w:ascii="Cambria Math" w:hAnsi="Cambria Math" w:cs="Arial"/>
          </w:rPr>
          <m:t xml:space="preserve">+  </m:t>
        </m:r>
        <m:nary>
          <m:naryPr>
            <m:chr m:val="∑"/>
            <m:limLoc m:val="undOvr"/>
            <m:supHide m:val="1"/>
            <m:ctrlPr>
              <w:rPr>
                <w:rFonts w:ascii="Cambria Math" w:hAnsi="Cambria Math" w:cs="Arial"/>
                <w:i/>
              </w:rPr>
            </m:ctrlPr>
          </m:naryPr>
          <m:sub>
            <m:r>
              <w:rPr>
                <w:rFonts w:ascii="Cambria Math" w:hAnsi="Cambria Math" w:cs="Arial"/>
              </w:rPr>
              <m:t>i</m:t>
            </m:r>
          </m:sub>
          <m:sup/>
          <m:e>
            <m:sSub>
              <m:sSubPr>
                <m:ctrlPr>
                  <w:rPr>
                    <w:rFonts w:ascii="Cambria Math" w:hAnsi="Cambria Math" w:cs="Arial"/>
                    <w:i/>
                  </w:rPr>
                </m:ctrlPr>
              </m:sSubPr>
              <m:e>
                <m:r>
                  <w:rPr>
                    <w:rFonts w:ascii="Cambria Math" w:hAnsi="Cambria Math" w:cs="Arial"/>
                  </w:rPr>
                  <m:t>I</m:t>
                </m:r>
              </m:e>
              <m:sub>
                <m:r>
                  <w:rPr>
                    <w:rFonts w:ascii="Cambria Math" w:hAnsi="Cambria Math" w:cs="Arial"/>
                  </w:rPr>
                  <m:t>i,j</m:t>
                </m:r>
              </m:sub>
            </m:sSub>
            <m:r>
              <w:rPr>
                <w:rFonts w:ascii="Cambria Math" w:hAnsi="Cambria Math" w:cs="Arial"/>
              </w:rPr>
              <m:t xml:space="preserve">                                ∀</m:t>
            </m:r>
          </m:e>
        </m:nary>
      </m:oMath>
      <w:proofErr w:type="gramStart"/>
      <w:r w:rsidRPr="004838A0">
        <w:rPr>
          <w:rFonts w:ascii="Arial" w:hAnsi="Arial" w:cs="Arial"/>
        </w:rPr>
        <w:t>j</w:t>
      </w:r>
      <w:proofErr w:type="gramEnd"/>
    </w:p>
    <w:p w:rsidR="00480793" w:rsidRPr="004838A0" w:rsidRDefault="00480793" w:rsidP="00665380">
      <w:pPr>
        <w:pStyle w:val="Textoindependiente"/>
        <w:spacing w:before="120" w:after="120"/>
        <w:ind w:left="0" w:firstLine="479"/>
        <w:jc w:val="both"/>
        <w:rPr>
          <w:rFonts w:ascii="Arial" w:hAnsi="Arial" w:cs="Arial"/>
        </w:rPr>
      </w:pPr>
    </w:p>
    <w:p w:rsidR="00480793" w:rsidRPr="004838A0" w:rsidRDefault="00480793" w:rsidP="00665380">
      <w:pPr>
        <w:pStyle w:val="Textoindependiente"/>
        <w:spacing w:before="120" w:after="120"/>
        <w:ind w:left="0" w:firstLine="479"/>
        <w:jc w:val="both"/>
        <w:rPr>
          <w:rFonts w:ascii="Arial" w:hAnsi="Arial" w:cs="Arial"/>
        </w:rPr>
      </w:pPr>
      <w:r w:rsidRPr="00B07E9D">
        <w:rPr>
          <w:rFonts w:ascii="Arial" w:hAnsi="Arial" w:cs="Arial"/>
        </w:rPr>
        <w:t>The first equation shows that the supply of each product is given by the sum</w:t>
      </w:r>
      <w:r w:rsidR="00534E68">
        <w:rPr>
          <w:rFonts w:ascii="Arial" w:hAnsi="Arial" w:cs="Arial"/>
        </w:rPr>
        <w:t xml:space="preserve"> of</w:t>
      </w:r>
      <w:r w:rsidRPr="00B07E9D">
        <w:rPr>
          <w:rFonts w:ascii="Arial" w:hAnsi="Arial" w:cs="Arial"/>
        </w:rPr>
        <w:t xml:space="preserve"> domestic supply plus imports, </w:t>
      </w:r>
      <w:r w:rsidRPr="00534E68">
        <w:rPr>
          <w:rFonts w:ascii="Arial" w:hAnsi="Arial" w:cs="Arial"/>
        </w:rPr>
        <w:t xml:space="preserve">while the second shows that the total consumption (use) is given by the sum of final domestic consumption (F), exports, (E) and intermediate consumption (I). The third equation </w:t>
      </w:r>
      <w:r w:rsidR="00534E68">
        <w:rPr>
          <w:rFonts w:ascii="Arial" w:hAnsi="Arial" w:cs="Arial"/>
        </w:rPr>
        <w:t>shows</w:t>
      </w:r>
      <w:r w:rsidR="00534E68" w:rsidRPr="00534E68">
        <w:rPr>
          <w:rFonts w:ascii="Arial" w:hAnsi="Arial" w:cs="Arial"/>
        </w:rPr>
        <w:t xml:space="preserve"> </w:t>
      </w:r>
      <w:r w:rsidRPr="00534E68">
        <w:rPr>
          <w:rFonts w:ascii="Arial" w:hAnsi="Arial" w:cs="Arial"/>
        </w:rPr>
        <w:t>that, for each industry, the total value of production equals the total value of inputs, a value given by the sum of value added (VA) plus intermediat</w:t>
      </w:r>
      <w:r w:rsidRPr="00357265">
        <w:rPr>
          <w:rFonts w:ascii="Arial" w:hAnsi="Arial" w:cs="Arial"/>
        </w:rPr>
        <w:t>e use (I).</w:t>
      </w:r>
      <w:r w:rsidRPr="004838A0">
        <w:rPr>
          <w:rFonts w:ascii="Arial" w:hAnsi="Arial" w:cs="Arial"/>
        </w:rPr>
        <w:t xml:space="preserve"> </w:t>
      </w:r>
    </w:p>
    <w:p w:rsidR="00480793" w:rsidRPr="004838A0" w:rsidRDefault="00480793" w:rsidP="00665380">
      <w:pPr>
        <w:pStyle w:val="Textoindependiente"/>
        <w:spacing w:before="120" w:after="120"/>
        <w:ind w:left="0" w:firstLine="479"/>
        <w:jc w:val="both"/>
        <w:rPr>
          <w:rFonts w:ascii="Arial" w:hAnsi="Arial" w:cs="Arial"/>
        </w:rPr>
      </w:pPr>
      <w:r w:rsidRPr="004838A0">
        <w:rPr>
          <w:rFonts w:ascii="Arial" w:hAnsi="Arial" w:cs="Arial"/>
        </w:rPr>
        <w:t xml:space="preserve">By combining a SUT with </w:t>
      </w:r>
      <w:r w:rsidR="00534E68">
        <w:rPr>
          <w:rFonts w:ascii="Arial" w:hAnsi="Arial" w:cs="Arial"/>
        </w:rPr>
        <w:t>foreign</w:t>
      </w:r>
      <w:r w:rsidR="00534E68" w:rsidRPr="004838A0">
        <w:rPr>
          <w:rFonts w:ascii="Arial" w:hAnsi="Arial" w:cs="Arial"/>
        </w:rPr>
        <w:t xml:space="preserve"> </w:t>
      </w:r>
      <w:r w:rsidRPr="004838A0">
        <w:rPr>
          <w:rFonts w:ascii="Arial" w:hAnsi="Arial" w:cs="Arial"/>
        </w:rPr>
        <w:t xml:space="preserve">trade information we </w:t>
      </w:r>
      <w:r w:rsidR="00534E68">
        <w:rPr>
          <w:rFonts w:ascii="Arial" w:hAnsi="Arial" w:cs="Arial"/>
        </w:rPr>
        <w:t>obtain</w:t>
      </w:r>
      <w:r w:rsidR="00534E68" w:rsidRPr="004838A0">
        <w:rPr>
          <w:rFonts w:ascii="Arial" w:hAnsi="Arial" w:cs="Arial"/>
        </w:rPr>
        <w:t xml:space="preserve"> </w:t>
      </w:r>
      <w:r w:rsidRPr="004838A0">
        <w:rPr>
          <w:rFonts w:ascii="Arial" w:hAnsi="Arial" w:cs="Arial"/>
        </w:rPr>
        <w:t xml:space="preserve">an international SUT. This is </w:t>
      </w:r>
      <w:r w:rsidR="00534E68">
        <w:rPr>
          <w:rFonts w:ascii="Arial" w:hAnsi="Arial" w:cs="Arial"/>
        </w:rPr>
        <w:t>mainly composed of</w:t>
      </w:r>
      <w:r w:rsidRPr="004838A0">
        <w:rPr>
          <w:rFonts w:ascii="Arial" w:hAnsi="Arial" w:cs="Arial"/>
        </w:rPr>
        <w:t xml:space="preserve"> domestically manufactured </w:t>
      </w:r>
      <w:r w:rsidR="00534E68">
        <w:rPr>
          <w:rFonts w:ascii="Arial" w:hAnsi="Arial" w:cs="Arial"/>
        </w:rPr>
        <w:t xml:space="preserve">products </w:t>
      </w:r>
      <w:r w:rsidRPr="004838A0">
        <w:rPr>
          <w:rFonts w:ascii="Arial" w:hAnsi="Arial" w:cs="Arial"/>
        </w:rPr>
        <w:t xml:space="preserve">and imported products. This breakdown must be done ensuring that total domestic supply equals the use of </w:t>
      </w:r>
      <w:r w:rsidR="00534E68">
        <w:rPr>
          <w:rFonts w:ascii="Arial" w:hAnsi="Arial" w:cs="Arial"/>
        </w:rPr>
        <w:t xml:space="preserve">domestic </w:t>
      </w:r>
      <w:r w:rsidRPr="004838A0">
        <w:rPr>
          <w:rFonts w:ascii="Arial" w:hAnsi="Arial" w:cs="Arial"/>
        </w:rPr>
        <w:t xml:space="preserve">production of each product and that total imports equals the use of imported products. </w:t>
      </w:r>
    </w:p>
    <w:p w:rsidR="00480793" w:rsidRPr="004838A0" w:rsidRDefault="00480793" w:rsidP="00665380">
      <w:pPr>
        <w:pStyle w:val="Textoindependiente"/>
        <w:spacing w:before="120" w:after="120"/>
        <w:ind w:left="0" w:firstLine="479"/>
        <w:jc w:val="both"/>
        <w:rPr>
          <w:rFonts w:ascii="Arial" w:hAnsi="Arial" w:cs="Arial"/>
        </w:rPr>
      </w:pPr>
      <w:r w:rsidRPr="004838A0">
        <w:rPr>
          <w:rFonts w:ascii="Arial" w:hAnsi="Arial" w:cs="Arial"/>
        </w:rPr>
        <w:lastRenderedPageBreak/>
        <w:t>Imports are allocated by classifying use as follows: the percentage of use categories (intermediate, final consumption</w:t>
      </w:r>
      <w:r w:rsidR="001042F7">
        <w:rPr>
          <w:rFonts w:ascii="Arial" w:hAnsi="Arial" w:cs="Arial"/>
        </w:rPr>
        <w:t>,</w:t>
      </w:r>
      <w:r w:rsidRPr="004838A0">
        <w:rPr>
          <w:rFonts w:ascii="Arial" w:hAnsi="Arial" w:cs="Arial"/>
        </w:rPr>
        <w:t xml:space="preserve"> </w:t>
      </w:r>
      <w:r w:rsidR="006213F9">
        <w:rPr>
          <w:rFonts w:ascii="Arial" w:hAnsi="Arial" w:cs="Arial"/>
        </w:rPr>
        <w:t>and</w:t>
      </w:r>
      <w:r w:rsidR="006213F9" w:rsidRPr="004838A0">
        <w:rPr>
          <w:rFonts w:ascii="Arial" w:hAnsi="Arial" w:cs="Arial"/>
        </w:rPr>
        <w:t xml:space="preserve"> </w:t>
      </w:r>
      <w:r w:rsidRPr="004838A0">
        <w:rPr>
          <w:rFonts w:ascii="Arial" w:hAnsi="Arial" w:cs="Arial"/>
        </w:rPr>
        <w:t xml:space="preserve">investment) was used for dividing total imports in the SUT. This same classification is made for each product to finally generate an import matrix. Once the import matrix is obtained, each cell is divided between country of origin (since countries may differ in </w:t>
      </w:r>
      <w:r w:rsidR="006213F9">
        <w:rPr>
          <w:rFonts w:ascii="Arial" w:hAnsi="Arial" w:cs="Arial"/>
        </w:rPr>
        <w:t>terms of</w:t>
      </w:r>
      <w:r w:rsidRPr="004838A0">
        <w:rPr>
          <w:rFonts w:ascii="Arial" w:hAnsi="Arial" w:cs="Arial"/>
        </w:rPr>
        <w:t xml:space="preserve"> product classification, but the division is not made between categories).</w:t>
      </w:r>
    </w:p>
    <w:p w:rsidR="00480793" w:rsidRPr="004838A0" w:rsidRDefault="006213F9" w:rsidP="00665380">
      <w:pPr>
        <w:pStyle w:val="Textoindependiente"/>
        <w:spacing w:before="120" w:after="120"/>
        <w:ind w:left="0" w:firstLine="479"/>
        <w:jc w:val="both"/>
        <w:rPr>
          <w:rFonts w:ascii="Arial" w:hAnsi="Arial" w:cs="Arial"/>
        </w:rPr>
      </w:pPr>
      <w:r>
        <w:rPr>
          <w:rFonts w:ascii="Arial" w:hAnsi="Arial" w:cs="Arial"/>
        </w:rPr>
        <w:t>An</w:t>
      </w:r>
      <w:r w:rsidR="00480793" w:rsidRPr="004838A0">
        <w:rPr>
          <w:rFonts w:ascii="Arial" w:hAnsi="Arial" w:cs="Arial"/>
        </w:rPr>
        <w:t xml:space="preserve"> Input-Output Table (IOT) is built over a SUT at base prices, taking into account additional changes in technology. The assumption of a “fixed product sales structure” </w:t>
      </w:r>
      <w:r w:rsidRPr="004838A0">
        <w:rPr>
          <w:rFonts w:ascii="Arial" w:hAnsi="Arial" w:cs="Arial"/>
        </w:rPr>
        <w:t>is used</w:t>
      </w:r>
      <w:r>
        <w:rPr>
          <w:rFonts w:ascii="Arial" w:hAnsi="Arial" w:cs="Arial"/>
        </w:rPr>
        <w:t>,</w:t>
      </w:r>
      <w:r w:rsidRPr="004838A0">
        <w:rPr>
          <w:rFonts w:ascii="Arial" w:hAnsi="Arial" w:cs="Arial"/>
        </w:rPr>
        <w:t xml:space="preserve"> </w:t>
      </w:r>
      <w:r w:rsidR="00480793" w:rsidRPr="004838A0">
        <w:rPr>
          <w:rFonts w:ascii="Arial" w:hAnsi="Arial" w:cs="Arial"/>
        </w:rPr>
        <w:t xml:space="preserve">according to which each product </w:t>
      </w:r>
      <w:r>
        <w:rPr>
          <w:rFonts w:ascii="Arial" w:hAnsi="Arial" w:cs="Arial"/>
        </w:rPr>
        <w:t>has</w:t>
      </w:r>
      <w:r w:rsidRPr="004838A0">
        <w:rPr>
          <w:rFonts w:ascii="Arial" w:hAnsi="Arial" w:cs="Arial"/>
        </w:rPr>
        <w:t xml:space="preserve"> </w:t>
      </w:r>
      <w:r w:rsidR="00480793" w:rsidRPr="004838A0">
        <w:rPr>
          <w:rFonts w:ascii="Arial" w:hAnsi="Arial" w:cs="Arial"/>
        </w:rPr>
        <w:t xml:space="preserve">its own sales structure, regardless of the industry producing it. </w:t>
      </w:r>
    </w:p>
    <w:p w:rsidR="00480793" w:rsidRPr="004838A0" w:rsidRDefault="006213F9" w:rsidP="00665380">
      <w:pPr>
        <w:pStyle w:val="Textoindependiente"/>
        <w:spacing w:before="120" w:after="120"/>
        <w:ind w:left="0" w:firstLine="479"/>
        <w:jc w:val="both"/>
        <w:rPr>
          <w:rFonts w:ascii="Arial" w:hAnsi="Arial" w:cs="Arial"/>
        </w:rPr>
      </w:pPr>
      <w:r>
        <w:rPr>
          <w:rFonts w:ascii="Arial" w:hAnsi="Arial" w:cs="Arial"/>
        </w:rPr>
        <w:t xml:space="preserve">Summing up, </w:t>
      </w:r>
      <w:r w:rsidR="00480793" w:rsidRPr="004838A0">
        <w:rPr>
          <w:rFonts w:ascii="Arial" w:hAnsi="Arial" w:cs="Arial"/>
        </w:rPr>
        <w:t xml:space="preserve">each country generates a SUT and, if those </w:t>
      </w:r>
      <w:r w:rsidR="001A12B8">
        <w:rPr>
          <w:rFonts w:ascii="Arial" w:hAnsi="Arial" w:cs="Arial"/>
        </w:rPr>
        <w:t xml:space="preserve">of </w:t>
      </w:r>
      <w:r w:rsidR="00480793" w:rsidRPr="004838A0">
        <w:rPr>
          <w:rFonts w:ascii="Arial" w:hAnsi="Arial" w:cs="Arial"/>
        </w:rPr>
        <w:t xml:space="preserve">several countries are added, we </w:t>
      </w:r>
      <w:r w:rsidR="001A12B8">
        <w:rPr>
          <w:rFonts w:ascii="Arial" w:hAnsi="Arial" w:cs="Arial"/>
        </w:rPr>
        <w:t>obtain</w:t>
      </w:r>
      <w:r w:rsidR="001A12B8" w:rsidRPr="004838A0">
        <w:rPr>
          <w:rFonts w:ascii="Arial" w:hAnsi="Arial" w:cs="Arial"/>
        </w:rPr>
        <w:t xml:space="preserve"> </w:t>
      </w:r>
      <w:r w:rsidR="00480793" w:rsidRPr="004838A0">
        <w:rPr>
          <w:rFonts w:ascii="Arial" w:hAnsi="Arial" w:cs="Arial"/>
        </w:rPr>
        <w:t xml:space="preserve">a world SUT which becomes the WIOT using the assumption of “fixed product sales structure”. Hence, bilateral export and import flows </w:t>
      </w:r>
      <w:r w:rsidR="005A6926">
        <w:rPr>
          <w:rFonts w:ascii="Arial" w:hAnsi="Arial" w:cs="Arial"/>
        </w:rPr>
        <w:t>mirror themselves</w:t>
      </w:r>
      <w:r w:rsidR="001A12B8">
        <w:rPr>
          <w:rFonts w:ascii="Arial" w:hAnsi="Arial" w:cs="Arial"/>
        </w:rPr>
        <w:t xml:space="preserve">: </w:t>
      </w:r>
      <w:r w:rsidR="00480793" w:rsidRPr="004838A0">
        <w:rPr>
          <w:rFonts w:ascii="Arial" w:hAnsi="Arial" w:cs="Arial"/>
        </w:rPr>
        <w:t xml:space="preserve">imports by country A from country B are exports by </w:t>
      </w:r>
      <w:r w:rsidR="001A12B8">
        <w:rPr>
          <w:rFonts w:ascii="Arial" w:hAnsi="Arial" w:cs="Arial"/>
        </w:rPr>
        <w:t xml:space="preserve">country </w:t>
      </w:r>
      <w:r w:rsidR="00480793" w:rsidRPr="004838A0">
        <w:rPr>
          <w:rFonts w:ascii="Arial" w:hAnsi="Arial" w:cs="Arial"/>
        </w:rPr>
        <w:t>B to A.</w:t>
      </w:r>
    </w:p>
    <w:p w:rsidR="00480793" w:rsidRPr="004838A0" w:rsidRDefault="00480793" w:rsidP="00665380">
      <w:pPr>
        <w:pStyle w:val="Textoindependiente"/>
        <w:spacing w:before="120" w:after="120"/>
        <w:ind w:left="0" w:firstLine="479"/>
        <w:jc w:val="both"/>
        <w:rPr>
          <w:rFonts w:ascii="Arial" w:hAnsi="Arial" w:cs="Arial"/>
        </w:rPr>
      </w:pPr>
      <w:r w:rsidRPr="004838A0">
        <w:rPr>
          <w:rFonts w:ascii="Arial" w:hAnsi="Arial" w:cs="Arial"/>
        </w:rPr>
        <w:t xml:space="preserve">The WIOD includes 27 European countries and 13 </w:t>
      </w:r>
      <w:r w:rsidR="001A12B8">
        <w:rPr>
          <w:rFonts w:ascii="Arial" w:hAnsi="Arial" w:cs="Arial"/>
        </w:rPr>
        <w:t xml:space="preserve">countries </w:t>
      </w:r>
      <w:r w:rsidRPr="004838A0">
        <w:rPr>
          <w:rFonts w:ascii="Arial" w:hAnsi="Arial" w:cs="Arial"/>
        </w:rPr>
        <w:t xml:space="preserve">from other continents. Countries are selected on the basis of </w:t>
      </w:r>
      <w:r w:rsidR="001A12B8">
        <w:rPr>
          <w:rFonts w:ascii="Arial" w:hAnsi="Arial" w:cs="Arial"/>
        </w:rPr>
        <w:t>the</w:t>
      </w:r>
      <w:r w:rsidRPr="004838A0">
        <w:rPr>
          <w:rFonts w:ascii="Arial" w:hAnsi="Arial" w:cs="Arial"/>
        </w:rPr>
        <w:t xml:space="preserve"> quality and public availability</w:t>
      </w:r>
      <w:r w:rsidR="001A12B8">
        <w:rPr>
          <w:rFonts w:ascii="Arial" w:hAnsi="Arial" w:cs="Arial"/>
        </w:rPr>
        <w:t xml:space="preserve"> of their data</w:t>
      </w:r>
      <w:r w:rsidRPr="004838A0">
        <w:rPr>
          <w:rFonts w:ascii="Arial" w:hAnsi="Arial" w:cs="Arial"/>
        </w:rPr>
        <w:t xml:space="preserve"> </w:t>
      </w:r>
      <w:r w:rsidR="001A12B8">
        <w:rPr>
          <w:rFonts w:ascii="Arial" w:hAnsi="Arial" w:cs="Arial"/>
        </w:rPr>
        <w:t>and its</w:t>
      </w:r>
      <w:r w:rsidR="001A12B8" w:rsidRPr="004838A0">
        <w:rPr>
          <w:rFonts w:ascii="Arial" w:hAnsi="Arial" w:cs="Arial"/>
        </w:rPr>
        <w:t xml:space="preserve"> </w:t>
      </w:r>
      <w:r w:rsidRPr="004838A0">
        <w:rPr>
          <w:rFonts w:ascii="Arial" w:hAnsi="Arial" w:cs="Arial"/>
        </w:rPr>
        <w:t>economic relevance</w:t>
      </w:r>
      <w:r w:rsidR="001A12B8">
        <w:rPr>
          <w:rFonts w:ascii="Arial" w:hAnsi="Arial" w:cs="Arial"/>
        </w:rPr>
        <w:t xml:space="preserve"> as well</w:t>
      </w:r>
      <w:r w:rsidRPr="004838A0">
        <w:rPr>
          <w:rFonts w:ascii="Arial" w:hAnsi="Arial" w:cs="Arial"/>
        </w:rPr>
        <w:t xml:space="preserve">. All SUTs are classified into 35 industries of 59 products and all IOTs refer to 35 industries. In total, there are 40 countries and the rest of the world. </w:t>
      </w:r>
    </w:p>
    <w:p w:rsidR="00480793" w:rsidRPr="004838A0" w:rsidRDefault="00480793" w:rsidP="00665380">
      <w:pPr>
        <w:pStyle w:val="Textoindependiente"/>
        <w:spacing w:before="120" w:after="120"/>
        <w:ind w:left="0" w:firstLine="479"/>
        <w:jc w:val="both"/>
        <w:rPr>
          <w:rFonts w:ascii="Arial" w:hAnsi="Arial" w:cs="Arial"/>
        </w:rPr>
      </w:pPr>
      <w:r w:rsidRPr="004838A0">
        <w:rPr>
          <w:rFonts w:ascii="Arial" w:hAnsi="Arial" w:cs="Arial"/>
        </w:rPr>
        <w:t>To conclude with this section, two elements</w:t>
      </w:r>
      <w:r w:rsidR="00B362A7">
        <w:rPr>
          <w:rFonts w:ascii="Arial" w:hAnsi="Arial" w:cs="Arial"/>
        </w:rPr>
        <w:t xml:space="preserve"> deserve mention</w:t>
      </w:r>
      <w:r w:rsidRPr="004838A0">
        <w:rPr>
          <w:rFonts w:ascii="Arial" w:hAnsi="Arial" w:cs="Arial"/>
        </w:rPr>
        <w:t xml:space="preserve">: </w:t>
      </w:r>
    </w:p>
    <w:p w:rsidR="00480793" w:rsidRPr="004838A0" w:rsidRDefault="003249E6" w:rsidP="002C443B">
      <w:pPr>
        <w:pStyle w:val="Textoindependiente"/>
        <w:numPr>
          <w:ilvl w:val="0"/>
          <w:numId w:val="15"/>
        </w:numPr>
        <w:spacing w:before="120" w:after="120"/>
        <w:jc w:val="both"/>
        <w:rPr>
          <w:rFonts w:ascii="Arial" w:hAnsi="Arial" w:cs="Arial"/>
        </w:rPr>
      </w:pPr>
      <w:r>
        <w:rPr>
          <w:rFonts w:ascii="Arial" w:hAnsi="Arial" w:cs="Arial"/>
        </w:rPr>
        <w:t xml:space="preserve"> </w:t>
      </w:r>
      <w:r w:rsidR="00480793" w:rsidRPr="004838A0">
        <w:rPr>
          <w:rFonts w:ascii="Arial" w:hAnsi="Arial" w:cs="Arial"/>
        </w:rPr>
        <w:t xml:space="preserve">The information in WIOD, </w:t>
      </w:r>
      <w:r w:rsidR="00B362A7">
        <w:rPr>
          <w:rFonts w:ascii="Arial" w:hAnsi="Arial" w:cs="Arial"/>
        </w:rPr>
        <w:t>although</w:t>
      </w:r>
      <w:r w:rsidR="00480793" w:rsidRPr="004838A0">
        <w:rPr>
          <w:rFonts w:ascii="Arial" w:hAnsi="Arial" w:cs="Arial"/>
        </w:rPr>
        <w:t xml:space="preserve"> based </w:t>
      </w:r>
      <w:r w:rsidR="00855386">
        <w:rPr>
          <w:rFonts w:ascii="Arial" w:hAnsi="Arial" w:cs="Arial"/>
        </w:rPr>
        <w:t>on</w:t>
      </w:r>
      <w:r w:rsidR="00480793" w:rsidRPr="004838A0">
        <w:rPr>
          <w:rFonts w:ascii="Arial" w:hAnsi="Arial" w:cs="Arial"/>
        </w:rPr>
        <w:t xml:space="preserve"> real data, includes assumptions and estimates based on </w:t>
      </w:r>
      <w:r w:rsidR="00855386">
        <w:rPr>
          <w:rFonts w:ascii="Arial" w:hAnsi="Arial" w:cs="Arial"/>
        </w:rPr>
        <w:t>these assumptions</w:t>
      </w:r>
      <w:r w:rsidR="00480793" w:rsidRPr="004838A0">
        <w:rPr>
          <w:rFonts w:ascii="Arial" w:hAnsi="Arial" w:cs="Arial"/>
        </w:rPr>
        <w:t xml:space="preserve">; hence, the results must be seen only as indicators. Undoubtedly, it is </w:t>
      </w:r>
      <w:r w:rsidR="00383E64">
        <w:rPr>
          <w:rFonts w:ascii="Arial" w:hAnsi="Arial" w:cs="Arial"/>
        </w:rPr>
        <w:t xml:space="preserve">a </w:t>
      </w:r>
      <w:r w:rsidR="00480793" w:rsidRPr="004838A0">
        <w:rPr>
          <w:rFonts w:ascii="Arial" w:hAnsi="Arial" w:cs="Arial"/>
        </w:rPr>
        <w:t xml:space="preserve">major </w:t>
      </w:r>
      <w:r w:rsidR="001568FD">
        <w:rPr>
          <w:rFonts w:ascii="Arial" w:hAnsi="Arial" w:cs="Arial"/>
        </w:rPr>
        <w:t xml:space="preserve">source of </w:t>
      </w:r>
      <w:r w:rsidR="00480793" w:rsidRPr="004838A0">
        <w:rPr>
          <w:rFonts w:ascii="Arial" w:hAnsi="Arial" w:cs="Arial"/>
        </w:rPr>
        <w:t>information in an on-going improvement process (with the information provided by countries)</w:t>
      </w:r>
      <w:r w:rsidR="001568FD">
        <w:rPr>
          <w:rFonts w:ascii="Arial" w:hAnsi="Arial" w:cs="Arial"/>
        </w:rPr>
        <w:t>; nevertheless</w:t>
      </w:r>
      <w:r w:rsidR="00480793" w:rsidRPr="004838A0">
        <w:rPr>
          <w:rFonts w:ascii="Arial" w:hAnsi="Arial" w:cs="Arial"/>
        </w:rPr>
        <w:t xml:space="preserve">, it should be used with due caution. </w:t>
      </w:r>
    </w:p>
    <w:p w:rsidR="00480793" w:rsidRPr="004838A0" w:rsidRDefault="00480793" w:rsidP="002C443B">
      <w:pPr>
        <w:pStyle w:val="Textoindependiente"/>
        <w:numPr>
          <w:ilvl w:val="0"/>
          <w:numId w:val="15"/>
        </w:numPr>
        <w:spacing w:before="120" w:after="120"/>
        <w:jc w:val="both"/>
        <w:rPr>
          <w:rFonts w:ascii="Arial" w:hAnsi="Arial" w:cs="Arial"/>
        </w:rPr>
      </w:pPr>
      <w:r w:rsidRPr="004838A0">
        <w:rPr>
          <w:rFonts w:ascii="Arial" w:hAnsi="Arial" w:cs="Arial"/>
        </w:rPr>
        <w:t xml:space="preserve"> </w:t>
      </w:r>
      <w:r w:rsidR="00383E64">
        <w:rPr>
          <w:rFonts w:ascii="Arial" w:hAnsi="Arial" w:cs="Arial"/>
        </w:rPr>
        <w:t xml:space="preserve"> </w:t>
      </w:r>
      <w:r w:rsidRPr="004838A0">
        <w:rPr>
          <w:rFonts w:ascii="Arial" w:hAnsi="Arial" w:cs="Arial"/>
        </w:rPr>
        <w:t xml:space="preserve">All the information must be understood as a network and is therefore susceptible to be analyzed </w:t>
      </w:r>
      <w:r w:rsidR="001568FD">
        <w:rPr>
          <w:rFonts w:ascii="Arial" w:hAnsi="Arial" w:cs="Arial"/>
        </w:rPr>
        <w:t>according</w:t>
      </w:r>
      <w:r w:rsidRPr="004838A0">
        <w:rPr>
          <w:rFonts w:ascii="Arial" w:hAnsi="Arial" w:cs="Arial"/>
        </w:rPr>
        <w:t xml:space="preserve"> to the instruments proposed by the network theory (including visualization).</w:t>
      </w:r>
    </w:p>
    <w:p w:rsidR="00480793" w:rsidRPr="004838A0" w:rsidRDefault="00480793" w:rsidP="00DA3C9A">
      <w:pPr>
        <w:pStyle w:val="Prrafodelista"/>
        <w:jc w:val="both"/>
        <w:rPr>
          <w:rFonts w:ascii="Arial" w:hAnsi="Arial" w:cs="Arial"/>
        </w:rPr>
      </w:pPr>
    </w:p>
    <w:p w:rsidR="00480793" w:rsidRPr="004838A0" w:rsidRDefault="003249E6" w:rsidP="007D2F1A">
      <w:pPr>
        <w:pStyle w:val="Prrafodelista"/>
        <w:numPr>
          <w:ilvl w:val="0"/>
          <w:numId w:val="1"/>
        </w:numPr>
        <w:jc w:val="both"/>
        <w:rPr>
          <w:rFonts w:ascii="Arial" w:hAnsi="Arial" w:cs="Arial"/>
          <w:b/>
        </w:rPr>
      </w:pPr>
      <w:r>
        <w:rPr>
          <w:rFonts w:ascii="Arial" w:hAnsi="Arial" w:cs="Arial"/>
          <w:b/>
        </w:rPr>
        <w:t>Visualization of i</w:t>
      </w:r>
      <w:r w:rsidR="00480793" w:rsidRPr="004838A0">
        <w:rPr>
          <w:rFonts w:ascii="Arial" w:hAnsi="Arial" w:cs="Arial"/>
          <w:b/>
        </w:rPr>
        <w:t xml:space="preserve">nformation </w:t>
      </w:r>
      <w:r w:rsidR="00B91CD8">
        <w:rPr>
          <w:rFonts w:ascii="Arial" w:hAnsi="Arial" w:cs="Arial"/>
          <w:b/>
        </w:rPr>
        <w:t>a</w:t>
      </w:r>
      <w:r w:rsidR="00480793" w:rsidRPr="004838A0">
        <w:rPr>
          <w:rFonts w:ascii="Arial" w:hAnsi="Arial" w:cs="Arial"/>
          <w:b/>
        </w:rPr>
        <w:t xml:space="preserve">nalysis: </w:t>
      </w:r>
      <w:r w:rsidR="000A3F3B">
        <w:rPr>
          <w:rFonts w:ascii="Arial" w:hAnsi="Arial" w:cs="Arial"/>
          <w:b/>
        </w:rPr>
        <w:t xml:space="preserve">a </w:t>
      </w:r>
      <w:r w:rsidR="00B91CD8">
        <w:rPr>
          <w:rFonts w:ascii="Arial" w:hAnsi="Arial" w:cs="Arial"/>
          <w:b/>
        </w:rPr>
        <w:t>n</w:t>
      </w:r>
      <w:r w:rsidR="00480793" w:rsidRPr="004838A0">
        <w:rPr>
          <w:rFonts w:ascii="Arial" w:hAnsi="Arial" w:cs="Arial"/>
          <w:b/>
        </w:rPr>
        <w:t xml:space="preserve">ew tool for </w:t>
      </w:r>
      <w:r w:rsidR="000A3F3B">
        <w:rPr>
          <w:rFonts w:ascii="Arial" w:hAnsi="Arial" w:cs="Arial"/>
          <w:b/>
        </w:rPr>
        <w:t xml:space="preserve">solving </w:t>
      </w:r>
      <w:r w:rsidR="00480793" w:rsidRPr="004838A0">
        <w:rPr>
          <w:rFonts w:ascii="Arial" w:hAnsi="Arial" w:cs="Arial"/>
          <w:b/>
        </w:rPr>
        <w:t>new problems</w:t>
      </w:r>
    </w:p>
    <w:p w:rsidR="00480793" w:rsidRPr="004838A0" w:rsidRDefault="00480793" w:rsidP="006F34DA">
      <w:pPr>
        <w:pStyle w:val="Prrafodelista"/>
        <w:jc w:val="both"/>
        <w:rPr>
          <w:rFonts w:ascii="Arial" w:hAnsi="Arial" w:cs="Arial"/>
          <w:b/>
        </w:rPr>
      </w:pPr>
    </w:p>
    <w:p w:rsidR="00480793" w:rsidRPr="004838A0" w:rsidRDefault="000A3F3B" w:rsidP="00C66585">
      <w:pPr>
        <w:pStyle w:val="Textoindependiente"/>
        <w:spacing w:before="120" w:after="120"/>
        <w:ind w:left="0" w:firstLine="479"/>
        <w:jc w:val="both"/>
        <w:rPr>
          <w:rFonts w:ascii="Arial" w:hAnsi="Arial" w:cs="Arial"/>
        </w:rPr>
      </w:pPr>
      <w:r>
        <w:rPr>
          <w:rFonts w:ascii="Arial" w:hAnsi="Arial" w:cs="Arial"/>
        </w:rPr>
        <w:t>Information visualization</w:t>
      </w:r>
      <w:r w:rsidR="00480793" w:rsidRPr="004838A0">
        <w:rPr>
          <w:rFonts w:ascii="Arial" w:hAnsi="Arial" w:cs="Arial"/>
        </w:rPr>
        <w:t xml:space="preserve"> may be defined as "the science of analytical reasoning facilitated by interactive visual interfaces" (Chung Wong</w:t>
      </w:r>
      <w:r w:rsidR="009E3A85">
        <w:rPr>
          <w:rFonts w:ascii="Arial" w:hAnsi="Arial" w:cs="Arial"/>
        </w:rPr>
        <w:t>,</w:t>
      </w:r>
      <w:r w:rsidR="00480793" w:rsidRPr="004838A0">
        <w:rPr>
          <w:rFonts w:ascii="Arial" w:hAnsi="Arial" w:cs="Arial"/>
        </w:rPr>
        <w:t xml:space="preserve"> Park</w:t>
      </w:r>
      <w:r w:rsidR="009E3A85">
        <w:rPr>
          <w:rFonts w:ascii="Arial" w:hAnsi="Arial" w:cs="Arial"/>
        </w:rPr>
        <w:t>,</w:t>
      </w:r>
      <w:r w:rsidR="00480793" w:rsidRPr="004838A0">
        <w:rPr>
          <w:rFonts w:ascii="Arial" w:hAnsi="Arial" w:cs="Arial"/>
        </w:rPr>
        <w:t xml:space="preserve"> 2007). At least three elements may be perceived in this definition: a) </w:t>
      </w:r>
      <w:r w:rsidR="00357265">
        <w:rPr>
          <w:rFonts w:ascii="Arial" w:hAnsi="Arial" w:cs="Arial"/>
        </w:rPr>
        <w:t>a</w:t>
      </w:r>
      <w:r w:rsidR="00480793" w:rsidRPr="004838A0">
        <w:rPr>
          <w:rFonts w:ascii="Arial" w:hAnsi="Arial" w:cs="Arial"/>
        </w:rPr>
        <w:t>nalytical reasoning; b) visual interfaces</w:t>
      </w:r>
      <w:r w:rsidR="00357265">
        <w:rPr>
          <w:rFonts w:ascii="Arial" w:hAnsi="Arial" w:cs="Arial"/>
        </w:rPr>
        <w:t>;</w:t>
      </w:r>
      <w:r w:rsidR="00480793" w:rsidRPr="004838A0">
        <w:rPr>
          <w:rFonts w:ascii="Arial" w:hAnsi="Arial" w:cs="Arial"/>
        </w:rPr>
        <w:t xml:space="preserve"> and</w:t>
      </w:r>
      <w:r w:rsidR="00357265">
        <w:rPr>
          <w:rFonts w:ascii="Arial" w:hAnsi="Arial" w:cs="Arial"/>
        </w:rPr>
        <w:t>,</w:t>
      </w:r>
      <w:r w:rsidR="00480793" w:rsidRPr="004838A0">
        <w:rPr>
          <w:rFonts w:ascii="Arial" w:hAnsi="Arial" w:cs="Arial"/>
        </w:rPr>
        <w:t xml:space="preserve"> c) interaction with </w:t>
      </w:r>
      <w:r w:rsidR="00357265">
        <w:rPr>
          <w:rFonts w:ascii="Arial" w:hAnsi="Arial" w:cs="Arial"/>
        </w:rPr>
        <w:t xml:space="preserve">the </w:t>
      </w:r>
      <w:r w:rsidR="00480793" w:rsidRPr="004838A0">
        <w:rPr>
          <w:rFonts w:ascii="Arial" w:hAnsi="Arial" w:cs="Arial"/>
        </w:rPr>
        <w:t>researcher. However, analytical reasoning may only be applied once the inventory and characteristics of study population</w:t>
      </w:r>
      <w:r w:rsidR="00894E71">
        <w:rPr>
          <w:rFonts w:ascii="Arial" w:hAnsi="Arial" w:cs="Arial"/>
        </w:rPr>
        <w:t xml:space="preserve"> have been determined</w:t>
      </w:r>
      <w:r w:rsidR="00480793" w:rsidRPr="004838A0">
        <w:rPr>
          <w:rFonts w:ascii="Arial" w:hAnsi="Arial" w:cs="Arial"/>
        </w:rPr>
        <w:t xml:space="preserve">. From here, separating the essential from the secondary, identifying underlying structures to explain the phenomena observed through visual interfaces, and conducting research at different levels, </w:t>
      </w:r>
      <w:r w:rsidR="00C91FCD">
        <w:rPr>
          <w:rFonts w:ascii="Arial" w:hAnsi="Arial" w:cs="Arial"/>
        </w:rPr>
        <w:t>is</w:t>
      </w:r>
      <w:r w:rsidR="00480793" w:rsidRPr="004838A0">
        <w:rPr>
          <w:rFonts w:ascii="Arial" w:hAnsi="Arial" w:cs="Arial"/>
        </w:rPr>
        <w:t xml:space="preserve"> a continuous process. </w:t>
      </w:r>
    </w:p>
    <w:p w:rsidR="00480793" w:rsidRPr="004838A0" w:rsidRDefault="00894E71" w:rsidP="009D7E63">
      <w:pPr>
        <w:pStyle w:val="Textoindependiente"/>
        <w:spacing w:before="120" w:after="120"/>
        <w:ind w:left="0" w:firstLine="479"/>
        <w:jc w:val="both"/>
        <w:rPr>
          <w:rFonts w:ascii="Arial" w:hAnsi="Arial" w:cs="Arial"/>
        </w:rPr>
      </w:pPr>
      <w:r>
        <w:rPr>
          <w:rFonts w:ascii="Arial" w:hAnsi="Arial" w:cs="Arial"/>
        </w:rPr>
        <w:t>A</w:t>
      </w:r>
      <w:r w:rsidR="00480793" w:rsidRPr="004838A0">
        <w:rPr>
          <w:rFonts w:ascii="Arial" w:hAnsi="Arial" w:cs="Arial"/>
        </w:rPr>
        <w:t xml:space="preserve"> network like the one we are studying may be mathematically </w:t>
      </w:r>
      <w:r>
        <w:rPr>
          <w:rFonts w:ascii="Arial" w:hAnsi="Arial" w:cs="Arial"/>
        </w:rPr>
        <w:t>approximated</w:t>
      </w:r>
      <w:r w:rsidRPr="004838A0">
        <w:rPr>
          <w:rFonts w:ascii="Arial" w:hAnsi="Arial" w:cs="Arial"/>
        </w:rPr>
        <w:t xml:space="preserve"> </w:t>
      </w:r>
      <w:r w:rsidR="00480793" w:rsidRPr="004838A0">
        <w:rPr>
          <w:rFonts w:ascii="Arial" w:hAnsi="Arial" w:cs="Arial"/>
        </w:rPr>
        <w:t xml:space="preserve">in two </w:t>
      </w:r>
      <w:r>
        <w:rPr>
          <w:rFonts w:ascii="Arial" w:hAnsi="Arial" w:cs="Arial"/>
        </w:rPr>
        <w:t>ways</w:t>
      </w:r>
      <w:r w:rsidR="00480793" w:rsidRPr="004838A0">
        <w:rPr>
          <w:rFonts w:ascii="Arial" w:hAnsi="Arial" w:cs="Arial"/>
        </w:rPr>
        <w:t xml:space="preserve">, either as a double entry table (as the matrices mentioned in previous sections) or as a graph, a system of logically structured signs. However, as stated </w:t>
      </w:r>
      <w:r w:rsidR="00480793" w:rsidRPr="004838A0">
        <w:rPr>
          <w:rFonts w:ascii="Arial" w:hAnsi="Arial" w:cs="Arial"/>
        </w:rPr>
        <w:lastRenderedPageBreak/>
        <w:t xml:space="preserve">by </w:t>
      </w:r>
      <w:proofErr w:type="spellStart"/>
      <w:r w:rsidR="00480793" w:rsidRPr="004838A0">
        <w:rPr>
          <w:rFonts w:ascii="Arial" w:hAnsi="Arial" w:cs="Arial"/>
        </w:rPr>
        <w:t>Bertin</w:t>
      </w:r>
      <w:proofErr w:type="spellEnd"/>
      <w:r w:rsidR="00480793" w:rsidRPr="004838A0">
        <w:rPr>
          <w:rFonts w:ascii="Arial" w:hAnsi="Arial" w:cs="Arial"/>
        </w:rPr>
        <w:t>, J. (1981)</w:t>
      </w:r>
      <w:r>
        <w:rPr>
          <w:rFonts w:ascii="Arial" w:hAnsi="Arial" w:cs="Arial"/>
        </w:rPr>
        <w:t>:</w:t>
      </w:r>
    </w:p>
    <w:p w:rsidR="00480793" w:rsidRPr="004838A0" w:rsidRDefault="00480793" w:rsidP="009D7E63">
      <w:pPr>
        <w:pStyle w:val="Textoindependiente"/>
        <w:spacing w:before="120" w:after="120"/>
        <w:ind w:left="0" w:firstLine="479"/>
        <w:jc w:val="both"/>
        <w:rPr>
          <w:rFonts w:ascii="Arial" w:hAnsi="Arial" w:cs="Arial"/>
        </w:rPr>
      </w:pPr>
      <w:r w:rsidRPr="004838A0">
        <w:rPr>
          <w:rFonts w:ascii="Arial" w:hAnsi="Arial" w:cs="Arial"/>
        </w:rPr>
        <w:t>“A graph is not merely a drawing, but, at times, a heavy responsibility in decision making. A graph is not “drawn” once and for all, but “built” and rebuilt until it reveals all the relationships between data interaction</w:t>
      </w:r>
      <w:r w:rsidRPr="004838A0">
        <w:rPr>
          <w:rStyle w:val="longtext"/>
          <w:rFonts w:ascii="Arial" w:hAnsi="Arial" w:cs="Arial"/>
          <w:color w:val="222222"/>
        </w:rPr>
        <w:t>. The best graphic operations are those carried out by the researcher himself</w:t>
      </w:r>
      <w:r w:rsidRPr="004838A0">
        <w:rPr>
          <w:rStyle w:val="hps"/>
          <w:rFonts w:ascii="Arial" w:hAnsi="Arial" w:cs="Arial"/>
          <w:color w:val="222222"/>
        </w:rPr>
        <w:t>. […]</w:t>
      </w:r>
      <w:r w:rsidRPr="004838A0">
        <w:rPr>
          <w:rFonts w:ascii="Arial" w:hAnsi="Arial" w:cs="Arial"/>
        </w:rPr>
        <w:t xml:space="preserve"> Graphs can be used at least in two different manners that should not be confused: first, as a means for communicating information (in which case the communicator already understands this information), and second, for graph processing (in which case, a person manipulates and perceives graphic objects for problem solving)”.</w:t>
      </w:r>
    </w:p>
    <w:p w:rsidR="00480793" w:rsidRPr="004838A0" w:rsidRDefault="00480793" w:rsidP="00C66585">
      <w:pPr>
        <w:pStyle w:val="Textoindependiente"/>
        <w:spacing w:before="120" w:after="120"/>
        <w:ind w:left="0" w:firstLine="479"/>
        <w:jc w:val="both"/>
        <w:rPr>
          <w:rFonts w:ascii="Arial" w:hAnsi="Arial" w:cs="Arial"/>
        </w:rPr>
      </w:pPr>
      <w:r w:rsidRPr="004838A0">
        <w:rPr>
          <w:rFonts w:ascii="Arial" w:hAnsi="Arial" w:cs="Arial"/>
        </w:rPr>
        <w:t xml:space="preserve">Indeed, evaluating the configuration and dynamics of population or of the study phenomena and approaching a determination of causes and effects, are part of </w:t>
      </w:r>
      <w:r w:rsidR="00894E71">
        <w:rPr>
          <w:rFonts w:ascii="Arial" w:hAnsi="Arial" w:cs="Arial"/>
        </w:rPr>
        <w:t xml:space="preserve">the </w:t>
      </w:r>
      <w:r w:rsidRPr="004838A0">
        <w:rPr>
          <w:rFonts w:ascii="Arial" w:hAnsi="Arial" w:cs="Arial"/>
        </w:rPr>
        <w:t xml:space="preserve">daily scientific practice. </w:t>
      </w:r>
      <w:r w:rsidR="00894E71">
        <w:rPr>
          <w:rFonts w:ascii="Arial" w:hAnsi="Arial" w:cs="Arial"/>
        </w:rPr>
        <w:t>Thus</w:t>
      </w:r>
      <w:r w:rsidRPr="004838A0">
        <w:rPr>
          <w:rFonts w:ascii="Arial" w:hAnsi="Arial" w:cs="Arial"/>
        </w:rPr>
        <w:t xml:space="preserve">, </w:t>
      </w:r>
      <w:r w:rsidR="00894E71">
        <w:rPr>
          <w:rFonts w:ascii="Arial" w:hAnsi="Arial" w:cs="Arial"/>
        </w:rPr>
        <w:t>information visualization</w:t>
      </w:r>
      <w:r w:rsidRPr="004838A0">
        <w:rPr>
          <w:rFonts w:ascii="Arial" w:hAnsi="Arial" w:cs="Arial"/>
        </w:rPr>
        <w:t xml:space="preserve"> must be considered as an inevitable method of social sciences.</w:t>
      </w:r>
    </w:p>
    <w:p w:rsidR="00480793" w:rsidRPr="004838A0" w:rsidRDefault="00480793" w:rsidP="00C66585">
      <w:pPr>
        <w:pStyle w:val="Textoindependiente"/>
        <w:spacing w:before="120" w:after="120"/>
        <w:ind w:left="0" w:firstLine="479"/>
        <w:jc w:val="both"/>
        <w:rPr>
          <w:rFonts w:ascii="Arial" w:hAnsi="Arial" w:cs="Arial"/>
        </w:rPr>
      </w:pPr>
      <w:r w:rsidRPr="004838A0">
        <w:rPr>
          <w:rFonts w:ascii="Arial" w:hAnsi="Arial" w:cs="Arial"/>
        </w:rPr>
        <w:t xml:space="preserve">In a world where computer science is </w:t>
      </w:r>
      <w:r w:rsidR="00147BE3">
        <w:rPr>
          <w:rFonts w:ascii="Arial" w:hAnsi="Arial" w:cs="Arial"/>
        </w:rPr>
        <w:t xml:space="preserve">constantly </w:t>
      </w:r>
      <w:r w:rsidR="00E262F4">
        <w:rPr>
          <w:rFonts w:ascii="Arial" w:hAnsi="Arial" w:cs="Arial"/>
        </w:rPr>
        <w:t>evolving</w:t>
      </w:r>
      <w:r w:rsidR="00147BE3">
        <w:rPr>
          <w:rFonts w:ascii="Arial" w:hAnsi="Arial" w:cs="Arial"/>
        </w:rPr>
        <w:t xml:space="preserve"> and </w:t>
      </w:r>
      <w:r w:rsidR="00E262F4">
        <w:rPr>
          <w:rFonts w:ascii="Arial" w:hAnsi="Arial" w:cs="Arial"/>
        </w:rPr>
        <w:t xml:space="preserve">being </w:t>
      </w:r>
      <w:r w:rsidR="00147BE3">
        <w:rPr>
          <w:rFonts w:ascii="Arial" w:hAnsi="Arial" w:cs="Arial"/>
        </w:rPr>
        <w:t>updated</w:t>
      </w:r>
      <w:r w:rsidRPr="004838A0">
        <w:rPr>
          <w:rFonts w:ascii="Arial" w:hAnsi="Arial" w:cs="Arial"/>
        </w:rPr>
        <w:t xml:space="preserve">, where the quantity of available information might be </w:t>
      </w:r>
      <w:r w:rsidR="00147BE3">
        <w:rPr>
          <w:rFonts w:ascii="Arial" w:hAnsi="Arial" w:cs="Arial"/>
        </w:rPr>
        <w:t>overwhelming</w:t>
      </w:r>
      <w:r w:rsidRPr="004838A0">
        <w:rPr>
          <w:rFonts w:ascii="Arial" w:hAnsi="Arial" w:cs="Arial"/>
        </w:rPr>
        <w:t>, the ability to interpret data from various sources</w:t>
      </w:r>
      <w:r w:rsidR="00147BE3">
        <w:rPr>
          <w:rFonts w:ascii="Arial" w:hAnsi="Arial" w:cs="Arial"/>
        </w:rPr>
        <w:t xml:space="preserve"> and</w:t>
      </w:r>
      <w:r w:rsidRPr="004838A0">
        <w:rPr>
          <w:rFonts w:ascii="Arial" w:hAnsi="Arial" w:cs="Arial"/>
        </w:rPr>
        <w:t xml:space="preserve"> translate them into a multimedia, interactive, and real-time interface </w:t>
      </w:r>
      <w:r w:rsidR="00147BE3">
        <w:rPr>
          <w:rFonts w:ascii="Arial" w:hAnsi="Arial" w:cs="Arial"/>
        </w:rPr>
        <w:t>is</w:t>
      </w:r>
      <w:r w:rsidR="00147BE3" w:rsidRPr="004838A0">
        <w:rPr>
          <w:rFonts w:ascii="Arial" w:hAnsi="Arial" w:cs="Arial"/>
        </w:rPr>
        <w:t xml:space="preserve"> </w:t>
      </w:r>
      <w:r w:rsidRPr="004838A0">
        <w:rPr>
          <w:rFonts w:ascii="Arial" w:hAnsi="Arial" w:cs="Arial"/>
        </w:rPr>
        <w:t xml:space="preserve">a valuable tool for decision making. </w:t>
      </w:r>
    </w:p>
    <w:p w:rsidR="00480793" w:rsidRPr="004838A0" w:rsidRDefault="00480793" w:rsidP="00C66585">
      <w:pPr>
        <w:pStyle w:val="Textoindependiente"/>
        <w:spacing w:before="120" w:after="120"/>
        <w:ind w:left="0" w:firstLine="479"/>
        <w:jc w:val="both"/>
        <w:rPr>
          <w:rFonts w:ascii="Arial" w:hAnsi="Arial" w:cs="Arial"/>
        </w:rPr>
      </w:pPr>
      <w:r w:rsidRPr="004838A0">
        <w:rPr>
          <w:rFonts w:ascii="Arial" w:hAnsi="Arial" w:cs="Arial"/>
        </w:rPr>
        <w:t xml:space="preserve">“Generally, </w:t>
      </w:r>
      <w:r w:rsidR="00147BE3">
        <w:rPr>
          <w:rFonts w:ascii="Arial" w:hAnsi="Arial" w:cs="Arial"/>
        </w:rPr>
        <w:t>information visualization</w:t>
      </w:r>
      <w:r w:rsidRPr="004838A0">
        <w:rPr>
          <w:rFonts w:ascii="Arial" w:hAnsi="Arial" w:cs="Arial"/>
        </w:rPr>
        <w:t xml:space="preserve"> (VI) has been recognized as a way of presenting </w:t>
      </w:r>
      <w:r w:rsidR="006C194B">
        <w:rPr>
          <w:rFonts w:ascii="Arial" w:hAnsi="Arial" w:cs="Arial"/>
        </w:rPr>
        <w:t xml:space="preserve">the </w:t>
      </w:r>
      <w:r w:rsidRPr="004838A0">
        <w:rPr>
          <w:rFonts w:ascii="Arial" w:hAnsi="Arial" w:cs="Arial"/>
        </w:rPr>
        <w:t xml:space="preserve">results from a process in a graphical, concise, and </w:t>
      </w:r>
      <w:r w:rsidR="00E262F4">
        <w:rPr>
          <w:rFonts w:ascii="Arial" w:hAnsi="Arial" w:cs="Arial"/>
        </w:rPr>
        <w:t>interesting</w:t>
      </w:r>
      <w:r w:rsidRPr="004838A0">
        <w:rPr>
          <w:rFonts w:ascii="Arial" w:hAnsi="Arial" w:cs="Arial"/>
        </w:rPr>
        <w:t xml:space="preserve"> manner. However, the study and application of VI </w:t>
      </w:r>
      <w:r w:rsidR="006C194B">
        <w:rPr>
          <w:rFonts w:ascii="Arial" w:hAnsi="Arial" w:cs="Arial"/>
        </w:rPr>
        <w:t>goes</w:t>
      </w:r>
      <w:r w:rsidR="006C194B" w:rsidRPr="004838A0">
        <w:rPr>
          <w:rFonts w:ascii="Arial" w:hAnsi="Arial" w:cs="Arial"/>
        </w:rPr>
        <w:t xml:space="preserve"> </w:t>
      </w:r>
      <w:r w:rsidRPr="004838A0">
        <w:rPr>
          <w:rFonts w:ascii="Arial" w:hAnsi="Arial" w:cs="Arial"/>
        </w:rPr>
        <w:t>far beyond this concept, i.e., in the last few years</w:t>
      </w:r>
      <w:r w:rsidR="006C194B">
        <w:rPr>
          <w:rFonts w:ascii="Arial" w:hAnsi="Arial" w:cs="Arial"/>
        </w:rPr>
        <w:t>,</w:t>
      </w:r>
      <w:r w:rsidRPr="004838A0">
        <w:rPr>
          <w:rFonts w:ascii="Arial" w:hAnsi="Arial" w:cs="Arial"/>
        </w:rPr>
        <w:t xml:space="preserve"> development has focused on creating a series of state-of-the-art techniques regarding information retrieval and organization, using visualization as an exit means. This field studies how to build bi- or tri-dimensional images capable of producing a set of visual stimuli for the observer [researcher] to give him</w:t>
      </w:r>
      <w:r w:rsidR="006C194B">
        <w:rPr>
          <w:rFonts w:ascii="Arial" w:hAnsi="Arial" w:cs="Arial"/>
        </w:rPr>
        <w:t>/her</w:t>
      </w:r>
      <w:r w:rsidRPr="004838A0">
        <w:rPr>
          <w:rFonts w:ascii="Arial" w:hAnsi="Arial" w:cs="Arial"/>
        </w:rPr>
        <w:t xml:space="preserve"> enough elements to form an opinion on a certain complex field or problem, alleviating him from the paramount efforts of reviewing enormous data </w:t>
      </w:r>
      <w:r w:rsidR="00FF5A5C">
        <w:rPr>
          <w:rFonts w:ascii="Arial" w:hAnsi="Arial" w:cs="Arial"/>
        </w:rPr>
        <w:t xml:space="preserve">volume </w:t>
      </w:r>
      <w:r w:rsidRPr="004838A0">
        <w:rPr>
          <w:rFonts w:ascii="Arial" w:hAnsi="Arial" w:cs="Arial"/>
        </w:rPr>
        <w:t xml:space="preserve">of all types and favoring the detection of underlying patterns or structures in the information reviewed” (see </w:t>
      </w:r>
      <w:proofErr w:type="spellStart"/>
      <w:r w:rsidRPr="004838A0">
        <w:rPr>
          <w:rFonts w:ascii="Arial" w:hAnsi="Arial" w:cs="Arial"/>
        </w:rPr>
        <w:t>Nivón</w:t>
      </w:r>
      <w:proofErr w:type="spellEnd"/>
      <w:r w:rsidR="00CE5646">
        <w:rPr>
          <w:rFonts w:ascii="Arial" w:hAnsi="Arial" w:cs="Arial"/>
        </w:rPr>
        <w:t>, A.</w:t>
      </w:r>
      <w:r w:rsidR="000F7A11">
        <w:rPr>
          <w:rFonts w:ascii="Arial" w:hAnsi="Arial" w:cs="Arial"/>
        </w:rPr>
        <w:t>, 2011</w:t>
      </w:r>
      <w:r w:rsidRPr="004838A0">
        <w:rPr>
          <w:rFonts w:ascii="Arial" w:hAnsi="Arial" w:cs="Arial"/>
        </w:rPr>
        <w:t>).</w:t>
      </w:r>
    </w:p>
    <w:p w:rsidR="00480793" w:rsidRPr="004838A0" w:rsidRDefault="00480793" w:rsidP="00934E6D">
      <w:pPr>
        <w:pStyle w:val="Textoindependiente"/>
        <w:spacing w:before="120" w:after="120"/>
        <w:ind w:left="0" w:firstLine="479"/>
        <w:jc w:val="both"/>
        <w:rPr>
          <w:rFonts w:ascii="Arial" w:hAnsi="Arial" w:cs="Arial"/>
        </w:rPr>
      </w:pPr>
      <w:r w:rsidRPr="004838A0">
        <w:rPr>
          <w:rFonts w:ascii="Arial" w:hAnsi="Arial" w:cs="Arial"/>
        </w:rPr>
        <w:t xml:space="preserve">There are several VI techniques, among which the Multidimensional Scaling (MDS) and </w:t>
      </w:r>
      <w:r w:rsidR="000F7A11">
        <w:rPr>
          <w:rFonts w:ascii="Arial" w:hAnsi="Arial" w:cs="Arial"/>
        </w:rPr>
        <w:t>G</w:t>
      </w:r>
      <w:r w:rsidRPr="004838A0">
        <w:rPr>
          <w:rFonts w:ascii="Arial" w:hAnsi="Arial" w:cs="Arial"/>
        </w:rPr>
        <w:t xml:space="preserve">raphs </w:t>
      </w:r>
      <w:r w:rsidR="000F7A11">
        <w:rPr>
          <w:rFonts w:ascii="Arial" w:hAnsi="Arial" w:cs="Arial"/>
        </w:rPr>
        <w:t>L</w:t>
      </w:r>
      <w:r w:rsidRPr="004838A0">
        <w:rPr>
          <w:rFonts w:ascii="Arial" w:hAnsi="Arial" w:cs="Arial"/>
        </w:rPr>
        <w:t xml:space="preserve">ayouts can be mentioned. These are applied to the analysis of social networks. The MDS is an analysis method of one distance or similarity (dissimilarity) matrix whose objective is to model distances or proximities between nodes to represent a low dimension (generally bi- or tri-dimensional) space as precisely as possible. </w:t>
      </w:r>
      <w:r w:rsidR="005D0613">
        <w:rPr>
          <w:rFonts w:ascii="Arial" w:hAnsi="Arial" w:cs="Arial"/>
        </w:rPr>
        <w:t>The main focus</w:t>
      </w:r>
      <w:r w:rsidRPr="004838A0">
        <w:rPr>
          <w:rFonts w:ascii="Arial" w:hAnsi="Arial" w:cs="Arial"/>
        </w:rPr>
        <w:t xml:space="preserve"> is that a clear and effective visualization of data may speed</w:t>
      </w:r>
      <w:r w:rsidR="00FF5A5C">
        <w:rPr>
          <w:rFonts w:ascii="Arial" w:hAnsi="Arial" w:cs="Arial"/>
        </w:rPr>
        <w:t xml:space="preserve"> </w:t>
      </w:r>
      <w:r w:rsidRPr="004838A0">
        <w:rPr>
          <w:rFonts w:ascii="Arial" w:hAnsi="Arial" w:cs="Arial"/>
        </w:rPr>
        <w:t xml:space="preserve">up understanding and timely response to various scenarios. </w:t>
      </w:r>
    </w:p>
    <w:p w:rsidR="00480793" w:rsidRPr="004838A0" w:rsidRDefault="00480793" w:rsidP="00934E6D">
      <w:pPr>
        <w:pStyle w:val="Textoindependiente"/>
        <w:spacing w:before="120" w:after="120"/>
        <w:ind w:left="0" w:firstLine="479"/>
        <w:jc w:val="both"/>
        <w:rPr>
          <w:rFonts w:ascii="Arial" w:hAnsi="Arial" w:cs="Arial"/>
        </w:rPr>
      </w:pPr>
      <w:r w:rsidRPr="004838A0">
        <w:rPr>
          <w:rFonts w:ascii="Arial" w:hAnsi="Arial" w:cs="Arial"/>
        </w:rPr>
        <w:t xml:space="preserve">However, when data do not have a low dimensionality and do not follow the symmetry and inequality inherent to metric spaces, </w:t>
      </w:r>
      <w:r w:rsidR="005D0613">
        <w:rPr>
          <w:rFonts w:ascii="Arial" w:hAnsi="Arial" w:cs="Arial"/>
        </w:rPr>
        <w:t>g</w:t>
      </w:r>
      <w:r w:rsidRPr="004838A0">
        <w:rPr>
          <w:rFonts w:ascii="Arial" w:hAnsi="Arial" w:cs="Arial"/>
        </w:rPr>
        <w:t xml:space="preserve">raph </w:t>
      </w:r>
      <w:r w:rsidR="005D0613">
        <w:rPr>
          <w:rFonts w:ascii="Arial" w:hAnsi="Arial" w:cs="Arial"/>
        </w:rPr>
        <w:t>l</w:t>
      </w:r>
      <w:r w:rsidRPr="004838A0">
        <w:rPr>
          <w:rFonts w:ascii="Arial" w:hAnsi="Arial" w:cs="Arial"/>
        </w:rPr>
        <w:t xml:space="preserve">ayout algorithms are more adequate. </w:t>
      </w:r>
    </w:p>
    <w:p w:rsidR="00480793" w:rsidRPr="004838A0" w:rsidRDefault="00480793" w:rsidP="00934E6D">
      <w:pPr>
        <w:pStyle w:val="Textoindependiente"/>
        <w:spacing w:before="120" w:after="120"/>
        <w:ind w:left="0" w:firstLine="479"/>
        <w:jc w:val="both"/>
        <w:rPr>
          <w:rFonts w:ascii="Arial" w:hAnsi="Arial" w:cs="Arial"/>
        </w:rPr>
      </w:pPr>
      <w:r w:rsidRPr="004838A0">
        <w:rPr>
          <w:rFonts w:ascii="Arial" w:hAnsi="Arial" w:cs="Arial"/>
        </w:rPr>
        <w:t xml:space="preserve">“One alternative and complement of MDS are </w:t>
      </w:r>
      <w:r w:rsidR="005D0613">
        <w:rPr>
          <w:rFonts w:ascii="Arial" w:hAnsi="Arial" w:cs="Arial"/>
        </w:rPr>
        <w:t>G</w:t>
      </w:r>
      <w:r w:rsidRPr="004838A0">
        <w:rPr>
          <w:rFonts w:ascii="Arial" w:hAnsi="Arial" w:cs="Arial"/>
        </w:rPr>
        <w:t xml:space="preserve">raph </w:t>
      </w:r>
      <w:r w:rsidR="005D0613">
        <w:rPr>
          <w:rFonts w:ascii="Arial" w:hAnsi="Arial" w:cs="Arial"/>
        </w:rPr>
        <w:t>L</w:t>
      </w:r>
      <w:r w:rsidRPr="004838A0">
        <w:rPr>
          <w:rFonts w:ascii="Arial" w:hAnsi="Arial" w:cs="Arial"/>
        </w:rPr>
        <w:t>ayouts (GL). These are based on the considering that metric spaces have the advantage of being a very close representation of the surrounding physical space (distances, heights, etc.) and their application to drawing and visual creation is effective in transmitting information on certain phenomena” (</w:t>
      </w:r>
      <w:proofErr w:type="spellStart"/>
      <w:r w:rsidRPr="004838A0">
        <w:rPr>
          <w:rFonts w:ascii="Arial" w:hAnsi="Arial" w:cs="Arial"/>
        </w:rPr>
        <w:t>Solís</w:t>
      </w:r>
      <w:proofErr w:type="spellEnd"/>
      <w:r w:rsidRPr="004838A0">
        <w:rPr>
          <w:rFonts w:ascii="Arial" w:hAnsi="Arial" w:cs="Arial"/>
        </w:rPr>
        <w:t xml:space="preserve">, V., 2012). </w:t>
      </w:r>
    </w:p>
    <w:p w:rsidR="00480793" w:rsidRPr="004838A0" w:rsidRDefault="00480793" w:rsidP="00934E6D">
      <w:pPr>
        <w:pStyle w:val="Textoindependiente"/>
        <w:spacing w:before="120" w:after="120"/>
        <w:ind w:left="0" w:firstLine="479"/>
        <w:jc w:val="both"/>
        <w:rPr>
          <w:rFonts w:ascii="Arial" w:hAnsi="Arial" w:cs="Arial"/>
        </w:rPr>
      </w:pPr>
      <w:r w:rsidRPr="004838A0">
        <w:rPr>
          <w:rFonts w:ascii="Arial" w:hAnsi="Arial" w:cs="Arial"/>
        </w:rPr>
        <w:lastRenderedPageBreak/>
        <w:t xml:space="preserve">This author describes different GL algorithms, from </w:t>
      </w:r>
      <w:proofErr w:type="spellStart"/>
      <w:r w:rsidRPr="004838A0">
        <w:rPr>
          <w:rFonts w:ascii="Arial" w:hAnsi="Arial" w:cs="Arial"/>
        </w:rPr>
        <w:t>Eades</w:t>
      </w:r>
      <w:proofErr w:type="spellEnd"/>
      <w:r w:rsidRPr="004838A0">
        <w:rPr>
          <w:rFonts w:ascii="Arial" w:hAnsi="Arial" w:cs="Arial"/>
        </w:rPr>
        <w:t xml:space="preserve">’ “Spring </w:t>
      </w:r>
      <w:proofErr w:type="spellStart"/>
      <w:r w:rsidRPr="004838A0">
        <w:rPr>
          <w:rFonts w:ascii="Arial" w:hAnsi="Arial" w:cs="Arial"/>
        </w:rPr>
        <w:t>Embedder</w:t>
      </w:r>
      <w:proofErr w:type="spellEnd"/>
      <w:r w:rsidRPr="004838A0">
        <w:rPr>
          <w:rFonts w:ascii="Arial" w:hAnsi="Arial" w:cs="Arial"/>
        </w:rPr>
        <w:t xml:space="preserve">” to the </w:t>
      </w:r>
      <w:proofErr w:type="spellStart"/>
      <w:r w:rsidRPr="004838A0">
        <w:rPr>
          <w:rFonts w:ascii="Arial" w:hAnsi="Arial" w:cs="Arial"/>
        </w:rPr>
        <w:t>Fruchterman</w:t>
      </w:r>
      <w:proofErr w:type="spellEnd"/>
      <w:r w:rsidRPr="004838A0">
        <w:rPr>
          <w:rFonts w:ascii="Arial" w:hAnsi="Arial" w:cs="Arial"/>
        </w:rPr>
        <w:t xml:space="preserve"> and </w:t>
      </w:r>
      <w:proofErr w:type="spellStart"/>
      <w:r w:rsidRPr="004838A0">
        <w:rPr>
          <w:rFonts w:ascii="Arial" w:hAnsi="Arial" w:cs="Arial"/>
        </w:rPr>
        <w:t>Reigold</w:t>
      </w:r>
      <w:proofErr w:type="spellEnd"/>
      <w:r w:rsidRPr="004838A0">
        <w:rPr>
          <w:rFonts w:ascii="Arial" w:hAnsi="Arial" w:cs="Arial"/>
        </w:rPr>
        <w:t xml:space="preserve"> algorithm, and down to the </w:t>
      </w:r>
      <w:proofErr w:type="spellStart"/>
      <w:r w:rsidRPr="004838A0">
        <w:rPr>
          <w:rFonts w:ascii="Arial" w:hAnsi="Arial" w:cs="Arial"/>
        </w:rPr>
        <w:t>Kamada</w:t>
      </w:r>
      <w:proofErr w:type="spellEnd"/>
      <w:r w:rsidRPr="004838A0">
        <w:rPr>
          <w:rFonts w:ascii="Arial" w:hAnsi="Arial" w:cs="Arial"/>
        </w:rPr>
        <w:t>-Kawai algorithm. All these models comply with the five basic principles of Graph Layout</w:t>
      </w:r>
      <w:r w:rsidR="00945437">
        <w:rPr>
          <w:rFonts w:ascii="Arial" w:hAnsi="Arial" w:cs="Arial"/>
        </w:rPr>
        <w:t>s</w:t>
      </w:r>
      <w:r w:rsidRPr="004838A0">
        <w:rPr>
          <w:rFonts w:ascii="Arial" w:hAnsi="Arial" w:cs="Arial"/>
        </w:rPr>
        <w:t xml:space="preserve">, namely: 1) All nodes are visible at the same time; 2) all available space is used; 3) line lengths are uniform; 4) </w:t>
      </w:r>
      <w:r w:rsidR="00FF5A5C">
        <w:rPr>
          <w:rFonts w:ascii="Arial" w:hAnsi="Arial" w:cs="Arial"/>
        </w:rPr>
        <w:t>intersection</w:t>
      </w:r>
      <w:r w:rsidRPr="004838A0">
        <w:rPr>
          <w:rFonts w:ascii="Arial" w:hAnsi="Arial" w:cs="Arial"/>
        </w:rPr>
        <w:t xml:space="preserve"> between </w:t>
      </w:r>
      <w:r w:rsidR="0093126D">
        <w:rPr>
          <w:rFonts w:ascii="Arial" w:hAnsi="Arial" w:cs="Arial"/>
        </w:rPr>
        <w:t>lines</w:t>
      </w:r>
      <w:r w:rsidR="0093126D" w:rsidRPr="004838A0">
        <w:rPr>
          <w:rFonts w:ascii="Arial" w:hAnsi="Arial" w:cs="Arial"/>
        </w:rPr>
        <w:t xml:space="preserve"> </w:t>
      </w:r>
      <w:r w:rsidRPr="004838A0">
        <w:rPr>
          <w:rFonts w:ascii="Arial" w:hAnsi="Arial" w:cs="Arial"/>
        </w:rPr>
        <w:t xml:space="preserve">is minimal, and 5) </w:t>
      </w:r>
      <w:r w:rsidR="0093126D">
        <w:rPr>
          <w:rFonts w:ascii="Arial" w:hAnsi="Arial" w:cs="Arial"/>
        </w:rPr>
        <w:t>vertices</w:t>
      </w:r>
      <w:r w:rsidR="0093126D" w:rsidRPr="004838A0">
        <w:rPr>
          <w:rFonts w:ascii="Arial" w:hAnsi="Arial" w:cs="Arial"/>
        </w:rPr>
        <w:t xml:space="preserve"> </w:t>
      </w:r>
      <w:r w:rsidRPr="004838A0">
        <w:rPr>
          <w:rFonts w:ascii="Arial" w:hAnsi="Arial" w:cs="Arial"/>
        </w:rPr>
        <w:t xml:space="preserve">are </w:t>
      </w:r>
      <w:r w:rsidR="00FF5A5C">
        <w:rPr>
          <w:rFonts w:ascii="Arial" w:hAnsi="Arial" w:cs="Arial"/>
        </w:rPr>
        <w:t>separated at a reasonable distance</w:t>
      </w:r>
      <w:r w:rsidRPr="004838A0">
        <w:rPr>
          <w:rFonts w:ascii="Arial" w:hAnsi="Arial" w:cs="Arial"/>
        </w:rPr>
        <w:t>.</w:t>
      </w:r>
    </w:p>
    <w:p w:rsidR="00480793" w:rsidRPr="004838A0" w:rsidRDefault="00480793" w:rsidP="00934E6D">
      <w:pPr>
        <w:pStyle w:val="Textoindependiente"/>
        <w:spacing w:before="120" w:after="120"/>
        <w:ind w:left="0" w:firstLine="479"/>
        <w:jc w:val="both"/>
        <w:rPr>
          <w:rFonts w:ascii="Arial" w:hAnsi="Arial" w:cs="Arial"/>
        </w:rPr>
      </w:pPr>
      <w:r w:rsidRPr="004838A0">
        <w:rPr>
          <w:rFonts w:ascii="Arial" w:hAnsi="Arial" w:cs="Arial"/>
        </w:rPr>
        <w:t xml:space="preserve">Now, when faced with networks </w:t>
      </w:r>
      <w:r w:rsidR="00E05EAE">
        <w:rPr>
          <w:rFonts w:ascii="Arial" w:hAnsi="Arial" w:cs="Arial"/>
        </w:rPr>
        <w:t>with</w:t>
      </w:r>
      <w:r w:rsidR="00E05EAE" w:rsidRPr="004838A0">
        <w:rPr>
          <w:rFonts w:ascii="Arial" w:hAnsi="Arial" w:cs="Arial"/>
        </w:rPr>
        <w:t xml:space="preserve"> </w:t>
      </w:r>
      <w:r w:rsidRPr="004838A0">
        <w:rPr>
          <w:rFonts w:ascii="Arial" w:hAnsi="Arial" w:cs="Arial"/>
        </w:rPr>
        <w:t xml:space="preserve">millions of nodes </w:t>
      </w:r>
      <w:r w:rsidR="0093126D">
        <w:rPr>
          <w:rFonts w:ascii="Arial" w:hAnsi="Arial" w:cs="Arial"/>
        </w:rPr>
        <w:t>that</w:t>
      </w:r>
      <w:r w:rsidR="0093126D" w:rsidRPr="004838A0">
        <w:rPr>
          <w:rFonts w:ascii="Arial" w:hAnsi="Arial" w:cs="Arial"/>
        </w:rPr>
        <w:t xml:space="preserve"> </w:t>
      </w:r>
      <w:r w:rsidRPr="004838A0">
        <w:rPr>
          <w:rFonts w:ascii="Arial" w:hAnsi="Arial" w:cs="Arial"/>
        </w:rPr>
        <w:t xml:space="preserve">are related through irreducible asymmetries, we need techniques that allow </w:t>
      </w:r>
      <w:r w:rsidR="00FA4057">
        <w:rPr>
          <w:rFonts w:ascii="Arial" w:hAnsi="Arial" w:cs="Arial"/>
        </w:rPr>
        <w:t>for</w:t>
      </w:r>
      <w:r w:rsidR="00E05EAE">
        <w:rPr>
          <w:rFonts w:ascii="Arial" w:hAnsi="Arial" w:cs="Arial"/>
        </w:rPr>
        <w:t xml:space="preserve"> visualiz</w:t>
      </w:r>
      <w:r w:rsidR="00FA4057">
        <w:rPr>
          <w:rFonts w:ascii="Arial" w:hAnsi="Arial" w:cs="Arial"/>
        </w:rPr>
        <w:t>ing</w:t>
      </w:r>
      <w:r w:rsidRPr="004838A0">
        <w:rPr>
          <w:rFonts w:ascii="Arial" w:hAnsi="Arial" w:cs="Arial"/>
        </w:rPr>
        <w:t xml:space="preserve"> </w:t>
      </w:r>
      <w:r w:rsidR="00FA4057">
        <w:rPr>
          <w:rFonts w:ascii="Arial" w:hAnsi="Arial" w:cs="Arial"/>
        </w:rPr>
        <w:t xml:space="preserve">more favorably </w:t>
      </w:r>
      <w:r w:rsidRPr="004838A0">
        <w:rPr>
          <w:rFonts w:ascii="Arial" w:hAnsi="Arial" w:cs="Arial"/>
        </w:rPr>
        <w:t xml:space="preserve">the </w:t>
      </w:r>
      <w:r w:rsidR="0093126D">
        <w:rPr>
          <w:rFonts w:ascii="Arial" w:hAnsi="Arial" w:cs="Arial"/>
        </w:rPr>
        <w:t>large</w:t>
      </w:r>
      <w:r w:rsidR="0093126D" w:rsidRPr="004838A0">
        <w:rPr>
          <w:rFonts w:ascii="Arial" w:hAnsi="Arial" w:cs="Arial"/>
        </w:rPr>
        <w:t xml:space="preserve"> </w:t>
      </w:r>
      <w:r w:rsidR="00FF5A5C">
        <w:rPr>
          <w:rFonts w:ascii="Arial" w:hAnsi="Arial" w:cs="Arial"/>
        </w:rPr>
        <w:t>volume</w:t>
      </w:r>
      <w:r w:rsidRPr="004838A0">
        <w:rPr>
          <w:rFonts w:ascii="Arial" w:hAnsi="Arial" w:cs="Arial"/>
        </w:rPr>
        <w:t xml:space="preserve"> of information and </w:t>
      </w:r>
      <w:r w:rsidR="00FA4057">
        <w:rPr>
          <w:rFonts w:ascii="Arial" w:hAnsi="Arial" w:cs="Arial"/>
        </w:rPr>
        <w:t xml:space="preserve">interact and </w:t>
      </w:r>
      <w:r w:rsidRPr="004838A0">
        <w:rPr>
          <w:rFonts w:ascii="Arial" w:hAnsi="Arial" w:cs="Arial"/>
        </w:rPr>
        <w:t xml:space="preserve">carry out a multi-level analysis. </w:t>
      </w:r>
      <w:r w:rsidR="00FA4057">
        <w:rPr>
          <w:rFonts w:ascii="Arial" w:hAnsi="Arial" w:cs="Arial"/>
        </w:rPr>
        <w:t>Through</w:t>
      </w:r>
      <w:r w:rsidRPr="004838A0">
        <w:rPr>
          <w:rFonts w:ascii="Arial" w:hAnsi="Arial" w:cs="Arial"/>
        </w:rPr>
        <w:t xml:space="preserve"> interactive visual interfaces the analyst may </w:t>
      </w:r>
      <w:r w:rsidR="00FA4057">
        <w:rPr>
          <w:rFonts w:ascii="Arial" w:hAnsi="Arial" w:cs="Arial"/>
        </w:rPr>
        <w:t xml:space="preserve">thus </w:t>
      </w:r>
      <w:r w:rsidRPr="004838A0">
        <w:rPr>
          <w:rFonts w:ascii="Arial" w:hAnsi="Arial" w:cs="Arial"/>
        </w:rPr>
        <w:t xml:space="preserve">concentrate on the most relevant aspect of the massive amount of data available. </w:t>
      </w:r>
    </w:p>
    <w:p w:rsidR="00480793" w:rsidRPr="004838A0" w:rsidRDefault="00480793" w:rsidP="00C66585">
      <w:pPr>
        <w:pStyle w:val="Textoindependiente"/>
        <w:spacing w:before="120" w:after="120"/>
        <w:ind w:left="0" w:firstLine="479"/>
        <w:jc w:val="both"/>
        <w:rPr>
          <w:rFonts w:ascii="Arial" w:hAnsi="Arial" w:cs="Arial"/>
        </w:rPr>
      </w:pPr>
      <w:r w:rsidRPr="004838A0">
        <w:rPr>
          <w:rFonts w:ascii="Arial" w:hAnsi="Arial" w:cs="Arial"/>
        </w:rPr>
        <w:t xml:space="preserve">In section 4 we will describe the </w:t>
      </w:r>
      <w:proofErr w:type="spellStart"/>
      <w:r w:rsidRPr="004838A0">
        <w:rPr>
          <w:rFonts w:ascii="Arial" w:hAnsi="Arial" w:cs="Arial"/>
        </w:rPr>
        <w:t>VOSviewer</w:t>
      </w:r>
      <w:proofErr w:type="spellEnd"/>
      <w:r w:rsidRPr="004838A0">
        <w:rPr>
          <w:rFonts w:ascii="Arial" w:hAnsi="Arial" w:cs="Arial"/>
        </w:rPr>
        <w:t xml:space="preserve"> computer program which we consider a most useful tool for visualizing information </w:t>
      </w:r>
      <w:r w:rsidR="00FA4057">
        <w:rPr>
          <w:rFonts w:ascii="Arial" w:hAnsi="Arial" w:cs="Arial"/>
        </w:rPr>
        <w:t>due to</w:t>
      </w:r>
      <w:r w:rsidR="00FA4057" w:rsidRPr="004838A0">
        <w:rPr>
          <w:rFonts w:ascii="Arial" w:hAnsi="Arial" w:cs="Arial"/>
        </w:rPr>
        <w:t xml:space="preserve"> </w:t>
      </w:r>
      <w:r w:rsidRPr="004838A0">
        <w:rPr>
          <w:rFonts w:ascii="Arial" w:hAnsi="Arial" w:cs="Arial"/>
        </w:rPr>
        <w:t xml:space="preserve">its ability to handle </w:t>
      </w:r>
      <w:r w:rsidR="00FA4057">
        <w:rPr>
          <w:rFonts w:ascii="Arial" w:hAnsi="Arial" w:cs="Arial"/>
        </w:rPr>
        <w:t>large</w:t>
      </w:r>
      <w:r w:rsidR="00FA4057" w:rsidRPr="004838A0">
        <w:rPr>
          <w:rFonts w:ascii="Arial" w:hAnsi="Arial" w:cs="Arial"/>
        </w:rPr>
        <w:t xml:space="preserve"> </w:t>
      </w:r>
      <w:r w:rsidRPr="004838A0">
        <w:rPr>
          <w:rFonts w:ascii="Arial" w:hAnsi="Arial" w:cs="Arial"/>
        </w:rPr>
        <w:t xml:space="preserve">data volumes and provide a more satisfactory representation of </w:t>
      </w:r>
      <w:r w:rsidR="00FA4057">
        <w:rPr>
          <w:rFonts w:ascii="Arial" w:hAnsi="Arial" w:cs="Arial"/>
        </w:rPr>
        <w:t>the</w:t>
      </w:r>
      <w:r w:rsidR="00FA4057" w:rsidRPr="004838A0">
        <w:rPr>
          <w:rFonts w:ascii="Arial" w:hAnsi="Arial" w:cs="Arial"/>
        </w:rPr>
        <w:t xml:space="preserve"> </w:t>
      </w:r>
      <w:r w:rsidRPr="004838A0">
        <w:rPr>
          <w:rFonts w:ascii="Arial" w:hAnsi="Arial" w:cs="Arial"/>
        </w:rPr>
        <w:t xml:space="preserve">data than the two previously described approaches. </w:t>
      </w:r>
    </w:p>
    <w:p w:rsidR="00480793" w:rsidRPr="004838A0" w:rsidRDefault="00480793" w:rsidP="00DA3C9A">
      <w:pPr>
        <w:autoSpaceDE w:val="0"/>
        <w:autoSpaceDN w:val="0"/>
        <w:adjustRightInd w:val="0"/>
        <w:spacing w:after="240"/>
        <w:ind w:firstLine="708"/>
        <w:jc w:val="both"/>
        <w:rPr>
          <w:rFonts w:ascii="Arial" w:hAnsi="Arial" w:cs="Arial"/>
        </w:rPr>
      </w:pPr>
    </w:p>
    <w:p w:rsidR="00480793" w:rsidRPr="004838A0" w:rsidRDefault="00480793" w:rsidP="008A7DD8">
      <w:pPr>
        <w:pStyle w:val="Prrafodelista"/>
        <w:numPr>
          <w:ilvl w:val="0"/>
          <w:numId w:val="1"/>
        </w:numPr>
        <w:jc w:val="both"/>
        <w:rPr>
          <w:rFonts w:ascii="Arial" w:hAnsi="Arial" w:cs="Arial"/>
          <w:b/>
        </w:rPr>
      </w:pPr>
      <w:r w:rsidRPr="004838A0">
        <w:rPr>
          <w:rFonts w:ascii="Arial" w:hAnsi="Arial" w:cs="Arial"/>
          <w:b/>
        </w:rPr>
        <w:t>Visualization of Similarities (VOS): global approach without missing information</w:t>
      </w:r>
    </w:p>
    <w:p w:rsidR="00480793" w:rsidRPr="004838A0" w:rsidRDefault="00480793" w:rsidP="00657D28">
      <w:pPr>
        <w:pStyle w:val="Prrafodelista"/>
        <w:jc w:val="both"/>
        <w:rPr>
          <w:rFonts w:ascii="Arial" w:hAnsi="Arial" w:cs="Arial"/>
          <w:b/>
        </w:rPr>
      </w:pPr>
    </w:p>
    <w:p w:rsidR="00480793" w:rsidRPr="004838A0" w:rsidRDefault="00480793" w:rsidP="00DD4969">
      <w:pPr>
        <w:autoSpaceDE w:val="0"/>
        <w:autoSpaceDN w:val="0"/>
        <w:adjustRightInd w:val="0"/>
        <w:spacing w:after="240"/>
        <w:ind w:firstLine="708"/>
        <w:jc w:val="both"/>
        <w:rPr>
          <w:rFonts w:ascii="Arial" w:hAnsi="Arial" w:cs="Arial"/>
        </w:rPr>
      </w:pPr>
      <w:r w:rsidRPr="004838A0">
        <w:rPr>
          <w:rFonts w:ascii="Arial" w:hAnsi="Arial" w:cs="Arial"/>
        </w:rPr>
        <w:t xml:space="preserve">As mentioned </w:t>
      </w:r>
      <w:r w:rsidR="00FA4057">
        <w:rPr>
          <w:rFonts w:ascii="Arial" w:hAnsi="Arial" w:cs="Arial"/>
        </w:rPr>
        <w:t>above</w:t>
      </w:r>
      <w:r w:rsidRPr="004838A0">
        <w:rPr>
          <w:rFonts w:ascii="Arial" w:hAnsi="Arial" w:cs="Arial"/>
        </w:rPr>
        <w:t xml:space="preserve">, graphs </w:t>
      </w:r>
      <w:r w:rsidR="00FC7517">
        <w:rPr>
          <w:rFonts w:ascii="Arial" w:hAnsi="Arial" w:cs="Arial"/>
        </w:rPr>
        <w:t>usually</w:t>
      </w:r>
      <w:r w:rsidR="00FC7517" w:rsidRPr="004838A0">
        <w:rPr>
          <w:rFonts w:ascii="Arial" w:hAnsi="Arial" w:cs="Arial"/>
        </w:rPr>
        <w:t xml:space="preserve"> </w:t>
      </w:r>
      <w:r w:rsidRPr="004838A0">
        <w:rPr>
          <w:rFonts w:ascii="Arial" w:hAnsi="Arial" w:cs="Arial"/>
        </w:rPr>
        <w:t xml:space="preserve">consist of a network of </w:t>
      </w:r>
      <w:r w:rsidR="00FA4057">
        <w:rPr>
          <w:rFonts w:ascii="Arial" w:hAnsi="Arial" w:cs="Arial"/>
        </w:rPr>
        <w:t xml:space="preserve">points </w:t>
      </w:r>
      <w:r w:rsidRPr="004838A0">
        <w:rPr>
          <w:rFonts w:ascii="Arial" w:hAnsi="Arial" w:cs="Arial"/>
        </w:rPr>
        <w:t xml:space="preserve">(nodes or </w:t>
      </w:r>
      <w:r w:rsidR="00FA4057">
        <w:rPr>
          <w:rFonts w:ascii="Arial" w:hAnsi="Arial" w:cs="Arial"/>
        </w:rPr>
        <w:t>vertices</w:t>
      </w:r>
      <w:r w:rsidRPr="004838A0">
        <w:rPr>
          <w:rFonts w:ascii="Arial" w:hAnsi="Arial" w:cs="Arial"/>
        </w:rPr>
        <w:t>) and a set of lines. Nodes and lines become integrated or join based on a relationship.</w:t>
      </w:r>
      <w:r w:rsidR="00FF5A5C">
        <w:rPr>
          <w:rFonts w:ascii="Arial" w:hAnsi="Arial" w:cs="Arial"/>
        </w:rPr>
        <w:t xml:space="preserve"> </w:t>
      </w:r>
      <w:r w:rsidRPr="004838A0">
        <w:rPr>
          <w:rFonts w:ascii="Arial" w:hAnsi="Arial" w:cs="Arial"/>
        </w:rPr>
        <w:t xml:space="preserve">The characteristics of nodes </w:t>
      </w:r>
      <w:r w:rsidR="00FC7517">
        <w:rPr>
          <w:rFonts w:ascii="Arial" w:hAnsi="Arial" w:cs="Arial"/>
        </w:rPr>
        <w:t>and</w:t>
      </w:r>
      <w:r w:rsidR="00FC7517" w:rsidRPr="004838A0">
        <w:rPr>
          <w:rFonts w:ascii="Arial" w:hAnsi="Arial" w:cs="Arial"/>
        </w:rPr>
        <w:t xml:space="preserve"> </w:t>
      </w:r>
      <w:r w:rsidRPr="004838A0">
        <w:rPr>
          <w:rFonts w:ascii="Arial" w:hAnsi="Arial" w:cs="Arial"/>
        </w:rPr>
        <w:t xml:space="preserve">lines, such as size, color, thickness, etc., are used to represent additional information that is used to improve the visualization of a network; </w:t>
      </w:r>
      <w:r w:rsidR="00FC7517">
        <w:rPr>
          <w:rFonts w:ascii="Arial" w:hAnsi="Arial" w:cs="Arial"/>
        </w:rPr>
        <w:t xml:space="preserve">points </w:t>
      </w:r>
      <w:r w:rsidRPr="004838A0">
        <w:rPr>
          <w:rFonts w:ascii="Arial" w:hAnsi="Arial" w:cs="Arial"/>
        </w:rPr>
        <w:t>may have many different shapes, sizes</w:t>
      </w:r>
      <w:r w:rsidR="00FC7517">
        <w:rPr>
          <w:rFonts w:ascii="Arial" w:hAnsi="Arial" w:cs="Arial"/>
        </w:rPr>
        <w:t>,</w:t>
      </w:r>
      <w:r w:rsidRPr="004838A0">
        <w:rPr>
          <w:rFonts w:ascii="Arial" w:hAnsi="Arial" w:cs="Arial"/>
        </w:rPr>
        <w:t xml:space="preserve"> and colors and may have text label</w:t>
      </w:r>
      <w:r w:rsidR="00FC7517">
        <w:rPr>
          <w:rFonts w:ascii="Arial" w:hAnsi="Arial" w:cs="Arial"/>
        </w:rPr>
        <w:t>ing</w:t>
      </w:r>
      <w:r w:rsidRPr="004838A0">
        <w:rPr>
          <w:rFonts w:ascii="Arial" w:hAnsi="Arial" w:cs="Arial"/>
        </w:rPr>
        <w:t xml:space="preserve"> or even different letter fonts and hence they may represent several attributes of nodes. Relationships may also be represented with lines of different thicknesses, sizes, and colors. </w:t>
      </w:r>
    </w:p>
    <w:p w:rsidR="00480793" w:rsidRPr="004838A0" w:rsidRDefault="00480793" w:rsidP="00DD4969">
      <w:pPr>
        <w:autoSpaceDE w:val="0"/>
        <w:autoSpaceDN w:val="0"/>
        <w:adjustRightInd w:val="0"/>
        <w:spacing w:after="240"/>
        <w:ind w:firstLine="708"/>
        <w:jc w:val="both"/>
        <w:rPr>
          <w:rFonts w:ascii="Arial" w:hAnsi="Arial" w:cs="Arial"/>
          <w:color w:val="222222"/>
        </w:rPr>
      </w:pPr>
      <w:proofErr w:type="spellStart"/>
      <w:r w:rsidRPr="004838A0">
        <w:rPr>
          <w:rFonts w:ascii="Arial" w:hAnsi="Arial" w:cs="Arial"/>
        </w:rPr>
        <w:t>VOSViewer</w:t>
      </w:r>
      <w:proofErr w:type="spellEnd"/>
      <w:r w:rsidRPr="004838A0">
        <w:rPr>
          <w:rFonts w:ascii="Arial" w:hAnsi="Arial" w:cs="Arial"/>
        </w:rPr>
        <w:t xml:space="preserve"> </w:t>
      </w:r>
      <w:r w:rsidR="00FC7517">
        <w:rPr>
          <w:rFonts w:ascii="Arial" w:hAnsi="Arial" w:cs="Arial"/>
        </w:rPr>
        <w:t>has all of these features</w:t>
      </w:r>
      <w:r w:rsidRPr="004838A0">
        <w:rPr>
          <w:rFonts w:ascii="Arial" w:hAnsi="Arial" w:cs="Arial"/>
        </w:rPr>
        <w:t xml:space="preserve">. As stated in the Manual Introduction (see </w:t>
      </w:r>
      <w:r w:rsidR="009523D1" w:rsidRPr="009523D1">
        <w:rPr>
          <w:rFonts w:ascii="Arial" w:hAnsi="Arial" w:cs="Arial"/>
        </w:rPr>
        <w:t xml:space="preserve">Van Eck, N.J. </w:t>
      </w:r>
      <w:r w:rsidR="009E3A85">
        <w:rPr>
          <w:rFonts w:ascii="Arial" w:hAnsi="Arial" w:cs="Arial"/>
        </w:rPr>
        <w:t>and</w:t>
      </w:r>
      <w:r w:rsidR="009523D1" w:rsidRPr="009523D1">
        <w:rPr>
          <w:rFonts w:ascii="Arial" w:hAnsi="Arial" w:cs="Arial"/>
        </w:rPr>
        <w:t xml:space="preserve"> L. </w:t>
      </w:r>
      <w:proofErr w:type="spellStart"/>
      <w:r w:rsidR="009523D1" w:rsidRPr="009523D1">
        <w:rPr>
          <w:rFonts w:ascii="Arial" w:hAnsi="Arial" w:cs="Arial"/>
        </w:rPr>
        <w:t>Waltman</w:t>
      </w:r>
      <w:proofErr w:type="spellEnd"/>
      <w:r w:rsidR="009523D1" w:rsidRPr="009523D1">
        <w:rPr>
          <w:rFonts w:ascii="Arial" w:hAnsi="Arial" w:cs="Arial"/>
        </w:rPr>
        <w:t>, 2013</w:t>
      </w:r>
      <w:r w:rsidRPr="004838A0">
        <w:rPr>
          <w:rFonts w:ascii="Arial" w:hAnsi="Arial" w:cs="Arial"/>
        </w:rPr>
        <w:t xml:space="preserve">), </w:t>
      </w:r>
      <w:proofErr w:type="spellStart"/>
      <w:r w:rsidRPr="004838A0">
        <w:rPr>
          <w:rFonts w:ascii="Arial" w:hAnsi="Arial" w:cs="Arial"/>
          <w:color w:val="222222"/>
        </w:rPr>
        <w:t>VOSviewer</w:t>
      </w:r>
      <w:proofErr w:type="spellEnd"/>
      <w:r w:rsidRPr="004838A0">
        <w:rPr>
          <w:rFonts w:ascii="Arial" w:hAnsi="Arial" w:cs="Arial"/>
          <w:color w:val="222222"/>
        </w:rPr>
        <w:t xml:space="preserve"> is a computer program that can be used for the following purposes:</w:t>
      </w:r>
    </w:p>
    <w:p w:rsidR="00480793" w:rsidRPr="004838A0" w:rsidRDefault="00FC7517" w:rsidP="00FE305C">
      <w:pPr>
        <w:pStyle w:val="Prrafodelista"/>
        <w:numPr>
          <w:ilvl w:val="0"/>
          <w:numId w:val="13"/>
        </w:numPr>
        <w:autoSpaceDE w:val="0"/>
        <w:autoSpaceDN w:val="0"/>
        <w:adjustRightInd w:val="0"/>
        <w:spacing w:before="240" w:after="240"/>
        <w:ind w:left="1423" w:hanging="357"/>
        <w:jc w:val="both"/>
        <w:rPr>
          <w:rFonts w:ascii="Arial" w:hAnsi="Arial" w:cs="Arial"/>
          <w:color w:val="222222"/>
        </w:rPr>
      </w:pPr>
      <w:r>
        <w:rPr>
          <w:rFonts w:ascii="Arial" w:hAnsi="Arial" w:cs="Arial"/>
          <w:color w:val="222222"/>
        </w:rPr>
        <w:t>To</w:t>
      </w:r>
      <w:r w:rsidR="00480793" w:rsidRPr="004838A0">
        <w:rPr>
          <w:rFonts w:ascii="Arial" w:hAnsi="Arial" w:cs="Arial"/>
          <w:color w:val="222222"/>
        </w:rPr>
        <w:t xml:space="preserve"> create maps based on network data. </w:t>
      </w:r>
      <w:r>
        <w:rPr>
          <w:rFonts w:ascii="Arial" w:hAnsi="Arial" w:cs="Arial"/>
          <w:color w:val="222222"/>
        </w:rPr>
        <w:t>M</w:t>
      </w:r>
      <w:r w:rsidR="00480793" w:rsidRPr="004838A0">
        <w:rPr>
          <w:rFonts w:ascii="Arial" w:hAnsi="Arial" w:cs="Arial"/>
          <w:color w:val="222222"/>
        </w:rPr>
        <w:t xml:space="preserve">aps are created using a special mapping and clustering technique. </w:t>
      </w:r>
    </w:p>
    <w:p w:rsidR="00480793" w:rsidRPr="004838A0" w:rsidRDefault="00FC7517" w:rsidP="002D3632">
      <w:pPr>
        <w:pStyle w:val="Prrafodelista"/>
        <w:numPr>
          <w:ilvl w:val="0"/>
          <w:numId w:val="13"/>
        </w:numPr>
        <w:autoSpaceDE w:val="0"/>
        <w:autoSpaceDN w:val="0"/>
        <w:adjustRightInd w:val="0"/>
        <w:spacing w:before="240" w:after="240"/>
        <w:ind w:left="1423" w:hanging="357"/>
        <w:jc w:val="both"/>
        <w:rPr>
          <w:rFonts w:ascii="Arial" w:hAnsi="Arial" w:cs="Arial"/>
          <w:color w:val="222222"/>
        </w:rPr>
      </w:pPr>
      <w:r>
        <w:rPr>
          <w:rFonts w:ascii="Arial" w:hAnsi="Arial" w:cs="Arial"/>
          <w:color w:val="222222"/>
        </w:rPr>
        <w:t>To</w:t>
      </w:r>
      <w:r w:rsidR="00480793" w:rsidRPr="004838A0">
        <w:rPr>
          <w:rFonts w:ascii="Arial" w:hAnsi="Arial" w:cs="Arial"/>
          <w:color w:val="222222"/>
        </w:rPr>
        <w:t xml:space="preserve"> </w:t>
      </w:r>
      <w:r w:rsidR="00480793" w:rsidRPr="004838A0">
        <w:rPr>
          <w:rFonts w:ascii="Arial" w:hAnsi="Arial" w:cs="Arial"/>
          <w:color w:val="222222"/>
          <w:u w:val="single"/>
        </w:rPr>
        <w:t>visualize and explore</w:t>
      </w:r>
      <w:r w:rsidR="00480793" w:rsidRPr="004838A0">
        <w:rPr>
          <w:rFonts w:ascii="Arial" w:hAnsi="Arial" w:cs="Arial"/>
          <w:color w:val="222222"/>
        </w:rPr>
        <w:t xml:space="preserve"> maps or graphs. This exploration may be done in different </w:t>
      </w:r>
      <w:r>
        <w:rPr>
          <w:rFonts w:ascii="Arial" w:hAnsi="Arial" w:cs="Arial"/>
          <w:color w:val="222222"/>
        </w:rPr>
        <w:t>ways</w:t>
      </w:r>
      <w:r w:rsidR="00E93F9C">
        <w:rPr>
          <w:rFonts w:ascii="Arial" w:hAnsi="Arial" w:cs="Arial"/>
          <w:color w:val="222222"/>
        </w:rPr>
        <w:t xml:space="preserve"> </w:t>
      </w:r>
      <w:r w:rsidR="00480793" w:rsidRPr="004838A0">
        <w:rPr>
          <w:rFonts w:ascii="Arial" w:hAnsi="Arial" w:cs="Arial"/>
          <w:color w:val="222222"/>
        </w:rPr>
        <w:t>to emphasize various aspects of the graph.</w:t>
      </w:r>
    </w:p>
    <w:p w:rsidR="00480793" w:rsidRPr="004838A0" w:rsidRDefault="00480793" w:rsidP="002D3632">
      <w:pPr>
        <w:pStyle w:val="Prrafodelista"/>
        <w:numPr>
          <w:ilvl w:val="0"/>
          <w:numId w:val="13"/>
        </w:numPr>
        <w:autoSpaceDE w:val="0"/>
        <w:autoSpaceDN w:val="0"/>
        <w:adjustRightInd w:val="0"/>
        <w:spacing w:after="240"/>
        <w:jc w:val="both"/>
        <w:rPr>
          <w:rFonts w:ascii="Arial" w:hAnsi="Arial" w:cs="Arial"/>
          <w:color w:val="222222"/>
        </w:rPr>
      </w:pPr>
      <w:r w:rsidRPr="004838A0">
        <w:rPr>
          <w:rFonts w:ascii="Arial" w:hAnsi="Arial" w:cs="Arial"/>
          <w:color w:val="222222"/>
        </w:rPr>
        <w:t xml:space="preserve">The program offers functions such as zoom, displacement, and search, hence facilitating a detailed examination of the graph. This program allows analyzing a considerable amount of data and provides answers in </w:t>
      </w:r>
      <w:r w:rsidR="00FC7517">
        <w:rPr>
          <w:rFonts w:ascii="Arial" w:hAnsi="Arial" w:cs="Arial"/>
          <w:color w:val="222222"/>
        </w:rPr>
        <w:t>real time</w:t>
      </w:r>
      <w:r w:rsidRPr="004838A0">
        <w:rPr>
          <w:rFonts w:ascii="Arial" w:hAnsi="Arial" w:cs="Arial"/>
          <w:color w:val="222222"/>
        </w:rPr>
        <w:t>.</w:t>
      </w:r>
    </w:p>
    <w:p w:rsidR="00480793" w:rsidRPr="004838A0" w:rsidRDefault="00FC7517" w:rsidP="002D3632">
      <w:pPr>
        <w:pStyle w:val="Prrafodelista"/>
        <w:numPr>
          <w:ilvl w:val="0"/>
          <w:numId w:val="13"/>
        </w:numPr>
        <w:autoSpaceDE w:val="0"/>
        <w:autoSpaceDN w:val="0"/>
        <w:adjustRightInd w:val="0"/>
        <w:spacing w:after="240"/>
        <w:jc w:val="both"/>
        <w:rPr>
          <w:rFonts w:ascii="Arial" w:hAnsi="Arial" w:cs="Arial"/>
          <w:color w:val="222222"/>
        </w:rPr>
      </w:pPr>
      <w:r>
        <w:rPr>
          <w:rFonts w:ascii="Arial" w:hAnsi="Arial" w:cs="Arial"/>
          <w:color w:val="222222"/>
        </w:rPr>
        <w:t>The program</w:t>
      </w:r>
      <w:r w:rsidR="00480793" w:rsidRPr="004838A0">
        <w:rPr>
          <w:rFonts w:ascii="Arial" w:hAnsi="Arial" w:cs="Arial"/>
          <w:color w:val="222222"/>
        </w:rPr>
        <w:t xml:space="preserve"> can also be used to create maps based on any other type of networks </w:t>
      </w:r>
      <w:r>
        <w:rPr>
          <w:rFonts w:ascii="Arial" w:hAnsi="Arial" w:cs="Arial"/>
          <w:color w:val="222222"/>
        </w:rPr>
        <w:t>because it</w:t>
      </w:r>
      <w:r w:rsidR="00480793" w:rsidRPr="004838A0">
        <w:rPr>
          <w:rFonts w:ascii="Arial" w:hAnsi="Arial" w:cs="Arial"/>
          <w:color w:val="222222"/>
        </w:rPr>
        <w:t xml:space="preserve"> uses cartography techniques to build maps. </w:t>
      </w:r>
      <w:r>
        <w:rPr>
          <w:rFonts w:ascii="Arial" w:hAnsi="Arial" w:cs="Arial"/>
          <w:color w:val="222222"/>
        </w:rPr>
        <w:t>It</w:t>
      </w:r>
      <w:r w:rsidR="00480793" w:rsidRPr="004838A0">
        <w:rPr>
          <w:rFonts w:ascii="Arial" w:hAnsi="Arial" w:cs="Arial"/>
          <w:color w:val="222222"/>
        </w:rPr>
        <w:t xml:space="preserve"> can show graphs </w:t>
      </w:r>
      <w:r w:rsidR="00F359A5">
        <w:rPr>
          <w:rFonts w:ascii="Arial" w:hAnsi="Arial" w:cs="Arial"/>
          <w:color w:val="222222"/>
        </w:rPr>
        <w:t xml:space="preserve">that are done </w:t>
      </w:r>
      <w:r w:rsidR="00480793" w:rsidRPr="004838A0">
        <w:rPr>
          <w:rFonts w:ascii="Arial" w:hAnsi="Arial" w:cs="Arial"/>
          <w:color w:val="222222"/>
        </w:rPr>
        <w:t xml:space="preserve">using any other adequate </w:t>
      </w:r>
      <w:r w:rsidR="00F359A5">
        <w:rPr>
          <w:rFonts w:ascii="Arial" w:hAnsi="Arial" w:cs="Arial"/>
          <w:color w:val="222222"/>
        </w:rPr>
        <w:t>mapping</w:t>
      </w:r>
      <w:r w:rsidR="00F359A5" w:rsidRPr="004838A0">
        <w:rPr>
          <w:rFonts w:ascii="Arial" w:hAnsi="Arial" w:cs="Arial"/>
          <w:color w:val="222222"/>
        </w:rPr>
        <w:t xml:space="preserve"> </w:t>
      </w:r>
      <w:r w:rsidR="00480793" w:rsidRPr="004838A0">
        <w:rPr>
          <w:rFonts w:ascii="Arial" w:hAnsi="Arial" w:cs="Arial"/>
          <w:color w:val="222222"/>
        </w:rPr>
        <w:t>technique</w:t>
      </w:r>
      <w:r w:rsidR="00F359A5">
        <w:rPr>
          <w:rFonts w:ascii="Arial" w:hAnsi="Arial" w:cs="Arial"/>
          <w:color w:val="222222"/>
        </w:rPr>
        <w:t>s</w:t>
      </w:r>
      <w:r w:rsidR="00480793" w:rsidRPr="004838A0">
        <w:rPr>
          <w:rFonts w:ascii="Arial" w:hAnsi="Arial" w:cs="Arial"/>
          <w:color w:val="222222"/>
        </w:rPr>
        <w:t xml:space="preserve">, such as MDS. </w:t>
      </w:r>
    </w:p>
    <w:p w:rsidR="00480793" w:rsidRPr="004838A0" w:rsidRDefault="00480793" w:rsidP="002D3632">
      <w:pPr>
        <w:pStyle w:val="Prrafodelista"/>
        <w:numPr>
          <w:ilvl w:val="0"/>
          <w:numId w:val="13"/>
        </w:numPr>
        <w:autoSpaceDE w:val="0"/>
        <w:autoSpaceDN w:val="0"/>
        <w:adjustRightInd w:val="0"/>
        <w:spacing w:after="240"/>
        <w:jc w:val="both"/>
        <w:rPr>
          <w:rFonts w:ascii="Arial" w:hAnsi="Arial" w:cs="Arial"/>
          <w:color w:val="222222"/>
        </w:rPr>
      </w:pPr>
      <w:r w:rsidRPr="004838A0">
        <w:rPr>
          <w:rFonts w:ascii="Arial" w:hAnsi="Arial" w:cs="Arial"/>
          <w:color w:val="222222"/>
        </w:rPr>
        <w:lastRenderedPageBreak/>
        <w:t xml:space="preserve">Finally, </w:t>
      </w:r>
      <w:r w:rsidR="00F359A5">
        <w:rPr>
          <w:rFonts w:ascii="Arial" w:hAnsi="Arial" w:cs="Arial"/>
          <w:color w:val="222222"/>
        </w:rPr>
        <w:t>the program can</w:t>
      </w:r>
      <w:r w:rsidRPr="004838A0">
        <w:rPr>
          <w:rFonts w:ascii="Arial" w:hAnsi="Arial" w:cs="Arial"/>
          <w:color w:val="222222"/>
        </w:rPr>
        <w:t xml:space="preserve"> run in several hardware platforms and operative systems and may be directly started from Internet.</w:t>
      </w:r>
    </w:p>
    <w:p w:rsidR="00480793" w:rsidRPr="004838A0" w:rsidRDefault="00480793" w:rsidP="0030574D">
      <w:pPr>
        <w:autoSpaceDE w:val="0"/>
        <w:autoSpaceDN w:val="0"/>
        <w:adjustRightInd w:val="0"/>
        <w:spacing w:after="240"/>
        <w:ind w:firstLine="708"/>
        <w:jc w:val="both"/>
        <w:rPr>
          <w:rFonts w:ascii="Arial" w:hAnsi="Arial" w:cs="Arial"/>
        </w:rPr>
      </w:pPr>
      <w:r w:rsidRPr="004838A0">
        <w:rPr>
          <w:rFonts w:ascii="Arial" w:hAnsi="Arial" w:cs="Arial"/>
        </w:rPr>
        <w:t xml:space="preserve">The </w:t>
      </w:r>
      <w:r w:rsidR="00F359A5">
        <w:rPr>
          <w:rFonts w:ascii="Arial" w:hAnsi="Arial" w:cs="Arial"/>
        </w:rPr>
        <w:t>purpose</w:t>
      </w:r>
      <w:r w:rsidR="00F359A5" w:rsidRPr="004838A0">
        <w:rPr>
          <w:rFonts w:ascii="Arial" w:hAnsi="Arial" w:cs="Arial"/>
        </w:rPr>
        <w:t xml:space="preserve"> </w:t>
      </w:r>
      <w:r w:rsidRPr="004838A0">
        <w:rPr>
          <w:rFonts w:ascii="Arial" w:hAnsi="Arial" w:cs="Arial"/>
        </w:rPr>
        <w:t xml:space="preserve">of VOS is </w:t>
      </w:r>
      <w:r w:rsidR="00F359A5">
        <w:rPr>
          <w:rFonts w:ascii="Arial" w:hAnsi="Arial" w:cs="Arial"/>
        </w:rPr>
        <w:t>to provide</w:t>
      </w:r>
      <w:r w:rsidR="00F359A5" w:rsidRPr="004838A0">
        <w:rPr>
          <w:rFonts w:ascii="Arial" w:hAnsi="Arial" w:cs="Arial"/>
        </w:rPr>
        <w:t xml:space="preserve"> </w:t>
      </w:r>
      <w:r w:rsidRPr="004838A0">
        <w:rPr>
          <w:rFonts w:ascii="Arial" w:hAnsi="Arial" w:cs="Arial"/>
        </w:rPr>
        <w:t xml:space="preserve">a visualization in few dimensions in which the nodes are located in such a way that the distance between any pair of </w:t>
      </w:r>
      <w:r w:rsidR="00F359A5">
        <w:rPr>
          <w:rFonts w:ascii="Arial" w:hAnsi="Arial" w:cs="Arial"/>
        </w:rPr>
        <w:t>them</w:t>
      </w:r>
      <w:r w:rsidR="00F359A5" w:rsidRPr="004838A0">
        <w:rPr>
          <w:rFonts w:ascii="Arial" w:hAnsi="Arial" w:cs="Arial"/>
        </w:rPr>
        <w:t xml:space="preserve"> </w:t>
      </w:r>
      <w:r w:rsidRPr="004838A0">
        <w:rPr>
          <w:rFonts w:ascii="Arial" w:hAnsi="Arial" w:cs="Arial"/>
        </w:rPr>
        <w:t xml:space="preserve">reflects their similarity as precisely as possible. Nodes </w:t>
      </w:r>
      <w:r w:rsidR="00F359A5">
        <w:rPr>
          <w:rFonts w:ascii="Arial" w:hAnsi="Arial" w:cs="Arial"/>
        </w:rPr>
        <w:t>considerably similar</w:t>
      </w:r>
      <w:r w:rsidRPr="004838A0">
        <w:rPr>
          <w:rFonts w:ascii="Arial" w:hAnsi="Arial" w:cs="Arial"/>
        </w:rPr>
        <w:t xml:space="preserve"> will be closer, while those with </w:t>
      </w:r>
      <w:r w:rsidR="0044339B">
        <w:rPr>
          <w:rFonts w:ascii="Arial" w:hAnsi="Arial" w:cs="Arial"/>
        </w:rPr>
        <w:t>low</w:t>
      </w:r>
      <w:r w:rsidRPr="004838A0">
        <w:rPr>
          <w:rFonts w:ascii="Arial" w:hAnsi="Arial" w:cs="Arial"/>
        </w:rPr>
        <w:t xml:space="preserve"> similarity will be far from each other. </w:t>
      </w:r>
    </w:p>
    <w:p w:rsidR="00480793" w:rsidRPr="004838A0" w:rsidRDefault="00480793" w:rsidP="0030574D">
      <w:pPr>
        <w:autoSpaceDE w:val="0"/>
        <w:autoSpaceDN w:val="0"/>
        <w:adjustRightInd w:val="0"/>
        <w:spacing w:after="240"/>
        <w:ind w:firstLine="708"/>
        <w:jc w:val="both"/>
        <w:rPr>
          <w:rFonts w:ascii="Arial" w:hAnsi="Arial" w:cs="Arial"/>
        </w:rPr>
      </w:pPr>
      <w:r w:rsidRPr="004838A0">
        <w:rPr>
          <w:rFonts w:ascii="Arial" w:hAnsi="Arial" w:cs="Arial"/>
        </w:rPr>
        <w:t xml:space="preserve">VOS minimizes the weighted sum of </w:t>
      </w:r>
      <w:r w:rsidR="00F359A5">
        <w:rPr>
          <w:rFonts w:ascii="Arial" w:hAnsi="Arial" w:cs="Arial"/>
        </w:rPr>
        <w:t xml:space="preserve">squared </w:t>
      </w:r>
      <w:r w:rsidRPr="004838A0">
        <w:rPr>
          <w:rFonts w:ascii="Arial" w:hAnsi="Arial" w:cs="Arial"/>
        </w:rPr>
        <w:t xml:space="preserve">Euclidean distances between all node pairs: </w:t>
      </w:r>
      <w:r w:rsidR="00F359A5">
        <w:rPr>
          <w:rFonts w:ascii="Arial" w:hAnsi="Arial" w:cs="Arial"/>
        </w:rPr>
        <w:t>t</w:t>
      </w:r>
      <w:r w:rsidRPr="004838A0">
        <w:rPr>
          <w:rFonts w:ascii="Arial" w:hAnsi="Arial" w:cs="Arial"/>
        </w:rPr>
        <w:t>he greater the similarity between two nodes, the greater the weight of their square distance</w:t>
      </w:r>
      <w:r w:rsidR="00F359A5">
        <w:rPr>
          <w:rFonts w:ascii="Arial" w:hAnsi="Arial" w:cs="Arial"/>
        </w:rPr>
        <w:t xml:space="preserve"> will be </w:t>
      </w:r>
      <w:r w:rsidR="00F359A5" w:rsidRPr="004838A0">
        <w:rPr>
          <w:rFonts w:ascii="Arial" w:hAnsi="Arial" w:cs="Arial"/>
        </w:rPr>
        <w:t>in the sum</w:t>
      </w:r>
      <w:r w:rsidRPr="004838A0">
        <w:rPr>
          <w:rFonts w:ascii="Arial" w:hAnsi="Arial" w:cs="Arial"/>
        </w:rPr>
        <w:t xml:space="preserve">. To avoid solutions where all nodes are within the same coordinates, a restriction is established </w:t>
      </w:r>
      <w:r w:rsidR="00F359A5">
        <w:rPr>
          <w:rFonts w:ascii="Arial" w:hAnsi="Arial" w:cs="Arial"/>
        </w:rPr>
        <w:t xml:space="preserve">so </w:t>
      </w:r>
      <w:r w:rsidRPr="004838A0">
        <w:rPr>
          <w:rFonts w:ascii="Arial" w:hAnsi="Arial" w:cs="Arial"/>
        </w:rPr>
        <w:t xml:space="preserve">that the sum of all distances </w:t>
      </w:r>
      <w:r w:rsidR="00F359A5">
        <w:rPr>
          <w:rFonts w:ascii="Arial" w:hAnsi="Arial" w:cs="Arial"/>
        </w:rPr>
        <w:t>equals</w:t>
      </w:r>
      <w:r w:rsidRPr="004838A0">
        <w:rPr>
          <w:rFonts w:ascii="Arial" w:hAnsi="Arial" w:cs="Arial"/>
        </w:rPr>
        <w:t xml:space="preserve"> a positive constant. Let us briefly go over the mathematics </w:t>
      </w:r>
      <w:r w:rsidR="00F54CE1">
        <w:rPr>
          <w:rFonts w:ascii="Arial" w:hAnsi="Arial" w:cs="Arial"/>
        </w:rPr>
        <w:t>underlying</w:t>
      </w:r>
      <w:r w:rsidR="00F54CE1" w:rsidRPr="004838A0">
        <w:rPr>
          <w:rFonts w:ascii="Arial" w:hAnsi="Arial" w:cs="Arial"/>
        </w:rPr>
        <w:t xml:space="preserve"> </w:t>
      </w:r>
      <w:r w:rsidRPr="004838A0">
        <w:rPr>
          <w:rFonts w:ascii="Arial" w:hAnsi="Arial" w:cs="Arial"/>
        </w:rPr>
        <w:t xml:space="preserve">this technique. </w:t>
      </w:r>
    </w:p>
    <w:p w:rsidR="00480793" w:rsidRPr="004838A0" w:rsidRDefault="00480793" w:rsidP="0030574D">
      <w:pPr>
        <w:autoSpaceDE w:val="0"/>
        <w:autoSpaceDN w:val="0"/>
        <w:adjustRightInd w:val="0"/>
        <w:spacing w:after="240"/>
        <w:ind w:firstLine="708"/>
        <w:jc w:val="both"/>
        <w:rPr>
          <w:rFonts w:ascii="Arial" w:hAnsi="Arial" w:cs="Arial"/>
        </w:rPr>
      </w:pPr>
      <w:r w:rsidRPr="004838A0">
        <w:rPr>
          <w:rFonts w:ascii="Arial" w:hAnsi="Arial" w:cs="Arial"/>
        </w:rPr>
        <w:t xml:space="preserve">We have </w:t>
      </w:r>
      <w:r w:rsidRPr="004838A0">
        <w:rPr>
          <w:rFonts w:ascii="Arial" w:hAnsi="Arial" w:cs="Arial"/>
          <w:i/>
        </w:rPr>
        <w:t>n</w:t>
      </w:r>
      <w:r w:rsidRPr="004838A0">
        <w:rPr>
          <w:rFonts w:ascii="Arial" w:hAnsi="Arial" w:cs="Arial"/>
        </w:rPr>
        <w:t xml:space="preserve"> nodes, from 1..n, a similarity matrix of </w:t>
      </w:r>
      <w:r w:rsidRPr="004838A0">
        <w:rPr>
          <w:rFonts w:ascii="Arial" w:hAnsi="Arial" w:cs="Arial"/>
          <w:i/>
        </w:rPr>
        <w:t>n</w:t>
      </w:r>
      <w:r w:rsidRPr="004838A0">
        <w:rPr>
          <w:rFonts w:ascii="Arial" w:hAnsi="Arial" w:cs="Arial"/>
        </w:rPr>
        <w:t xml:space="preserve"> x </w:t>
      </w:r>
      <w:r w:rsidRPr="004838A0">
        <w:rPr>
          <w:rFonts w:ascii="Arial" w:hAnsi="Arial" w:cs="Arial"/>
          <w:i/>
        </w:rPr>
        <w:t>n</w:t>
      </w:r>
      <w:r w:rsidRPr="004838A0">
        <w:rPr>
          <w:rFonts w:ascii="Arial" w:hAnsi="Arial" w:cs="Arial"/>
        </w:rPr>
        <w:t xml:space="preserve"> S=(</w:t>
      </w:r>
      <w:proofErr w:type="spellStart"/>
      <w:r w:rsidRPr="004838A0">
        <w:rPr>
          <w:rFonts w:ascii="Arial" w:hAnsi="Arial" w:cs="Arial"/>
        </w:rPr>
        <w:t>S</w:t>
      </w:r>
      <w:r w:rsidRPr="004838A0">
        <w:rPr>
          <w:rFonts w:ascii="Arial" w:hAnsi="Arial" w:cs="Arial"/>
          <w:sz w:val="28"/>
          <w:vertAlign w:val="subscript"/>
        </w:rPr>
        <w:t>ij</w:t>
      </w:r>
      <w:proofErr w:type="spellEnd"/>
      <w:r w:rsidRPr="004838A0">
        <w:rPr>
          <w:rFonts w:ascii="Arial" w:hAnsi="Arial" w:cs="Arial"/>
        </w:rPr>
        <w:t xml:space="preserve">) </w:t>
      </w:r>
      <w:proofErr w:type="spellStart"/>
      <w:r w:rsidRPr="004838A0">
        <w:rPr>
          <w:rFonts w:ascii="Arial" w:hAnsi="Arial" w:cs="Arial"/>
        </w:rPr>
        <w:t>S</w:t>
      </w:r>
      <w:r w:rsidRPr="004838A0">
        <w:rPr>
          <w:rFonts w:ascii="Arial" w:hAnsi="Arial" w:cs="Arial"/>
          <w:sz w:val="28"/>
          <w:vertAlign w:val="subscript"/>
        </w:rPr>
        <w:t>ij</w:t>
      </w:r>
      <w:proofErr w:type="spellEnd"/>
      <w:r w:rsidRPr="004838A0">
        <w:rPr>
          <w:rFonts w:ascii="Arial" w:hAnsi="Arial" w:cs="Arial"/>
        </w:rPr>
        <w:t xml:space="preserve">&gt;0, </w:t>
      </w:r>
      <w:proofErr w:type="spellStart"/>
      <w:r w:rsidRPr="004838A0">
        <w:rPr>
          <w:rFonts w:ascii="Arial" w:hAnsi="Arial" w:cs="Arial"/>
        </w:rPr>
        <w:t>S</w:t>
      </w:r>
      <w:r w:rsidRPr="004838A0">
        <w:rPr>
          <w:rFonts w:ascii="Arial" w:hAnsi="Arial" w:cs="Arial"/>
          <w:sz w:val="28"/>
          <w:vertAlign w:val="subscript"/>
        </w:rPr>
        <w:t>ij</w:t>
      </w:r>
      <w:proofErr w:type="spellEnd"/>
      <w:r w:rsidRPr="004838A0">
        <w:rPr>
          <w:rFonts w:ascii="Arial" w:hAnsi="Arial" w:cs="Arial"/>
        </w:rPr>
        <w:t xml:space="preserve">=0, </w:t>
      </w:r>
      <w:proofErr w:type="spellStart"/>
      <w:r w:rsidRPr="004838A0">
        <w:rPr>
          <w:rFonts w:ascii="Arial" w:hAnsi="Arial" w:cs="Arial"/>
        </w:rPr>
        <w:t>S</w:t>
      </w:r>
      <w:r w:rsidRPr="004838A0">
        <w:rPr>
          <w:rFonts w:ascii="Arial" w:hAnsi="Arial" w:cs="Arial"/>
          <w:sz w:val="28"/>
          <w:vertAlign w:val="subscript"/>
        </w:rPr>
        <w:t>ij</w:t>
      </w:r>
      <w:proofErr w:type="spellEnd"/>
      <w:r w:rsidRPr="004838A0">
        <w:rPr>
          <w:rFonts w:ascii="Arial" w:hAnsi="Arial" w:cs="Arial"/>
        </w:rPr>
        <w:t>=</w:t>
      </w:r>
      <w:proofErr w:type="spellStart"/>
      <w:r w:rsidRPr="004838A0">
        <w:rPr>
          <w:rFonts w:ascii="Arial" w:hAnsi="Arial" w:cs="Arial"/>
        </w:rPr>
        <w:t>S</w:t>
      </w:r>
      <w:r w:rsidRPr="004838A0">
        <w:rPr>
          <w:rFonts w:ascii="Arial" w:hAnsi="Arial" w:cs="Arial"/>
          <w:sz w:val="28"/>
          <w:vertAlign w:val="subscript"/>
        </w:rPr>
        <w:t>ij</w:t>
      </w:r>
      <w:proofErr w:type="spellEnd"/>
      <w:r w:rsidRPr="004838A0">
        <w:rPr>
          <w:rFonts w:ascii="Arial" w:hAnsi="Arial" w:cs="Arial"/>
        </w:rPr>
        <w:t xml:space="preserve"> for all </w:t>
      </w:r>
      <w:proofErr w:type="spellStart"/>
      <w:r w:rsidRPr="004838A0">
        <w:rPr>
          <w:rFonts w:ascii="Arial" w:hAnsi="Arial" w:cs="Arial"/>
        </w:rPr>
        <w:t>i,j</w:t>
      </w:r>
      <w:proofErr w:type="spellEnd"/>
      <w:r w:rsidRPr="004838A0">
        <w:rPr>
          <w:rFonts w:ascii="Arial" w:hAnsi="Arial" w:cs="Arial"/>
        </w:rPr>
        <w:t xml:space="preserve"> </w:t>
      </w:r>
      <w:r w:rsidRPr="004838A0">
        <w:rPr>
          <w:rFonts w:ascii="Arial" w:hAnsi="Arial" w:cs="Arial"/>
        </w:rPr>
        <w:sym w:font="Symbol" w:char="F0CE"/>
      </w:r>
      <w:r w:rsidRPr="004838A0">
        <w:rPr>
          <w:rFonts w:ascii="Arial" w:hAnsi="Arial" w:cs="Arial"/>
        </w:rPr>
        <w:t xml:space="preserve"> </w:t>
      </w:r>
      <w:r w:rsidRPr="004838A0">
        <w:rPr>
          <w:rFonts w:ascii="Arial" w:hAnsi="Arial" w:cs="Arial"/>
        </w:rPr>
        <w:sym w:font="Symbol" w:char="F0ED"/>
      </w:r>
      <w:r w:rsidRPr="004838A0">
        <w:rPr>
          <w:rFonts w:ascii="Arial" w:hAnsi="Arial" w:cs="Arial"/>
        </w:rPr>
        <w:t>1,….,n</w:t>
      </w:r>
      <w:r w:rsidRPr="004838A0">
        <w:rPr>
          <w:rFonts w:ascii="Arial" w:hAnsi="Arial" w:cs="Arial"/>
        </w:rPr>
        <w:sym w:font="Symbol" w:char="F0FD"/>
      </w:r>
      <w:r w:rsidRPr="004838A0">
        <w:rPr>
          <w:rFonts w:ascii="Arial" w:hAnsi="Arial" w:cs="Arial"/>
        </w:rPr>
        <w:t xml:space="preserve">. </w:t>
      </w:r>
      <w:r w:rsidR="00F54CE1">
        <w:rPr>
          <w:rFonts w:ascii="Arial" w:hAnsi="Arial" w:cs="Arial"/>
        </w:rPr>
        <w:t>We assume</w:t>
      </w:r>
      <w:r w:rsidRPr="004838A0">
        <w:rPr>
          <w:rFonts w:ascii="Arial" w:hAnsi="Arial" w:cs="Arial"/>
        </w:rPr>
        <w:t xml:space="preserve"> that similarities in S may be considered as measurements in a proportion scale. Matrix X of </w:t>
      </w:r>
      <w:r w:rsidRPr="004838A0">
        <w:rPr>
          <w:rFonts w:ascii="Arial" w:hAnsi="Arial" w:cs="Arial"/>
          <w:i/>
        </w:rPr>
        <w:t>n</w:t>
      </w:r>
      <w:r w:rsidRPr="004838A0">
        <w:rPr>
          <w:rFonts w:ascii="Arial" w:hAnsi="Arial" w:cs="Arial"/>
        </w:rPr>
        <w:t xml:space="preserve"> × </w:t>
      </w:r>
      <w:r w:rsidRPr="004838A0">
        <w:rPr>
          <w:rFonts w:ascii="Arial" w:hAnsi="Arial" w:cs="Arial"/>
          <w:i/>
        </w:rPr>
        <w:t>m</w:t>
      </w:r>
      <w:r w:rsidRPr="004838A0">
        <w:rPr>
          <w:rFonts w:ascii="Arial" w:hAnsi="Arial" w:cs="Arial"/>
        </w:rPr>
        <w:t xml:space="preserve">, where </w:t>
      </w:r>
      <w:r w:rsidRPr="004838A0">
        <w:rPr>
          <w:rFonts w:ascii="Arial" w:hAnsi="Arial" w:cs="Arial"/>
          <w:i/>
        </w:rPr>
        <w:t>m</w:t>
      </w:r>
      <w:r w:rsidRPr="004838A0">
        <w:rPr>
          <w:rFonts w:ascii="Arial" w:hAnsi="Arial" w:cs="Arial"/>
        </w:rPr>
        <w:t xml:space="preserve"> is the number of space dimensions used, includes the coordinates of objects 1, ..., </w:t>
      </w:r>
      <w:r w:rsidRPr="004838A0">
        <w:rPr>
          <w:rFonts w:ascii="Arial" w:hAnsi="Arial" w:cs="Arial"/>
          <w:i/>
        </w:rPr>
        <w:t>n</w:t>
      </w:r>
      <w:r w:rsidRPr="004838A0">
        <w:rPr>
          <w:rFonts w:ascii="Arial" w:hAnsi="Arial" w:cs="Arial"/>
        </w:rPr>
        <w:t>. Vector x</w:t>
      </w:r>
      <w:r w:rsidRPr="004838A0">
        <w:rPr>
          <w:rFonts w:ascii="Arial" w:hAnsi="Arial" w:cs="Arial"/>
          <w:sz w:val="28"/>
          <w:vertAlign w:val="subscript"/>
        </w:rPr>
        <w:t>i</w:t>
      </w:r>
      <w:r w:rsidRPr="004838A0">
        <w:rPr>
          <w:rFonts w:ascii="Arial" w:hAnsi="Arial" w:cs="Arial"/>
        </w:rPr>
        <w:t xml:space="preserve"> = (x</w:t>
      </w:r>
      <w:r w:rsidRPr="004838A0">
        <w:rPr>
          <w:rFonts w:ascii="Arial" w:hAnsi="Arial" w:cs="Arial"/>
          <w:sz w:val="28"/>
          <w:vertAlign w:val="subscript"/>
        </w:rPr>
        <w:t>i1</w:t>
      </w:r>
      <w:r w:rsidRPr="004838A0">
        <w:rPr>
          <w:rFonts w:ascii="Arial" w:hAnsi="Arial" w:cs="Arial"/>
        </w:rPr>
        <w:t xml:space="preserve">, ..., </w:t>
      </w:r>
      <w:proofErr w:type="spellStart"/>
      <w:r w:rsidRPr="004838A0">
        <w:rPr>
          <w:rFonts w:ascii="Arial" w:hAnsi="Arial" w:cs="Arial"/>
        </w:rPr>
        <w:t>x</w:t>
      </w:r>
      <w:r w:rsidRPr="004838A0">
        <w:rPr>
          <w:rFonts w:ascii="Arial" w:hAnsi="Arial" w:cs="Arial"/>
          <w:sz w:val="28"/>
          <w:vertAlign w:val="subscript"/>
        </w:rPr>
        <w:t>im</w:t>
      </w:r>
      <w:proofErr w:type="spellEnd"/>
      <w:r w:rsidRPr="004838A0">
        <w:rPr>
          <w:rFonts w:ascii="Arial" w:hAnsi="Arial" w:cs="Arial"/>
        </w:rPr>
        <w:t xml:space="preserve">) </w:t>
      </w:r>
      <w:r w:rsidRPr="004838A0">
        <w:rPr>
          <w:rFonts w:ascii="Cambria Math" w:hAnsi="Cambria Math" w:cs="Cambria Math"/>
        </w:rPr>
        <w:t>∈</w:t>
      </w:r>
      <w:r w:rsidRPr="004838A0">
        <w:rPr>
          <w:rFonts w:ascii="Arial" w:hAnsi="Arial" w:cs="Arial"/>
        </w:rPr>
        <w:t xml:space="preserve"> </w:t>
      </w:r>
      <w:proofErr w:type="spellStart"/>
      <w:r w:rsidRPr="004838A0">
        <w:rPr>
          <w:rFonts w:ascii="Arial" w:hAnsi="Arial" w:cs="Arial"/>
        </w:rPr>
        <w:t>R</w:t>
      </w:r>
      <w:r w:rsidRPr="004838A0">
        <w:rPr>
          <w:rFonts w:ascii="Arial" w:hAnsi="Arial" w:cs="Arial"/>
          <w:sz w:val="28"/>
          <w:vertAlign w:val="subscript"/>
        </w:rPr>
        <w:t>m</w:t>
      </w:r>
      <w:proofErr w:type="spellEnd"/>
      <w:r w:rsidRPr="004838A0">
        <w:rPr>
          <w:rFonts w:ascii="Arial" w:hAnsi="Arial" w:cs="Arial"/>
        </w:rPr>
        <w:t xml:space="preserve"> is the </w:t>
      </w:r>
      <w:proofErr w:type="spellStart"/>
      <w:r w:rsidRPr="004838A0">
        <w:rPr>
          <w:rFonts w:ascii="Arial" w:hAnsi="Arial" w:cs="Arial"/>
        </w:rPr>
        <w:t>i</w:t>
      </w:r>
      <w:proofErr w:type="spellEnd"/>
      <w:r w:rsidRPr="004838A0">
        <w:rPr>
          <w:rFonts w:ascii="Arial" w:hAnsi="Arial" w:cs="Arial"/>
        </w:rPr>
        <w:t xml:space="preserve"> line of X and includes the coordinates of object </w:t>
      </w:r>
      <w:proofErr w:type="spellStart"/>
      <w:r w:rsidRPr="004838A0">
        <w:rPr>
          <w:rFonts w:ascii="Arial" w:hAnsi="Arial" w:cs="Arial"/>
        </w:rPr>
        <w:t>i</w:t>
      </w:r>
      <w:proofErr w:type="spellEnd"/>
      <w:r w:rsidRPr="004838A0">
        <w:rPr>
          <w:rFonts w:ascii="Arial" w:hAnsi="Arial" w:cs="Arial"/>
        </w:rPr>
        <w:t>.</w:t>
      </w:r>
    </w:p>
    <w:p w:rsidR="00480793" w:rsidRPr="004838A0" w:rsidRDefault="00480793" w:rsidP="0030574D">
      <w:pPr>
        <w:autoSpaceDE w:val="0"/>
        <w:autoSpaceDN w:val="0"/>
        <w:adjustRightInd w:val="0"/>
        <w:spacing w:after="240"/>
        <w:ind w:firstLine="708"/>
        <w:jc w:val="both"/>
        <w:rPr>
          <w:rFonts w:ascii="Arial" w:hAnsi="Arial" w:cs="Arial"/>
        </w:rPr>
      </w:pPr>
      <w:r w:rsidRPr="004838A0">
        <w:rPr>
          <w:rFonts w:ascii="Arial" w:hAnsi="Arial" w:cs="Arial"/>
        </w:rPr>
        <w:t>In mathematical notation, the objective function to be minimized in VOS is given by E (X, S)</w:t>
      </w:r>
      <w:r w:rsidR="00F94229">
        <w:rPr>
          <w:rFonts w:ascii="Arial" w:hAnsi="Arial" w:cs="Arial"/>
        </w:rPr>
        <w:t xml:space="preserve"> </w:t>
      </w:r>
      <w:r w:rsidRPr="004838A0">
        <w:rPr>
          <w:rFonts w:ascii="Arial" w:hAnsi="Arial" w:cs="Arial"/>
        </w:rPr>
        <w:t xml:space="preserve">= (1) </w:t>
      </w:r>
    </w:p>
    <w:p w:rsidR="00480793" w:rsidRPr="004838A0" w:rsidRDefault="00651A3F" w:rsidP="00E165AE">
      <w:pPr>
        <w:autoSpaceDE w:val="0"/>
        <w:autoSpaceDN w:val="0"/>
        <w:adjustRightInd w:val="0"/>
        <w:spacing w:after="240"/>
        <w:ind w:firstLine="708"/>
        <w:jc w:val="both"/>
        <w:rPr>
          <w:rFonts w:ascii="Arial" w:hAnsi="Arial" w:cs="Arial"/>
        </w:rPr>
      </w:pPr>
      <m:oMath>
        <m:r>
          <w:rPr>
            <w:rFonts w:ascii="Cambria Math" w:hAnsi="Cambria Math" w:cs="Arial"/>
            <w:lang w:val="es-ES"/>
          </w:rPr>
          <m:t>E</m:t>
        </m:r>
        <m:d>
          <m:dPr>
            <m:ctrlPr>
              <w:rPr>
                <w:rFonts w:ascii="Cambria Math" w:hAnsi="Cambria Math" w:cs="Arial"/>
                <w:i/>
                <w:lang w:val="es-ES"/>
              </w:rPr>
            </m:ctrlPr>
          </m:dPr>
          <m:e>
            <m:r>
              <w:rPr>
                <w:rFonts w:ascii="Cambria Math" w:hAnsi="Cambria Math" w:cs="Arial"/>
                <w:lang w:val="es-ES"/>
              </w:rPr>
              <m:t>X</m:t>
            </m:r>
            <m:r>
              <w:rPr>
                <w:rFonts w:ascii="Cambria Math" w:hAnsi="Cambria Math" w:cs="Arial"/>
              </w:rPr>
              <m:t>;</m:t>
            </m:r>
            <m:r>
              <w:rPr>
                <w:rFonts w:ascii="Cambria Math" w:hAnsi="Cambria Math" w:cs="Arial"/>
                <w:lang w:val="es-ES"/>
              </w:rPr>
              <m:t>S</m:t>
            </m:r>
          </m:e>
        </m:d>
        <m:r>
          <w:rPr>
            <w:rFonts w:ascii="Cambria Math" w:hAnsi="Cambria Math" w:cs="Arial"/>
          </w:rPr>
          <m:t xml:space="preserve">= </m:t>
        </m:r>
        <m:nary>
          <m:naryPr>
            <m:chr m:val="∑"/>
            <m:limLoc m:val="undOvr"/>
            <m:supHide m:val="1"/>
            <m:ctrlPr>
              <w:rPr>
                <w:rFonts w:ascii="Cambria Math" w:hAnsi="Cambria Math" w:cs="Arial"/>
                <w:i/>
                <w:lang w:val="es-ES"/>
              </w:rPr>
            </m:ctrlPr>
          </m:naryPr>
          <m:sub>
            <m:r>
              <w:rPr>
                <w:rFonts w:ascii="Cambria Math" w:hAnsi="Cambria Math" w:cs="Arial"/>
                <w:lang w:val="es-ES"/>
              </w:rPr>
              <m:t>i</m:t>
            </m:r>
            <m:r>
              <w:rPr>
                <w:rFonts w:ascii="Cambria Math" w:hAnsi="Cambria Math" w:cs="Arial"/>
              </w:rPr>
              <m:t>&lt;</m:t>
            </m:r>
            <m:r>
              <w:rPr>
                <w:rFonts w:ascii="Cambria Math" w:hAnsi="Cambria Math" w:cs="Arial"/>
                <w:lang w:val="es-ES"/>
              </w:rPr>
              <m:t>j</m:t>
            </m:r>
          </m:sub>
          <m:sup/>
          <m:e>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i</m:t>
                </m:r>
                <m:r>
                  <w:rPr>
                    <w:rFonts w:ascii="Cambria Math" w:hAnsi="Cambria Math" w:cs="Arial"/>
                  </w:rPr>
                  <m:t>,</m:t>
                </m:r>
                <m:r>
                  <w:rPr>
                    <w:rFonts w:ascii="Cambria Math" w:hAnsi="Cambria Math" w:cs="Arial"/>
                    <w:lang w:val="es-ES"/>
                  </w:rPr>
                  <m:t>j</m:t>
                </m:r>
              </m:sub>
            </m:sSub>
          </m:e>
        </m:nary>
        <m:r>
          <w:rPr>
            <w:rFonts w:ascii="Cambria Math" w:hAnsi="Cambria Math" w:cs="Arial"/>
          </w:rPr>
          <m:t xml:space="preserve"> </m:t>
        </m:r>
        <m:sSup>
          <m:sSupPr>
            <m:ctrlPr>
              <w:rPr>
                <w:rFonts w:ascii="Cambria Math" w:hAnsi="Cambria Math" w:cs="Arial"/>
                <w:i/>
                <w:lang w:val="es-ES"/>
              </w:rPr>
            </m:ctrlPr>
          </m:sSupPr>
          <m:e>
            <m:d>
              <m:dPr>
                <m:begChr m:val="‖"/>
                <m:endChr m:val="‖"/>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i</m:t>
                    </m:r>
                  </m:sub>
                </m:sSub>
                <m:r>
                  <w:rPr>
                    <w:rFonts w:ascii="Cambria Math" w:hAnsi="Cambria Math" w:cs="Arial"/>
                  </w:rPr>
                  <m:t>-</m:t>
                </m:r>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j</m:t>
                    </m:r>
                  </m:sub>
                </m:sSub>
              </m:e>
            </m:d>
          </m:e>
          <m:sup>
            <m:r>
              <w:rPr>
                <w:rFonts w:ascii="Cambria Math" w:hAnsi="Cambria Math" w:cs="Arial"/>
              </w:rPr>
              <m:t>2</m:t>
            </m:r>
          </m:sup>
        </m:sSup>
      </m:oMath>
      <w:r w:rsidR="00480793" w:rsidRPr="004838A0">
        <w:rPr>
          <w:rFonts w:ascii="Arial" w:hAnsi="Arial" w:cs="Arial"/>
        </w:rPr>
        <w:t xml:space="preserve"> ………………………………………………</w:t>
      </w:r>
      <w:proofErr w:type="gramStart"/>
      <w:r w:rsidR="00480793" w:rsidRPr="004838A0">
        <w:rPr>
          <w:rFonts w:ascii="Arial" w:hAnsi="Arial" w:cs="Arial"/>
        </w:rPr>
        <w:t>…(</w:t>
      </w:r>
      <w:proofErr w:type="gramEnd"/>
      <w:r w:rsidR="00480793" w:rsidRPr="004838A0">
        <w:rPr>
          <w:rFonts w:ascii="Arial" w:hAnsi="Arial" w:cs="Arial"/>
        </w:rPr>
        <w:t>1)</w:t>
      </w:r>
    </w:p>
    <w:p w:rsidR="00480793" w:rsidRPr="004838A0" w:rsidRDefault="00480793" w:rsidP="00E165AE">
      <w:pPr>
        <w:autoSpaceDE w:val="0"/>
        <w:autoSpaceDN w:val="0"/>
        <w:adjustRightInd w:val="0"/>
        <w:spacing w:after="240"/>
        <w:ind w:firstLine="708"/>
        <w:jc w:val="both"/>
        <w:rPr>
          <w:rFonts w:ascii="Arial" w:hAnsi="Arial" w:cs="Arial"/>
        </w:rPr>
      </w:pPr>
      <w:r w:rsidRPr="004838A0">
        <w:rPr>
          <w:rFonts w:ascii="Arial" w:hAnsi="Arial" w:cs="Arial"/>
        </w:rPr>
        <w:t xml:space="preserve">Where </w:t>
      </w:r>
      <m:oMath>
        <m:d>
          <m:dPr>
            <m:begChr m:val="‖"/>
            <m:endChr m:val="‖"/>
            <m:ctrlPr>
              <w:rPr>
                <w:rFonts w:ascii="Cambria Math" w:hAnsi="Cambria Math" w:cs="Arial"/>
                <w:i/>
                <w:lang w:val="es-ES"/>
              </w:rPr>
            </m:ctrlPr>
          </m:dPr>
          <m:e>
            <m:r>
              <w:rPr>
                <w:rFonts w:ascii="Cambria Math" w:hAnsi="Cambria Math" w:cs="Arial"/>
              </w:rPr>
              <m:t>.</m:t>
            </m:r>
          </m:e>
        </m:d>
      </m:oMath>
      <w:r w:rsidRPr="004838A0">
        <w:rPr>
          <w:rFonts w:ascii="Arial" w:hAnsi="Arial" w:cs="Arial"/>
        </w:rPr>
        <w:t xml:space="preserve"> is the Euclidean </w:t>
      </w:r>
      <w:proofErr w:type="gramStart"/>
      <w:r w:rsidRPr="004838A0">
        <w:rPr>
          <w:rFonts w:ascii="Arial" w:hAnsi="Arial" w:cs="Arial"/>
        </w:rPr>
        <w:t>norm</w:t>
      </w:r>
      <w:proofErr w:type="gramEnd"/>
      <w:r w:rsidRPr="004838A0">
        <w:rPr>
          <w:rFonts w:ascii="Arial" w:hAnsi="Arial" w:cs="Arial"/>
        </w:rPr>
        <w:t xml:space="preserve"> </w:t>
      </w:r>
    </w:p>
    <w:p w:rsidR="00480793" w:rsidRPr="004838A0" w:rsidRDefault="00480793" w:rsidP="00E165AE">
      <w:pPr>
        <w:autoSpaceDE w:val="0"/>
        <w:autoSpaceDN w:val="0"/>
        <w:adjustRightInd w:val="0"/>
        <w:spacing w:after="240"/>
        <w:ind w:firstLine="708"/>
        <w:jc w:val="both"/>
        <w:rPr>
          <w:rFonts w:ascii="Arial" w:hAnsi="Arial" w:cs="Arial"/>
        </w:rPr>
      </w:pPr>
      <w:r w:rsidRPr="004838A0">
        <w:rPr>
          <w:rFonts w:ascii="Arial" w:hAnsi="Arial" w:cs="Arial"/>
        </w:rPr>
        <w:t xml:space="preserve">Minimization in (1) is subject to </w:t>
      </w:r>
    </w:p>
    <w:p w:rsidR="00480793" w:rsidRPr="004838A0" w:rsidRDefault="00622854" w:rsidP="00E165AE">
      <w:pPr>
        <w:autoSpaceDE w:val="0"/>
        <w:autoSpaceDN w:val="0"/>
        <w:adjustRightInd w:val="0"/>
        <w:spacing w:after="240"/>
        <w:ind w:firstLine="708"/>
        <w:jc w:val="both"/>
        <w:rPr>
          <w:rFonts w:ascii="Arial" w:hAnsi="Arial" w:cs="Arial"/>
        </w:rPr>
      </w:pPr>
      <m:oMath>
        <m:nary>
          <m:naryPr>
            <m:chr m:val="∑"/>
            <m:limLoc m:val="undOvr"/>
            <m:supHide m:val="1"/>
            <m:ctrlPr>
              <w:rPr>
                <w:rFonts w:ascii="Cambria Math" w:hAnsi="Cambria Math" w:cs="Arial"/>
                <w:i/>
                <w:lang w:val="es-ES"/>
              </w:rPr>
            </m:ctrlPr>
          </m:naryPr>
          <m:sub>
            <m:r>
              <w:rPr>
                <w:rFonts w:ascii="Cambria Math" w:hAnsi="Cambria Math" w:cs="Arial"/>
                <w:lang w:val="es-ES"/>
              </w:rPr>
              <m:t>i</m:t>
            </m:r>
            <m:r>
              <w:rPr>
                <w:rFonts w:ascii="Cambria Math" w:hAnsi="Cambria Math" w:cs="Arial"/>
              </w:rPr>
              <m:t>&lt;</m:t>
            </m:r>
            <m:r>
              <w:rPr>
                <w:rFonts w:ascii="Cambria Math" w:hAnsi="Cambria Math" w:cs="Arial"/>
                <w:lang w:val="es-ES"/>
              </w:rPr>
              <m:t>j</m:t>
            </m:r>
          </m:sub>
          <m:sup/>
          <m:e>
            <m:sSub>
              <m:sSubPr>
                <m:ctrlPr>
                  <w:rPr>
                    <w:rFonts w:ascii="Cambria Math" w:hAnsi="Cambria Math" w:cs="Arial"/>
                    <w:i/>
                    <w:lang w:val="es-ES"/>
                  </w:rPr>
                </m:ctrlPr>
              </m:sSubPr>
              <m:e>
                <m:r>
                  <w:rPr>
                    <w:rFonts w:ascii="Cambria Math" w:hAnsi="Cambria Math" w:cs="Arial"/>
                    <w:lang w:val="es-ES"/>
                  </w:rPr>
                  <m:t>S</m:t>
                </m:r>
              </m:e>
              <m:sub>
                <m:r>
                  <w:rPr>
                    <w:rFonts w:ascii="Cambria Math" w:hAnsi="Cambria Math" w:cs="Arial"/>
                    <w:lang w:val="es-ES"/>
                  </w:rPr>
                  <m:t>i</m:t>
                </m:r>
                <m:r>
                  <w:rPr>
                    <w:rFonts w:ascii="Cambria Math" w:hAnsi="Cambria Math" w:cs="Arial"/>
                  </w:rPr>
                  <m:t>,</m:t>
                </m:r>
                <m:r>
                  <w:rPr>
                    <w:rFonts w:ascii="Cambria Math" w:hAnsi="Cambria Math" w:cs="Arial"/>
                    <w:lang w:val="es-ES"/>
                  </w:rPr>
                  <m:t>j</m:t>
                </m:r>
              </m:sub>
            </m:sSub>
          </m:e>
        </m:nary>
        <m:r>
          <w:rPr>
            <w:rFonts w:ascii="Cambria Math" w:hAnsi="Cambria Math" w:cs="Arial"/>
          </w:rPr>
          <m:t xml:space="preserve"> </m:t>
        </m:r>
        <m:d>
          <m:dPr>
            <m:begChr m:val="‖"/>
            <m:endChr m:val="‖"/>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i</m:t>
                </m:r>
              </m:sub>
            </m:sSub>
            <m:r>
              <w:rPr>
                <w:rFonts w:ascii="Cambria Math" w:hAnsi="Cambria Math" w:cs="Arial"/>
              </w:rPr>
              <m:t xml:space="preserve">- </m:t>
            </m:r>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j</m:t>
                </m:r>
              </m:sub>
            </m:sSub>
          </m:e>
        </m:d>
        <m:r>
          <w:rPr>
            <w:rFonts w:ascii="Cambria Math" w:hAnsi="Cambria Math" w:cs="Arial"/>
          </w:rPr>
          <m:t>=1</m:t>
        </m:r>
      </m:oMath>
      <w:r w:rsidR="00480793" w:rsidRPr="004838A0">
        <w:rPr>
          <w:rFonts w:ascii="Arial" w:hAnsi="Arial" w:cs="Arial"/>
        </w:rPr>
        <w:t>………………………………………………………… (2)</w:t>
      </w:r>
    </w:p>
    <w:p w:rsidR="00480793" w:rsidRPr="004838A0" w:rsidRDefault="00622854" w:rsidP="00E165AE">
      <w:pPr>
        <w:autoSpaceDE w:val="0"/>
        <w:autoSpaceDN w:val="0"/>
        <w:adjustRightInd w:val="0"/>
        <w:spacing w:after="240"/>
        <w:ind w:firstLine="708"/>
        <w:jc w:val="both"/>
        <w:rPr>
          <w:rFonts w:ascii="Arial" w:hAnsi="Arial" w:cs="Arial"/>
        </w:rPr>
      </w:pPr>
      <m:oMath>
        <m:d>
          <m:dPr>
            <m:begChr m:val="‖"/>
            <m:endChr m:val="‖"/>
            <m:ctrlPr>
              <w:rPr>
                <w:rFonts w:ascii="Cambria Math" w:hAnsi="Cambria Math" w:cs="Arial"/>
                <w:i/>
                <w:lang w:val="es-ES"/>
              </w:rPr>
            </m:ctrlPr>
          </m:dPr>
          <m:e>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i</m:t>
                </m:r>
              </m:sub>
            </m:sSub>
            <m:r>
              <w:rPr>
                <w:rFonts w:ascii="Cambria Math" w:hAnsi="Cambria Math" w:cs="Arial"/>
              </w:rPr>
              <m:t xml:space="preserve">- </m:t>
            </m:r>
            <m:sSub>
              <m:sSubPr>
                <m:ctrlPr>
                  <w:rPr>
                    <w:rFonts w:ascii="Cambria Math" w:hAnsi="Cambria Math" w:cs="Arial"/>
                    <w:i/>
                    <w:lang w:val="es-ES"/>
                  </w:rPr>
                </m:ctrlPr>
              </m:sSubPr>
              <m:e>
                <m:r>
                  <w:rPr>
                    <w:rFonts w:ascii="Cambria Math" w:hAnsi="Cambria Math" w:cs="Arial"/>
                    <w:lang w:val="es-ES"/>
                  </w:rPr>
                  <m:t>x</m:t>
                </m:r>
              </m:e>
              <m:sub>
                <m:r>
                  <w:rPr>
                    <w:rFonts w:ascii="Cambria Math" w:hAnsi="Cambria Math" w:cs="Arial"/>
                    <w:lang w:val="es-ES"/>
                  </w:rPr>
                  <m:t>j</m:t>
                </m:r>
              </m:sub>
            </m:sSub>
          </m:e>
        </m:d>
      </m:oMath>
      <w:r w:rsidR="00480793" w:rsidRPr="004838A0">
        <w:rPr>
          <w:rFonts w:ascii="Arial" w:hAnsi="Arial" w:cs="Arial"/>
        </w:rPr>
        <w:t xml:space="preserve"> </w:t>
      </w:r>
      <w:proofErr w:type="gramStart"/>
      <w:r w:rsidR="00480793" w:rsidRPr="004838A0">
        <w:rPr>
          <w:rFonts w:ascii="Arial" w:hAnsi="Arial" w:cs="Arial"/>
        </w:rPr>
        <w:t>are</w:t>
      </w:r>
      <w:proofErr w:type="gramEnd"/>
      <w:r w:rsidR="00480793" w:rsidRPr="004838A0">
        <w:rPr>
          <w:rFonts w:ascii="Arial" w:hAnsi="Arial" w:cs="Arial"/>
        </w:rPr>
        <w:t xml:space="preserve"> not squared in the restriction; this restriction is more satisfactory for visual analysis. </w:t>
      </w:r>
    </w:p>
    <w:p w:rsidR="00480793" w:rsidRPr="004838A0" w:rsidRDefault="00480793" w:rsidP="0030574D">
      <w:pPr>
        <w:autoSpaceDE w:val="0"/>
        <w:autoSpaceDN w:val="0"/>
        <w:adjustRightInd w:val="0"/>
        <w:spacing w:after="240"/>
        <w:ind w:firstLine="708"/>
        <w:jc w:val="both"/>
        <w:rPr>
          <w:rFonts w:ascii="Arial" w:hAnsi="Arial" w:cs="Arial"/>
        </w:rPr>
      </w:pPr>
      <w:r w:rsidRPr="004838A0">
        <w:rPr>
          <w:rFonts w:ascii="Arial" w:hAnsi="Arial" w:cs="Arial"/>
        </w:rPr>
        <w:t xml:space="preserve">Under certain conditions, VOS is equivalent to </w:t>
      </w:r>
      <w:proofErr w:type="spellStart"/>
      <w:r w:rsidRPr="004838A0">
        <w:rPr>
          <w:rFonts w:ascii="Arial" w:hAnsi="Arial" w:cs="Arial"/>
        </w:rPr>
        <w:t>Sammon</w:t>
      </w:r>
      <w:proofErr w:type="spellEnd"/>
      <w:r w:rsidRPr="004838A0">
        <w:rPr>
          <w:rFonts w:ascii="Arial" w:hAnsi="Arial" w:cs="Arial"/>
        </w:rPr>
        <w:t xml:space="preserve"> cartography, a special variation of Multidimensional Scaling (MDS). The mathematical notation will be the same we are using. D = </w:t>
      </w:r>
      <w:proofErr w:type="gramStart"/>
      <w:r w:rsidRPr="004838A0">
        <w:rPr>
          <w:rFonts w:ascii="Arial" w:hAnsi="Arial" w:cs="Arial"/>
        </w:rPr>
        <w:t xml:space="preserve">( </w:t>
      </w:r>
      <w:proofErr w:type="spellStart"/>
      <w:r w:rsidRPr="004838A0">
        <w:rPr>
          <w:rFonts w:ascii="Arial" w:hAnsi="Arial" w:cs="Arial"/>
        </w:rPr>
        <w:t>d</w:t>
      </w:r>
      <w:r w:rsidRPr="004838A0">
        <w:rPr>
          <w:rFonts w:ascii="Arial" w:hAnsi="Arial" w:cs="Arial"/>
          <w:vertAlign w:val="subscript"/>
        </w:rPr>
        <w:t>ij</w:t>
      </w:r>
      <w:proofErr w:type="spellEnd"/>
      <w:proofErr w:type="gramEnd"/>
      <w:r w:rsidRPr="004838A0">
        <w:rPr>
          <w:rFonts w:ascii="Arial" w:hAnsi="Arial" w:cs="Arial"/>
        </w:rPr>
        <w:t xml:space="preserve"> ) is used to express a dissimilarity matrix </w:t>
      </w:r>
      <w:r w:rsidRPr="004838A0">
        <w:rPr>
          <w:rFonts w:ascii="Arial" w:hAnsi="Arial" w:cs="Arial"/>
          <w:i/>
        </w:rPr>
        <w:t>n</w:t>
      </w:r>
      <w:r w:rsidRPr="004838A0">
        <w:rPr>
          <w:rFonts w:ascii="Arial" w:hAnsi="Arial" w:cs="Arial"/>
        </w:rPr>
        <w:t xml:space="preserve"> × </w:t>
      </w:r>
      <w:r w:rsidRPr="004838A0">
        <w:rPr>
          <w:rFonts w:ascii="Arial" w:hAnsi="Arial" w:cs="Arial"/>
          <w:i/>
        </w:rPr>
        <w:t>n</w:t>
      </w:r>
      <w:r w:rsidRPr="004838A0">
        <w:rPr>
          <w:rFonts w:ascii="Arial" w:hAnsi="Arial" w:cs="Arial"/>
        </w:rPr>
        <w:t xml:space="preserve"> satisfying </w:t>
      </w:r>
      <w:proofErr w:type="spellStart"/>
      <w:r w:rsidRPr="004838A0">
        <w:rPr>
          <w:rFonts w:ascii="Arial" w:hAnsi="Arial" w:cs="Arial"/>
        </w:rPr>
        <w:t>d</w:t>
      </w:r>
      <w:r w:rsidRPr="004838A0">
        <w:rPr>
          <w:rFonts w:ascii="Arial" w:hAnsi="Arial" w:cs="Arial"/>
          <w:vertAlign w:val="subscript"/>
        </w:rPr>
        <w:t>ij</w:t>
      </w:r>
      <w:proofErr w:type="spellEnd"/>
      <w:r w:rsidRPr="004838A0">
        <w:rPr>
          <w:rFonts w:ascii="Arial" w:hAnsi="Arial" w:cs="Arial"/>
        </w:rPr>
        <w:t xml:space="preserve"> &gt; 0 y </w:t>
      </w:r>
      <w:proofErr w:type="spellStart"/>
      <w:r w:rsidRPr="004838A0">
        <w:rPr>
          <w:rFonts w:ascii="Arial" w:hAnsi="Arial" w:cs="Arial"/>
        </w:rPr>
        <w:t>d</w:t>
      </w:r>
      <w:r w:rsidRPr="004838A0">
        <w:rPr>
          <w:rFonts w:ascii="Arial" w:hAnsi="Arial" w:cs="Arial"/>
          <w:vertAlign w:val="subscript"/>
        </w:rPr>
        <w:t>ij</w:t>
      </w:r>
      <w:proofErr w:type="spellEnd"/>
      <w:r w:rsidRPr="004838A0">
        <w:rPr>
          <w:rFonts w:ascii="Arial" w:hAnsi="Arial" w:cs="Arial"/>
        </w:rPr>
        <w:t xml:space="preserve"> = </w:t>
      </w:r>
      <w:proofErr w:type="spellStart"/>
      <w:r w:rsidRPr="004838A0">
        <w:rPr>
          <w:rFonts w:ascii="Arial" w:hAnsi="Arial" w:cs="Arial"/>
        </w:rPr>
        <w:t>d</w:t>
      </w:r>
      <w:r w:rsidRPr="004838A0">
        <w:rPr>
          <w:rFonts w:ascii="Arial" w:hAnsi="Arial" w:cs="Arial"/>
          <w:vertAlign w:val="subscript"/>
        </w:rPr>
        <w:t>ji</w:t>
      </w:r>
      <w:proofErr w:type="spellEnd"/>
      <w:r w:rsidRPr="004838A0">
        <w:rPr>
          <w:rFonts w:ascii="Arial" w:hAnsi="Arial" w:cs="Arial"/>
        </w:rPr>
        <w:t xml:space="preserve"> for all </w:t>
      </w:r>
      <w:proofErr w:type="spellStart"/>
      <w:r w:rsidRPr="004838A0">
        <w:rPr>
          <w:rFonts w:ascii="Arial" w:hAnsi="Arial" w:cs="Arial"/>
        </w:rPr>
        <w:t>i</w:t>
      </w:r>
      <w:proofErr w:type="spellEnd"/>
      <w:r w:rsidRPr="004838A0">
        <w:rPr>
          <w:rFonts w:ascii="Arial" w:hAnsi="Arial" w:cs="Arial"/>
        </w:rPr>
        <w:t xml:space="preserve"> , j </w:t>
      </w:r>
      <w:r w:rsidRPr="004838A0">
        <w:rPr>
          <w:rFonts w:ascii="Cambria Math" w:hAnsi="Cambria Math" w:cs="Cambria Math"/>
        </w:rPr>
        <w:t>∈</w:t>
      </w:r>
      <w:r w:rsidRPr="004838A0">
        <w:rPr>
          <w:rFonts w:ascii="Arial" w:hAnsi="Arial" w:cs="Arial"/>
        </w:rPr>
        <w:t xml:space="preserve"> { 1 , ..., n }. The element </w:t>
      </w:r>
      <w:proofErr w:type="spellStart"/>
      <w:r w:rsidRPr="004838A0">
        <w:rPr>
          <w:rFonts w:ascii="Arial" w:hAnsi="Arial" w:cs="Arial"/>
        </w:rPr>
        <w:t>d</w:t>
      </w:r>
      <w:r w:rsidRPr="004838A0">
        <w:rPr>
          <w:rFonts w:ascii="Arial" w:hAnsi="Arial" w:cs="Arial"/>
          <w:vertAlign w:val="subscript"/>
        </w:rPr>
        <w:t>ij</w:t>
      </w:r>
      <w:proofErr w:type="spellEnd"/>
      <w:r w:rsidRPr="004838A0">
        <w:rPr>
          <w:rFonts w:ascii="Arial" w:hAnsi="Arial" w:cs="Arial"/>
        </w:rPr>
        <w:t xml:space="preserve"> in matrix D indicates the dissimilarity between objects </w:t>
      </w:r>
      <w:proofErr w:type="spellStart"/>
      <w:r w:rsidRPr="004838A0">
        <w:rPr>
          <w:rFonts w:ascii="Arial" w:hAnsi="Arial" w:cs="Arial"/>
        </w:rPr>
        <w:t>i</w:t>
      </w:r>
      <w:proofErr w:type="spellEnd"/>
      <w:r w:rsidRPr="004838A0">
        <w:rPr>
          <w:rFonts w:ascii="Arial" w:hAnsi="Arial" w:cs="Arial"/>
        </w:rPr>
        <w:t xml:space="preserve"> and j.</w:t>
      </w:r>
    </w:p>
    <w:p w:rsidR="00480793" w:rsidRPr="004838A0" w:rsidRDefault="00480793" w:rsidP="0030574D">
      <w:pPr>
        <w:autoSpaceDE w:val="0"/>
        <w:autoSpaceDN w:val="0"/>
        <w:adjustRightInd w:val="0"/>
        <w:spacing w:after="240"/>
        <w:ind w:firstLine="708"/>
        <w:jc w:val="both"/>
        <w:rPr>
          <w:rFonts w:ascii="Arial" w:hAnsi="Arial" w:cs="Arial"/>
        </w:rPr>
      </w:pPr>
      <w:r w:rsidRPr="004838A0">
        <w:rPr>
          <w:rFonts w:ascii="Arial" w:hAnsi="Arial" w:cs="Arial"/>
        </w:rPr>
        <w:t xml:space="preserve">Like Multidimensional Scaling, </w:t>
      </w:r>
      <w:proofErr w:type="spellStart"/>
      <w:r w:rsidRPr="004838A0">
        <w:rPr>
          <w:rFonts w:ascii="Arial" w:hAnsi="Arial" w:cs="Arial"/>
        </w:rPr>
        <w:t>Sammon</w:t>
      </w:r>
      <w:proofErr w:type="spellEnd"/>
      <w:r w:rsidRPr="004838A0">
        <w:rPr>
          <w:rFonts w:ascii="Arial" w:hAnsi="Arial" w:cs="Arial"/>
        </w:rPr>
        <w:t xml:space="preserve"> mapping is aimed to </w:t>
      </w:r>
      <w:r w:rsidR="00646358">
        <w:rPr>
          <w:rFonts w:ascii="Arial" w:hAnsi="Arial" w:cs="Arial"/>
        </w:rPr>
        <w:t>offer</w:t>
      </w:r>
      <w:r w:rsidR="00646358" w:rsidRPr="004838A0">
        <w:rPr>
          <w:rFonts w:ascii="Arial" w:hAnsi="Arial" w:cs="Arial"/>
        </w:rPr>
        <w:t xml:space="preserve"> </w:t>
      </w:r>
      <w:r w:rsidRPr="004838A0">
        <w:rPr>
          <w:rFonts w:ascii="Arial" w:hAnsi="Arial" w:cs="Arial"/>
        </w:rPr>
        <w:t xml:space="preserve">a space with few dimensions in which nodes 1 , . . . , n are placed in such a way that the distance between any pair of nodes </w:t>
      </w:r>
      <w:proofErr w:type="spellStart"/>
      <w:r w:rsidRPr="004838A0">
        <w:rPr>
          <w:rFonts w:ascii="Arial" w:hAnsi="Arial" w:cs="Arial"/>
        </w:rPr>
        <w:t>i</w:t>
      </w:r>
      <w:proofErr w:type="spellEnd"/>
      <w:r w:rsidRPr="004838A0">
        <w:rPr>
          <w:rFonts w:ascii="Arial" w:hAnsi="Arial" w:cs="Arial"/>
        </w:rPr>
        <w:t xml:space="preserve"> and j reflects their dissimilarity </w:t>
      </w:r>
      <w:proofErr w:type="spellStart"/>
      <w:r w:rsidRPr="004838A0">
        <w:rPr>
          <w:rFonts w:ascii="Arial" w:hAnsi="Arial" w:cs="Arial"/>
        </w:rPr>
        <w:t>d</w:t>
      </w:r>
      <w:r w:rsidRPr="004838A0">
        <w:rPr>
          <w:rFonts w:ascii="Arial" w:hAnsi="Arial" w:cs="Arial"/>
          <w:vertAlign w:val="subscript"/>
        </w:rPr>
        <w:t>ij</w:t>
      </w:r>
      <w:proofErr w:type="spellEnd"/>
      <w:r w:rsidRPr="004838A0">
        <w:rPr>
          <w:rFonts w:ascii="Arial" w:hAnsi="Arial" w:cs="Arial"/>
        </w:rPr>
        <w:t xml:space="preserve"> as precisely as possible. Nodes with a high dissimilarity are located far from each other, while </w:t>
      </w:r>
      <w:r w:rsidR="00646358">
        <w:rPr>
          <w:rFonts w:ascii="Arial" w:hAnsi="Arial" w:cs="Arial"/>
        </w:rPr>
        <w:t xml:space="preserve">those </w:t>
      </w:r>
      <w:r w:rsidRPr="004838A0">
        <w:rPr>
          <w:rFonts w:ascii="Arial" w:hAnsi="Arial" w:cs="Arial"/>
        </w:rPr>
        <w:t xml:space="preserve">with a low dissimilarity are close </w:t>
      </w:r>
      <w:r w:rsidR="00646358">
        <w:rPr>
          <w:rFonts w:ascii="Arial" w:hAnsi="Arial" w:cs="Arial"/>
        </w:rPr>
        <w:t>to</w:t>
      </w:r>
      <w:r w:rsidR="00646358" w:rsidRPr="004838A0">
        <w:rPr>
          <w:rFonts w:ascii="Arial" w:hAnsi="Arial" w:cs="Arial"/>
        </w:rPr>
        <w:t xml:space="preserve"> </w:t>
      </w:r>
      <w:r w:rsidRPr="004838A0">
        <w:rPr>
          <w:rFonts w:ascii="Arial" w:hAnsi="Arial" w:cs="Arial"/>
        </w:rPr>
        <w:t xml:space="preserve">each other. </w:t>
      </w:r>
    </w:p>
    <w:p w:rsidR="00480793" w:rsidRPr="004838A0" w:rsidRDefault="00480793" w:rsidP="0030574D">
      <w:pPr>
        <w:autoSpaceDE w:val="0"/>
        <w:autoSpaceDN w:val="0"/>
        <w:adjustRightInd w:val="0"/>
        <w:spacing w:after="240"/>
        <w:ind w:firstLine="708"/>
        <w:jc w:val="both"/>
        <w:rPr>
          <w:rFonts w:ascii="Arial" w:hAnsi="Arial" w:cs="Arial"/>
        </w:rPr>
      </w:pPr>
      <w:proofErr w:type="spellStart"/>
      <w:r w:rsidRPr="004838A0">
        <w:rPr>
          <w:rFonts w:ascii="Arial" w:hAnsi="Arial" w:cs="Arial"/>
        </w:rPr>
        <w:lastRenderedPageBreak/>
        <w:t>Sammon</w:t>
      </w:r>
      <w:proofErr w:type="spellEnd"/>
      <w:r w:rsidRPr="004838A0">
        <w:rPr>
          <w:rFonts w:ascii="Arial" w:hAnsi="Arial" w:cs="Arial"/>
        </w:rPr>
        <w:t xml:space="preserve"> mapping and VOS share a </w:t>
      </w:r>
      <w:r w:rsidR="00646358">
        <w:rPr>
          <w:rFonts w:ascii="Arial" w:hAnsi="Arial" w:cs="Arial"/>
        </w:rPr>
        <w:t>very</w:t>
      </w:r>
      <w:r w:rsidR="00646358" w:rsidRPr="004838A0">
        <w:rPr>
          <w:rFonts w:ascii="Arial" w:hAnsi="Arial" w:cs="Arial"/>
        </w:rPr>
        <w:t xml:space="preserve"> </w:t>
      </w:r>
      <w:r w:rsidRPr="004838A0">
        <w:rPr>
          <w:rFonts w:ascii="Arial" w:hAnsi="Arial" w:cs="Arial"/>
        </w:rPr>
        <w:t xml:space="preserve">similar purpose, with the difference that </w:t>
      </w:r>
      <w:proofErr w:type="spellStart"/>
      <w:r w:rsidRPr="004838A0">
        <w:rPr>
          <w:rFonts w:ascii="Arial" w:hAnsi="Arial" w:cs="Arial"/>
        </w:rPr>
        <w:t>Sammon</w:t>
      </w:r>
      <w:proofErr w:type="spellEnd"/>
      <w:r w:rsidRPr="004838A0">
        <w:rPr>
          <w:rFonts w:ascii="Arial" w:hAnsi="Arial" w:cs="Arial"/>
        </w:rPr>
        <w:t xml:space="preserve"> mapping use</w:t>
      </w:r>
      <w:r w:rsidR="002B41F9">
        <w:rPr>
          <w:rFonts w:ascii="Arial" w:hAnsi="Arial" w:cs="Arial"/>
        </w:rPr>
        <w:t>s</w:t>
      </w:r>
      <w:r w:rsidRPr="004838A0">
        <w:rPr>
          <w:rFonts w:ascii="Arial" w:hAnsi="Arial" w:cs="Arial"/>
        </w:rPr>
        <w:t xml:space="preserve"> dissimilarities, while </w:t>
      </w:r>
      <w:r w:rsidRPr="004838A0">
        <w:rPr>
          <w:rFonts w:ascii="Arial" w:hAnsi="Arial" w:cs="Arial"/>
          <w:u w:val="single"/>
        </w:rPr>
        <w:t>VOS uses similarities</w:t>
      </w:r>
      <w:r w:rsidRPr="004838A0">
        <w:rPr>
          <w:rFonts w:ascii="Arial" w:hAnsi="Arial" w:cs="Arial"/>
        </w:rPr>
        <w:t xml:space="preserve">. </w:t>
      </w:r>
    </w:p>
    <w:p w:rsidR="00480793" w:rsidRPr="004838A0" w:rsidRDefault="00480793" w:rsidP="002B41F9">
      <w:pPr>
        <w:autoSpaceDE w:val="0"/>
        <w:autoSpaceDN w:val="0"/>
        <w:adjustRightInd w:val="0"/>
        <w:spacing w:after="240"/>
        <w:ind w:firstLine="708"/>
        <w:jc w:val="both"/>
        <w:rPr>
          <w:rFonts w:ascii="Arial" w:hAnsi="Arial" w:cs="Arial"/>
        </w:rPr>
      </w:pPr>
      <w:r w:rsidRPr="004838A0">
        <w:rPr>
          <w:rFonts w:ascii="Arial" w:hAnsi="Arial" w:cs="Arial"/>
        </w:rPr>
        <w:t xml:space="preserve">VOS and EMD may provide quite different solutions. In applications where indirect similarities along third nodes </w:t>
      </w:r>
      <w:r w:rsidR="00FC3430">
        <w:rPr>
          <w:rFonts w:ascii="Arial" w:hAnsi="Arial" w:cs="Arial"/>
        </w:rPr>
        <w:t>may</w:t>
      </w:r>
      <w:r w:rsidR="00FC3430" w:rsidRPr="004838A0">
        <w:rPr>
          <w:rFonts w:ascii="Arial" w:hAnsi="Arial" w:cs="Arial"/>
        </w:rPr>
        <w:t xml:space="preserve"> </w:t>
      </w:r>
      <w:r w:rsidRPr="004838A0">
        <w:rPr>
          <w:rFonts w:ascii="Arial" w:hAnsi="Arial" w:cs="Arial"/>
        </w:rPr>
        <w:t xml:space="preserve">include relevant information, VOS probably offers better solutions than EMD. An example of an application where VOS may be more appropriate then MDS is the visualization of associations between concepts based </w:t>
      </w:r>
      <w:r w:rsidR="003E0CA9">
        <w:rPr>
          <w:rFonts w:ascii="Arial" w:hAnsi="Arial" w:cs="Arial"/>
        </w:rPr>
        <w:t>on</w:t>
      </w:r>
      <w:r w:rsidRPr="004838A0">
        <w:rPr>
          <w:rFonts w:ascii="Arial" w:hAnsi="Arial" w:cs="Arial"/>
        </w:rPr>
        <w:t xml:space="preserve"> co-occurrence data. Typically, several pairs of concepts may not co-occur at all, and these following pairs of concepts have a similarity of 0. EMD aims to provide a visualization in which, for each pair of concepts with 0 similarity, the distance between concepts is the same. </w:t>
      </w:r>
    </w:p>
    <w:p w:rsidR="00480793" w:rsidRPr="004838A0" w:rsidRDefault="00480793" w:rsidP="0030574D">
      <w:pPr>
        <w:autoSpaceDE w:val="0"/>
        <w:autoSpaceDN w:val="0"/>
        <w:adjustRightInd w:val="0"/>
        <w:spacing w:after="240"/>
        <w:ind w:firstLine="708"/>
        <w:jc w:val="both"/>
        <w:rPr>
          <w:rFonts w:ascii="Arial" w:hAnsi="Arial" w:cs="Arial"/>
        </w:rPr>
      </w:pPr>
      <w:r w:rsidRPr="004838A0">
        <w:rPr>
          <w:rFonts w:ascii="Arial" w:hAnsi="Arial" w:cs="Arial"/>
        </w:rPr>
        <w:t xml:space="preserve">Conversely, VOS </w:t>
      </w:r>
      <w:r w:rsidR="007F43E8">
        <w:rPr>
          <w:rFonts w:ascii="Arial" w:hAnsi="Arial" w:cs="Arial"/>
        </w:rPr>
        <w:t>focuses more</w:t>
      </w:r>
      <w:r w:rsidRPr="004838A0">
        <w:rPr>
          <w:rFonts w:ascii="Arial" w:hAnsi="Arial" w:cs="Arial"/>
        </w:rPr>
        <w:t xml:space="preserve"> on indirect similarities along third nodes and hence may locate concepts with closer indirect similarity than concepts with low indirect similarity. Based on this property we believe that VOS may provide more interesting visualizations of concept associations than EMD.</w:t>
      </w:r>
    </w:p>
    <w:p w:rsidR="00480793" w:rsidRPr="004838A0" w:rsidRDefault="00480793" w:rsidP="00DD4969">
      <w:pPr>
        <w:autoSpaceDE w:val="0"/>
        <w:autoSpaceDN w:val="0"/>
        <w:adjustRightInd w:val="0"/>
        <w:spacing w:after="240"/>
        <w:ind w:firstLine="708"/>
        <w:jc w:val="both"/>
        <w:rPr>
          <w:rFonts w:ascii="Arial" w:hAnsi="Arial" w:cs="Arial"/>
        </w:rPr>
      </w:pPr>
      <w:r w:rsidRPr="004838A0">
        <w:rPr>
          <w:rFonts w:ascii="Arial" w:hAnsi="Arial" w:cs="Arial"/>
        </w:rPr>
        <w:t xml:space="preserve">In section 5, the information included in </w:t>
      </w:r>
      <w:r w:rsidR="00216796">
        <w:rPr>
          <w:rFonts w:ascii="Arial" w:hAnsi="Arial" w:cs="Arial"/>
        </w:rPr>
        <w:t xml:space="preserve">the </w:t>
      </w:r>
      <w:r w:rsidR="00216796" w:rsidRPr="004838A0">
        <w:rPr>
          <w:rFonts w:ascii="Arial" w:hAnsi="Arial" w:cs="Arial"/>
        </w:rPr>
        <w:t xml:space="preserve">VAS_Ê </w:t>
      </w:r>
      <w:r w:rsidRPr="004838A0">
        <w:rPr>
          <w:rFonts w:ascii="Arial" w:hAnsi="Arial" w:cs="Arial"/>
        </w:rPr>
        <w:t>matrix (see equation 11 in section 1) will be shown for years 1995 and 2011</w:t>
      </w:r>
      <w:r w:rsidR="003E0CA9">
        <w:rPr>
          <w:rFonts w:ascii="Arial" w:hAnsi="Arial" w:cs="Arial"/>
        </w:rPr>
        <w:t>.</w:t>
      </w:r>
      <w:r w:rsidR="007F43E8">
        <w:rPr>
          <w:rFonts w:ascii="Arial" w:hAnsi="Arial" w:cs="Arial"/>
        </w:rPr>
        <w:t>These</w:t>
      </w:r>
      <w:r w:rsidRPr="004838A0">
        <w:rPr>
          <w:rFonts w:ascii="Arial" w:hAnsi="Arial" w:cs="Arial"/>
        </w:rPr>
        <w:t xml:space="preserve"> </w:t>
      </w:r>
      <w:r w:rsidR="007B79A4">
        <w:rPr>
          <w:rFonts w:ascii="Arial" w:hAnsi="Arial" w:cs="Arial"/>
        </w:rPr>
        <w:t>matrices</w:t>
      </w:r>
      <w:r w:rsidR="007B79A4" w:rsidRPr="004838A0">
        <w:rPr>
          <w:rFonts w:ascii="Arial" w:hAnsi="Arial" w:cs="Arial"/>
        </w:rPr>
        <w:t xml:space="preserve"> </w:t>
      </w:r>
      <w:r w:rsidRPr="004838A0">
        <w:rPr>
          <w:rFonts w:ascii="Arial" w:hAnsi="Arial" w:cs="Arial"/>
        </w:rPr>
        <w:t xml:space="preserve">include both the direct and indirect value added contributions in exports of each of the 35 sectors. </w:t>
      </w:r>
    </w:p>
    <w:p w:rsidR="00480793" w:rsidRPr="004838A0" w:rsidRDefault="00480793" w:rsidP="00DD4969">
      <w:pPr>
        <w:autoSpaceDE w:val="0"/>
        <w:autoSpaceDN w:val="0"/>
        <w:adjustRightInd w:val="0"/>
        <w:spacing w:after="240"/>
        <w:ind w:firstLine="708"/>
        <w:jc w:val="both"/>
        <w:rPr>
          <w:rFonts w:ascii="Arial" w:hAnsi="Arial" w:cs="Arial"/>
        </w:rPr>
      </w:pPr>
      <w:r w:rsidRPr="004838A0">
        <w:rPr>
          <w:rFonts w:ascii="Arial" w:hAnsi="Arial" w:cs="Arial"/>
        </w:rPr>
        <w:t xml:space="preserve">In the main diagonal of </w:t>
      </w:r>
      <w:r w:rsidR="007F43E8">
        <w:rPr>
          <w:rFonts w:ascii="Arial" w:hAnsi="Arial" w:cs="Arial"/>
        </w:rPr>
        <w:t>these</w:t>
      </w:r>
      <w:r w:rsidR="007F43E8" w:rsidRPr="004838A0">
        <w:rPr>
          <w:rFonts w:ascii="Arial" w:hAnsi="Arial" w:cs="Arial"/>
        </w:rPr>
        <w:t xml:space="preserve"> </w:t>
      </w:r>
      <w:r w:rsidRPr="004838A0">
        <w:rPr>
          <w:rFonts w:ascii="Arial" w:hAnsi="Arial" w:cs="Arial"/>
        </w:rPr>
        <w:t>matrices</w:t>
      </w:r>
      <w:r w:rsidR="007F43E8">
        <w:rPr>
          <w:rFonts w:ascii="Arial" w:hAnsi="Arial" w:cs="Arial"/>
        </w:rPr>
        <w:t xml:space="preserve"> there is </w:t>
      </w:r>
      <w:r w:rsidRPr="004838A0">
        <w:rPr>
          <w:rFonts w:ascii="Arial" w:hAnsi="Arial" w:cs="Arial"/>
        </w:rPr>
        <w:t xml:space="preserve">the domestic value added of each of </w:t>
      </w:r>
      <w:r w:rsidR="007F43E8">
        <w:rPr>
          <w:rFonts w:ascii="Arial" w:hAnsi="Arial" w:cs="Arial"/>
        </w:rPr>
        <w:t xml:space="preserve">the </w:t>
      </w:r>
      <w:r w:rsidRPr="004838A0">
        <w:rPr>
          <w:rFonts w:ascii="Arial" w:hAnsi="Arial" w:cs="Arial"/>
        </w:rPr>
        <w:t>35 sectors in 40 countries, while the foreign value added include</w:t>
      </w:r>
      <w:r w:rsidR="007F43E8">
        <w:rPr>
          <w:rFonts w:ascii="Arial" w:hAnsi="Arial" w:cs="Arial"/>
        </w:rPr>
        <w:t>d</w:t>
      </w:r>
      <w:r w:rsidRPr="004838A0">
        <w:rPr>
          <w:rFonts w:ascii="Arial" w:hAnsi="Arial" w:cs="Arial"/>
        </w:rPr>
        <w:t xml:space="preserve"> in exports of each sector in these countries is located outside the diagonal. </w:t>
      </w:r>
      <w:r w:rsidR="007F43E8">
        <w:rPr>
          <w:rFonts w:ascii="Arial" w:hAnsi="Arial" w:cs="Arial"/>
        </w:rPr>
        <w:t>This is how</w:t>
      </w:r>
      <w:r w:rsidRPr="004838A0">
        <w:rPr>
          <w:rFonts w:ascii="Arial" w:hAnsi="Arial" w:cs="Arial"/>
        </w:rPr>
        <w:t xml:space="preserve"> the </w:t>
      </w:r>
      <w:r w:rsidR="007F43E8">
        <w:rPr>
          <w:rFonts w:ascii="Arial" w:hAnsi="Arial" w:cs="Arial"/>
        </w:rPr>
        <w:t>chains</w:t>
      </w:r>
      <w:r w:rsidR="007F43E8" w:rsidRPr="004838A0">
        <w:rPr>
          <w:rFonts w:ascii="Arial" w:hAnsi="Arial" w:cs="Arial"/>
        </w:rPr>
        <w:t xml:space="preserve"> </w:t>
      </w:r>
      <w:r w:rsidRPr="004838A0">
        <w:rPr>
          <w:rFonts w:ascii="Arial" w:hAnsi="Arial" w:cs="Arial"/>
        </w:rPr>
        <w:t xml:space="preserve">of productive sectors with higher value added, i.e. </w:t>
      </w:r>
      <w:r w:rsidR="003E0CA9">
        <w:rPr>
          <w:rFonts w:ascii="Arial" w:hAnsi="Arial" w:cs="Arial"/>
        </w:rPr>
        <w:t xml:space="preserve">the </w:t>
      </w:r>
      <w:r w:rsidRPr="004838A0">
        <w:rPr>
          <w:rFonts w:ascii="Arial" w:hAnsi="Arial" w:cs="Arial"/>
        </w:rPr>
        <w:t>Value Added Global Chains (VAGC)</w:t>
      </w:r>
      <w:r w:rsidR="007F43E8">
        <w:rPr>
          <w:rFonts w:ascii="Arial" w:hAnsi="Arial" w:cs="Arial"/>
        </w:rPr>
        <w:t>,</w:t>
      </w:r>
      <w:r w:rsidRPr="004838A0">
        <w:rPr>
          <w:rFonts w:ascii="Arial" w:hAnsi="Arial" w:cs="Arial"/>
        </w:rPr>
        <w:t xml:space="preserve"> is identified. </w:t>
      </w:r>
    </w:p>
    <w:p w:rsidR="00480793" w:rsidRPr="004838A0" w:rsidRDefault="00480793" w:rsidP="00DD4969">
      <w:pPr>
        <w:autoSpaceDE w:val="0"/>
        <w:autoSpaceDN w:val="0"/>
        <w:adjustRightInd w:val="0"/>
        <w:spacing w:after="240"/>
        <w:ind w:firstLine="708"/>
        <w:jc w:val="both"/>
        <w:rPr>
          <w:rFonts w:ascii="Arial" w:hAnsi="Arial" w:cs="Arial"/>
        </w:rPr>
      </w:pPr>
      <w:r w:rsidRPr="004838A0">
        <w:rPr>
          <w:rFonts w:ascii="Arial" w:hAnsi="Arial" w:cs="Arial"/>
        </w:rPr>
        <w:t xml:space="preserve">At this point, we expect the reader is able to clearly differentiate vertical specialization (the imported content of countries’ exports), </w:t>
      </w:r>
      <w:r w:rsidR="00477E08">
        <w:rPr>
          <w:rFonts w:ascii="Arial" w:hAnsi="Arial" w:cs="Arial"/>
        </w:rPr>
        <w:t xml:space="preserve">global </w:t>
      </w:r>
      <w:r w:rsidRPr="004838A0">
        <w:rPr>
          <w:rFonts w:ascii="Arial" w:hAnsi="Arial" w:cs="Arial"/>
        </w:rPr>
        <w:t>production chains</w:t>
      </w:r>
      <w:r w:rsidR="007F43E8">
        <w:rPr>
          <w:rFonts w:ascii="Arial" w:hAnsi="Arial" w:cs="Arial"/>
        </w:rPr>
        <w:t>,</w:t>
      </w:r>
      <w:r w:rsidRPr="004838A0">
        <w:rPr>
          <w:rFonts w:ascii="Arial" w:hAnsi="Arial" w:cs="Arial"/>
        </w:rPr>
        <w:t xml:space="preserve"> and value added global chains (VAGC). However, the </w:t>
      </w:r>
      <w:r w:rsidR="007F43E8">
        <w:rPr>
          <w:rFonts w:ascii="Arial" w:hAnsi="Arial" w:cs="Arial"/>
        </w:rPr>
        <w:t>purpose</w:t>
      </w:r>
      <w:r w:rsidR="007F43E8" w:rsidRPr="004838A0">
        <w:rPr>
          <w:rFonts w:ascii="Arial" w:hAnsi="Arial" w:cs="Arial"/>
        </w:rPr>
        <w:t xml:space="preserve"> </w:t>
      </w:r>
      <w:r w:rsidRPr="004838A0">
        <w:rPr>
          <w:rFonts w:ascii="Arial" w:hAnsi="Arial" w:cs="Arial"/>
        </w:rPr>
        <w:t xml:space="preserve">of this paper is not </w:t>
      </w:r>
      <w:r w:rsidR="009B5D49">
        <w:rPr>
          <w:rFonts w:ascii="Arial" w:hAnsi="Arial" w:cs="Arial"/>
        </w:rPr>
        <w:t xml:space="preserve">to discuss </w:t>
      </w:r>
      <w:r w:rsidRPr="004838A0">
        <w:rPr>
          <w:rFonts w:ascii="Arial" w:hAnsi="Arial" w:cs="Arial"/>
        </w:rPr>
        <w:t>e</w:t>
      </w:r>
      <w:r w:rsidR="00F94229">
        <w:rPr>
          <w:rFonts w:ascii="Arial" w:hAnsi="Arial" w:cs="Arial"/>
        </w:rPr>
        <w:t>ach of these three indicators of</w:t>
      </w:r>
      <w:r w:rsidRPr="004838A0">
        <w:rPr>
          <w:rFonts w:ascii="Arial" w:hAnsi="Arial" w:cs="Arial"/>
        </w:rPr>
        <w:t xml:space="preserve"> world production fragmentation, but to </w:t>
      </w:r>
      <w:r w:rsidR="00700B88">
        <w:rPr>
          <w:rFonts w:ascii="Arial" w:hAnsi="Arial" w:cs="Arial"/>
        </w:rPr>
        <w:t>visualize effectively</w:t>
      </w:r>
      <w:r w:rsidRPr="004838A0">
        <w:rPr>
          <w:rFonts w:ascii="Arial" w:hAnsi="Arial" w:cs="Arial"/>
        </w:rPr>
        <w:t xml:space="preserve"> a considerable volume of information. </w:t>
      </w:r>
    </w:p>
    <w:p w:rsidR="00480793" w:rsidRPr="004838A0" w:rsidRDefault="00480793" w:rsidP="00DD4969">
      <w:pPr>
        <w:autoSpaceDE w:val="0"/>
        <w:autoSpaceDN w:val="0"/>
        <w:adjustRightInd w:val="0"/>
        <w:spacing w:after="240"/>
        <w:ind w:firstLine="708"/>
        <w:jc w:val="both"/>
        <w:rPr>
          <w:rFonts w:ascii="Arial" w:hAnsi="Arial" w:cs="Arial"/>
        </w:rPr>
      </w:pPr>
      <w:r w:rsidRPr="004838A0">
        <w:rPr>
          <w:rFonts w:ascii="Arial" w:hAnsi="Arial" w:cs="Arial"/>
        </w:rPr>
        <w:t xml:space="preserve">We have broadly described the methodology used to identify VAGC because, as pointed out by </w:t>
      </w:r>
      <w:proofErr w:type="spellStart"/>
      <w:r w:rsidRPr="004838A0">
        <w:rPr>
          <w:rFonts w:ascii="Arial" w:hAnsi="Arial" w:cs="Arial"/>
        </w:rPr>
        <w:t>Brandes</w:t>
      </w:r>
      <w:proofErr w:type="spellEnd"/>
      <w:r w:rsidRPr="004838A0">
        <w:rPr>
          <w:rFonts w:ascii="Arial" w:hAnsi="Arial" w:cs="Arial"/>
        </w:rPr>
        <w:t xml:space="preserve"> </w:t>
      </w:r>
      <w:r w:rsidR="009E3A85">
        <w:rPr>
          <w:rFonts w:ascii="Arial" w:hAnsi="Arial" w:cs="Arial"/>
        </w:rPr>
        <w:t>(</w:t>
      </w:r>
      <w:r w:rsidRPr="004838A0">
        <w:rPr>
          <w:rFonts w:ascii="Arial" w:hAnsi="Arial" w:cs="Arial"/>
        </w:rPr>
        <w:t>2005</w:t>
      </w:r>
      <w:r w:rsidR="009E3A85">
        <w:rPr>
          <w:rFonts w:ascii="Arial" w:hAnsi="Arial" w:cs="Arial"/>
        </w:rPr>
        <w:t>)</w:t>
      </w:r>
      <w:r w:rsidRPr="004838A0">
        <w:rPr>
          <w:rFonts w:ascii="Arial" w:hAnsi="Arial" w:cs="Arial"/>
        </w:rPr>
        <w:t xml:space="preserve"> “… to produce effective visualization, the relevant information must be clearly identified, i.e., </w:t>
      </w:r>
      <w:r w:rsidR="00700B88">
        <w:rPr>
          <w:rFonts w:ascii="Arial" w:hAnsi="Arial" w:cs="Arial"/>
        </w:rPr>
        <w:t xml:space="preserve">we need to </w:t>
      </w:r>
      <w:r w:rsidRPr="004838A0">
        <w:rPr>
          <w:rFonts w:ascii="Arial" w:hAnsi="Arial" w:cs="Arial"/>
        </w:rPr>
        <w:t xml:space="preserve">filtrate, transform, and process the collection of players, links, and </w:t>
      </w:r>
      <w:r w:rsidR="00477E08">
        <w:rPr>
          <w:rFonts w:ascii="Arial" w:hAnsi="Arial" w:cs="Arial"/>
        </w:rPr>
        <w:t>features</w:t>
      </w:r>
      <w:r w:rsidRPr="004838A0">
        <w:rPr>
          <w:rFonts w:ascii="Arial" w:hAnsi="Arial" w:cs="Arial"/>
        </w:rPr>
        <w:t xml:space="preserve"> of productive sectors to identify the </w:t>
      </w:r>
      <w:r w:rsidR="00700B88">
        <w:rPr>
          <w:rFonts w:ascii="Arial" w:hAnsi="Arial" w:cs="Arial"/>
        </w:rPr>
        <w:t>core</w:t>
      </w:r>
      <w:r w:rsidR="00700B88" w:rsidRPr="004838A0">
        <w:rPr>
          <w:rFonts w:ascii="Arial" w:hAnsi="Arial" w:cs="Arial"/>
        </w:rPr>
        <w:t xml:space="preserve"> </w:t>
      </w:r>
      <w:r w:rsidR="00700B88">
        <w:rPr>
          <w:rFonts w:ascii="Arial" w:hAnsi="Arial" w:cs="Arial"/>
        </w:rPr>
        <w:t>elements</w:t>
      </w:r>
      <w:r w:rsidR="00700B88" w:rsidRPr="004838A0">
        <w:rPr>
          <w:rFonts w:ascii="Arial" w:hAnsi="Arial" w:cs="Arial"/>
        </w:rPr>
        <w:t xml:space="preserve"> </w:t>
      </w:r>
      <w:r w:rsidRPr="004838A0">
        <w:rPr>
          <w:rFonts w:ascii="Arial" w:hAnsi="Arial" w:cs="Arial"/>
        </w:rPr>
        <w:t xml:space="preserve">[in the present case, productive sector </w:t>
      </w:r>
      <w:r w:rsidR="00700B88">
        <w:rPr>
          <w:rFonts w:ascii="Arial" w:hAnsi="Arial" w:cs="Arial"/>
        </w:rPr>
        <w:t xml:space="preserve">chains </w:t>
      </w:r>
      <w:r w:rsidRPr="004838A0">
        <w:rPr>
          <w:rFonts w:ascii="Arial" w:hAnsi="Arial" w:cs="Arial"/>
        </w:rPr>
        <w:t xml:space="preserve">that generate more value added within </w:t>
      </w:r>
      <w:r w:rsidR="00700B88">
        <w:rPr>
          <w:rFonts w:ascii="Arial" w:hAnsi="Arial" w:cs="Arial"/>
        </w:rPr>
        <w:t xml:space="preserve">the </w:t>
      </w:r>
      <w:r w:rsidRPr="004838A0">
        <w:rPr>
          <w:rFonts w:ascii="Arial" w:hAnsi="Arial" w:cs="Arial"/>
        </w:rPr>
        <w:t>world economy], define an appropriate map for graphic representation</w:t>
      </w:r>
      <w:r w:rsidR="00477E08">
        <w:rPr>
          <w:rFonts w:ascii="Arial" w:hAnsi="Arial" w:cs="Arial"/>
        </w:rPr>
        <w:t>,</w:t>
      </w:r>
      <w:r w:rsidRPr="004838A0">
        <w:rPr>
          <w:rFonts w:ascii="Arial" w:hAnsi="Arial" w:cs="Arial"/>
        </w:rPr>
        <w:t xml:space="preserve"> and generate the corresponding image with no </w:t>
      </w:r>
      <w:r w:rsidR="00700B88">
        <w:rPr>
          <w:rFonts w:ascii="Arial" w:hAnsi="Arial" w:cs="Arial"/>
        </w:rPr>
        <w:t>devices</w:t>
      </w:r>
      <w:r w:rsidR="00700B88" w:rsidRPr="004838A0">
        <w:rPr>
          <w:rFonts w:ascii="Arial" w:hAnsi="Arial" w:cs="Arial"/>
        </w:rPr>
        <w:t xml:space="preserve"> </w:t>
      </w:r>
      <w:r w:rsidRPr="004838A0">
        <w:rPr>
          <w:rFonts w:ascii="Arial" w:hAnsi="Arial" w:cs="Arial"/>
        </w:rPr>
        <w:t>included.”</w:t>
      </w:r>
    </w:p>
    <w:p w:rsidR="00480793" w:rsidRPr="004838A0" w:rsidRDefault="00700B88" w:rsidP="008A7DD8">
      <w:pPr>
        <w:pStyle w:val="Prrafodelista"/>
        <w:numPr>
          <w:ilvl w:val="0"/>
          <w:numId w:val="1"/>
        </w:numPr>
        <w:jc w:val="both"/>
        <w:rPr>
          <w:rFonts w:ascii="Arial" w:hAnsi="Arial" w:cs="Arial"/>
          <w:b/>
        </w:rPr>
      </w:pPr>
      <w:r>
        <w:rPr>
          <w:rFonts w:ascii="Arial" w:hAnsi="Arial" w:cs="Arial"/>
          <w:b/>
        </w:rPr>
        <w:t>WIOD g</w:t>
      </w:r>
      <w:r w:rsidR="00480793" w:rsidRPr="004838A0">
        <w:rPr>
          <w:rFonts w:ascii="Arial" w:hAnsi="Arial" w:cs="Arial"/>
          <w:b/>
        </w:rPr>
        <w:t xml:space="preserve">raphic </w:t>
      </w:r>
      <w:r>
        <w:rPr>
          <w:rFonts w:ascii="Arial" w:hAnsi="Arial" w:cs="Arial"/>
          <w:b/>
        </w:rPr>
        <w:t>results</w:t>
      </w:r>
      <w:r w:rsidRPr="004838A0">
        <w:rPr>
          <w:rFonts w:ascii="Arial" w:hAnsi="Arial" w:cs="Arial"/>
          <w:b/>
        </w:rPr>
        <w:t xml:space="preserve"> </w:t>
      </w:r>
      <w:r>
        <w:rPr>
          <w:rFonts w:ascii="Arial" w:hAnsi="Arial" w:cs="Arial"/>
          <w:b/>
        </w:rPr>
        <w:t>(</w:t>
      </w:r>
      <w:r w:rsidR="00480793" w:rsidRPr="004838A0">
        <w:rPr>
          <w:rFonts w:ascii="Arial" w:hAnsi="Arial" w:cs="Arial"/>
          <w:b/>
        </w:rPr>
        <w:t>1995 and 2011</w:t>
      </w:r>
      <w:r>
        <w:rPr>
          <w:rFonts w:ascii="Arial" w:hAnsi="Arial" w:cs="Arial"/>
          <w:b/>
        </w:rPr>
        <w:t>)</w:t>
      </w:r>
    </w:p>
    <w:p w:rsidR="00480793" w:rsidRPr="004838A0" w:rsidRDefault="00480793" w:rsidP="00657D28">
      <w:pPr>
        <w:pStyle w:val="Prrafodelista"/>
        <w:jc w:val="both"/>
        <w:rPr>
          <w:rFonts w:ascii="Arial" w:hAnsi="Arial" w:cs="Arial"/>
          <w:b/>
        </w:rPr>
      </w:pPr>
    </w:p>
    <w:p w:rsidR="00480793" w:rsidRPr="004838A0" w:rsidRDefault="00700B88" w:rsidP="00657D28">
      <w:pPr>
        <w:autoSpaceDE w:val="0"/>
        <w:autoSpaceDN w:val="0"/>
        <w:adjustRightInd w:val="0"/>
        <w:spacing w:after="240"/>
        <w:ind w:firstLine="708"/>
        <w:jc w:val="both"/>
        <w:rPr>
          <w:rFonts w:ascii="Arial" w:hAnsi="Arial" w:cs="Arial"/>
        </w:rPr>
      </w:pPr>
      <w:r>
        <w:rPr>
          <w:rFonts w:ascii="Arial" w:hAnsi="Arial" w:cs="Arial"/>
        </w:rPr>
        <w:t>T</w:t>
      </w:r>
      <w:r w:rsidR="00480793" w:rsidRPr="004838A0">
        <w:rPr>
          <w:rFonts w:ascii="Arial" w:hAnsi="Arial" w:cs="Arial"/>
        </w:rPr>
        <w:t>he use of WIOD entails handling considerable volumes of information (</w:t>
      </w:r>
      <w:r w:rsidR="00DA102B">
        <w:rPr>
          <w:rFonts w:ascii="Arial" w:hAnsi="Arial" w:cs="Arial"/>
        </w:rPr>
        <w:t>big</w:t>
      </w:r>
      <w:r w:rsidR="00480793" w:rsidRPr="004838A0">
        <w:rPr>
          <w:rFonts w:ascii="Arial" w:hAnsi="Arial" w:cs="Arial"/>
        </w:rPr>
        <w:t xml:space="preserve"> data) </w:t>
      </w:r>
      <w:r w:rsidR="00DA102B">
        <w:rPr>
          <w:rFonts w:ascii="Arial" w:hAnsi="Arial" w:cs="Arial"/>
        </w:rPr>
        <w:t>because</w:t>
      </w:r>
      <w:r w:rsidR="00480793" w:rsidRPr="004838A0">
        <w:rPr>
          <w:rFonts w:ascii="Arial" w:hAnsi="Arial" w:cs="Arial"/>
        </w:rPr>
        <w:t xml:space="preserve">, as described in section 2, it includes the input-output </w:t>
      </w:r>
      <w:r w:rsidR="007B79A4">
        <w:rPr>
          <w:rFonts w:ascii="Arial" w:hAnsi="Arial" w:cs="Arial"/>
        </w:rPr>
        <w:t>matrices</w:t>
      </w:r>
      <w:r w:rsidR="007B79A4" w:rsidRPr="004838A0">
        <w:rPr>
          <w:rFonts w:ascii="Arial" w:hAnsi="Arial" w:cs="Arial"/>
        </w:rPr>
        <w:t xml:space="preserve"> </w:t>
      </w:r>
      <w:r w:rsidR="00480793" w:rsidRPr="004838A0">
        <w:rPr>
          <w:rFonts w:ascii="Arial" w:hAnsi="Arial" w:cs="Arial"/>
        </w:rPr>
        <w:t xml:space="preserve">broken down into 35 sectors from 40 countries. In other words, </w:t>
      </w:r>
      <w:r>
        <w:rPr>
          <w:rFonts w:ascii="Arial" w:hAnsi="Arial" w:cs="Arial"/>
        </w:rPr>
        <w:t>there</w:t>
      </w:r>
      <w:r w:rsidRPr="004838A0">
        <w:rPr>
          <w:rFonts w:ascii="Arial" w:hAnsi="Arial" w:cs="Arial"/>
        </w:rPr>
        <w:t xml:space="preserve"> </w:t>
      </w:r>
      <w:r w:rsidR="00480793" w:rsidRPr="004838A0">
        <w:rPr>
          <w:rFonts w:ascii="Arial" w:hAnsi="Arial" w:cs="Arial"/>
        </w:rPr>
        <w:t xml:space="preserve">are 1435 x 1435 </w:t>
      </w:r>
      <w:r w:rsidR="007B79A4">
        <w:rPr>
          <w:rFonts w:ascii="Arial" w:hAnsi="Arial" w:cs="Arial"/>
        </w:rPr>
        <w:t>matrices</w:t>
      </w:r>
      <w:r w:rsidR="00480793" w:rsidRPr="004838A0">
        <w:rPr>
          <w:rFonts w:ascii="Arial" w:hAnsi="Arial" w:cs="Arial"/>
        </w:rPr>
        <w:t>, which impl</w:t>
      </w:r>
      <w:r w:rsidR="003C1F44">
        <w:rPr>
          <w:rFonts w:ascii="Arial" w:hAnsi="Arial" w:cs="Arial"/>
        </w:rPr>
        <w:t>y</w:t>
      </w:r>
      <w:r w:rsidR="00480793" w:rsidRPr="004838A0">
        <w:rPr>
          <w:rFonts w:ascii="Arial" w:hAnsi="Arial" w:cs="Arial"/>
        </w:rPr>
        <w:t xml:space="preserve"> two million </w:t>
      </w:r>
      <w:r w:rsidR="00975CC1">
        <w:rPr>
          <w:rFonts w:ascii="Arial" w:hAnsi="Arial" w:cs="Arial"/>
        </w:rPr>
        <w:t>records</w:t>
      </w:r>
      <w:r w:rsidR="00975CC1" w:rsidRPr="004838A0">
        <w:rPr>
          <w:rFonts w:ascii="Arial" w:hAnsi="Arial" w:cs="Arial"/>
        </w:rPr>
        <w:t xml:space="preserve"> </w:t>
      </w:r>
      <w:r w:rsidR="00480793" w:rsidRPr="004838A0">
        <w:rPr>
          <w:rFonts w:ascii="Arial" w:hAnsi="Arial" w:cs="Arial"/>
        </w:rPr>
        <w:t xml:space="preserve">for each year. Fortunately, </w:t>
      </w:r>
      <w:r w:rsidR="00975CC1">
        <w:rPr>
          <w:rFonts w:ascii="Arial" w:hAnsi="Arial" w:cs="Arial"/>
        </w:rPr>
        <w:t>today</w:t>
      </w:r>
      <w:r w:rsidR="00975CC1" w:rsidRPr="004838A0">
        <w:rPr>
          <w:rFonts w:ascii="Arial" w:hAnsi="Arial" w:cs="Arial"/>
        </w:rPr>
        <w:t xml:space="preserve"> </w:t>
      </w:r>
      <w:r w:rsidR="00480793" w:rsidRPr="004838A0">
        <w:rPr>
          <w:rFonts w:ascii="Arial" w:hAnsi="Arial" w:cs="Arial"/>
        </w:rPr>
        <w:t xml:space="preserve">there are programs that help handle considerable volumes of information. Nevertheless, a </w:t>
      </w:r>
      <w:r w:rsidR="00480793" w:rsidRPr="004838A0">
        <w:rPr>
          <w:rFonts w:ascii="Arial" w:hAnsi="Arial" w:cs="Arial"/>
        </w:rPr>
        <w:lastRenderedPageBreak/>
        <w:t xml:space="preserve">computer strategy had to be designed implying the use of programs such as </w:t>
      </w:r>
      <w:proofErr w:type="spellStart"/>
      <w:r w:rsidR="00480793" w:rsidRPr="004838A0">
        <w:rPr>
          <w:rFonts w:ascii="Arial" w:hAnsi="Arial" w:cs="Arial"/>
        </w:rPr>
        <w:t>Mathematica</w:t>
      </w:r>
      <w:proofErr w:type="spellEnd"/>
      <w:r w:rsidR="00480793" w:rsidRPr="004838A0">
        <w:rPr>
          <w:rStyle w:val="Refdenotaalpie"/>
          <w:rFonts w:ascii="Arial" w:hAnsi="Arial" w:cs="Arial"/>
        </w:rPr>
        <w:footnoteReference w:id="2"/>
      </w:r>
      <w:r w:rsidR="00480793" w:rsidRPr="004838A0">
        <w:rPr>
          <w:rFonts w:ascii="Arial" w:hAnsi="Arial" w:cs="Arial"/>
        </w:rPr>
        <w:t xml:space="preserve">, </w:t>
      </w:r>
      <w:proofErr w:type="spellStart"/>
      <w:r w:rsidR="00480793" w:rsidRPr="004838A0">
        <w:rPr>
          <w:rFonts w:ascii="Arial" w:hAnsi="Arial" w:cs="Arial"/>
        </w:rPr>
        <w:t>Pajek</w:t>
      </w:r>
      <w:proofErr w:type="spellEnd"/>
      <w:r w:rsidR="00480793" w:rsidRPr="004838A0">
        <w:rPr>
          <w:rFonts w:ascii="Arial" w:hAnsi="Arial" w:cs="Arial"/>
        </w:rPr>
        <w:t xml:space="preserve">, and finally </w:t>
      </w:r>
      <w:proofErr w:type="spellStart"/>
      <w:r w:rsidR="00480793" w:rsidRPr="004838A0">
        <w:rPr>
          <w:rFonts w:ascii="Arial" w:hAnsi="Arial" w:cs="Arial"/>
        </w:rPr>
        <w:t>VOSviewer</w:t>
      </w:r>
      <w:proofErr w:type="spellEnd"/>
      <w:r w:rsidR="00480793" w:rsidRPr="004838A0">
        <w:rPr>
          <w:rFonts w:ascii="Arial" w:hAnsi="Arial" w:cs="Arial"/>
        </w:rPr>
        <w:t xml:space="preserve">. </w:t>
      </w:r>
      <w:r w:rsidR="00975CC1">
        <w:rPr>
          <w:rFonts w:ascii="Arial" w:hAnsi="Arial" w:cs="Arial"/>
        </w:rPr>
        <w:t>Although</w:t>
      </w:r>
      <w:r w:rsidR="00975CC1" w:rsidRPr="004838A0">
        <w:rPr>
          <w:rFonts w:ascii="Arial" w:hAnsi="Arial" w:cs="Arial"/>
        </w:rPr>
        <w:t xml:space="preserve"> </w:t>
      </w:r>
      <w:r w:rsidR="00480793" w:rsidRPr="004838A0">
        <w:rPr>
          <w:rFonts w:ascii="Arial" w:hAnsi="Arial" w:cs="Arial"/>
        </w:rPr>
        <w:t xml:space="preserve">the last two where devised to solve problems </w:t>
      </w:r>
      <w:r w:rsidR="00975CC1">
        <w:rPr>
          <w:rFonts w:ascii="Arial" w:hAnsi="Arial" w:cs="Arial"/>
        </w:rPr>
        <w:t>not related</w:t>
      </w:r>
      <w:r w:rsidR="00975CC1" w:rsidRPr="004838A0">
        <w:rPr>
          <w:rFonts w:ascii="Arial" w:hAnsi="Arial" w:cs="Arial"/>
        </w:rPr>
        <w:t xml:space="preserve"> </w:t>
      </w:r>
      <w:r w:rsidR="00480793" w:rsidRPr="004838A0">
        <w:rPr>
          <w:rFonts w:ascii="Arial" w:hAnsi="Arial" w:cs="Arial"/>
        </w:rPr>
        <w:t xml:space="preserve">to </w:t>
      </w:r>
      <w:r w:rsidR="00975CC1">
        <w:rPr>
          <w:rFonts w:ascii="Arial" w:hAnsi="Arial" w:cs="Arial"/>
        </w:rPr>
        <w:t>economic matters</w:t>
      </w:r>
      <w:r w:rsidR="00480793" w:rsidRPr="004838A0">
        <w:rPr>
          <w:rFonts w:ascii="Arial" w:hAnsi="Arial" w:cs="Arial"/>
        </w:rPr>
        <w:t xml:space="preserve">, a relatively novel </w:t>
      </w:r>
      <w:r w:rsidR="00975CC1">
        <w:rPr>
          <w:rFonts w:ascii="Arial" w:hAnsi="Arial" w:cs="Arial"/>
        </w:rPr>
        <w:t xml:space="preserve">approach </w:t>
      </w:r>
      <w:r w:rsidR="00480793" w:rsidRPr="004838A0">
        <w:rPr>
          <w:rFonts w:ascii="Arial" w:hAnsi="Arial" w:cs="Arial"/>
        </w:rPr>
        <w:t xml:space="preserve">will be to use them for input-output analysis, particularly to address the subject of </w:t>
      </w:r>
      <w:r w:rsidR="00DA102B">
        <w:rPr>
          <w:rFonts w:ascii="Arial" w:hAnsi="Arial" w:cs="Arial"/>
        </w:rPr>
        <w:t xml:space="preserve">information </w:t>
      </w:r>
      <w:r w:rsidR="00480793" w:rsidRPr="004838A0">
        <w:rPr>
          <w:rFonts w:ascii="Arial" w:hAnsi="Arial" w:cs="Arial"/>
        </w:rPr>
        <w:t xml:space="preserve">visualization. </w:t>
      </w:r>
    </w:p>
    <w:p w:rsidR="00480793" w:rsidRPr="004838A0" w:rsidRDefault="00480793" w:rsidP="004839FE">
      <w:pPr>
        <w:autoSpaceDE w:val="0"/>
        <w:autoSpaceDN w:val="0"/>
        <w:adjustRightInd w:val="0"/>
        <w:spacing w:after="240"/>
        <w:ind w:firstLine="708"/>
        <w:jc w:val="both"/>
        <w:rPr>
          <w:rFonts w:ascii="Arial" w:hAnsi="Arial" w:cs="Arial"/>
        </w:rPr>
      </w:pPr>
      <w:r w:rsidRPr="004838A0">
        <w:rPr>
          <w:rFonts w:ascii="Arial" w:hAnsi="Arial" w:cs="Arial"/>
        </w:rPr>
        <w:t xml:space="preserve">In the following section, we will show the main functionalities of </w:t>
      </w:r>
      <w:proofErr w:type="spellStart"/>
      <w:r w:rsidRPr="004838A0">
        <w:rPr>
          <w:rFonts w:ascii="Arial" w:hAnsi="Arial" w:cs="Arial"/>
        </w:rPr>
        <w:t>VOSViewer</w:t>
      </w:r>
      <w:proofErr w:type="spellEnd"/>
      <w:r w:rsidRPr="004838A0">
        <w:rPr>
          <w:rFonts w:ascii="Arial" w:hAnsi="Arial" w:cs="Arial"/>
        </w:rPr>
        <w:t xml:space="preserve"> applied to </w:t>
      </w:r>
      <w:r w:rsidR="007B79A4">
        <w:rPr>
          <w:rFonts w:ascii="Arial" w:hAnsi="Arial" w:cs="Arial"/>
        </w:rPr>
        <w:t>matrices</w:t>
      </w:r>
      <w:r w:rsidR="007B79A4" w:rsidRPr="004838A0">
        <w:rPr>
          <w:rFonts w:ascii="Arial" w:hAnsi="Arial" w:cs="Arial"/>
        </w:rPr>
        <w:t xml:space="preserve"> </w:t>
      </w:r>
      <w:r w:rsidRPr="004838A0">
        <w:rPr>
          <w:rFonts w:ascii="Arial" w:hAnsi="Arial" w:cs="Arial"/>
        </w:rPr>
        <w:t>that facilitate the identification of VAGC. By interacting with the first graph results, four value</w:t>
      </w:r>
      <w:r w:rsidR="00306C98">
        <w:rPr>
          <w:rFonts w:ascii="Arial" w:hAnsi="Arial" w:cs="Arial"/>
        </w:rPr>
        <w:t>-</w:t>
      </w:r>
      <w:r w:rsidRPr="004838A0">
        <w:rPr>
          <w:rFonts w:ascii="Arial" w:hAnsi="Arial" w:cs="Arial"/>
        </w:rPr>
        <w:t xml:space="preserve">added global chains for each of the years will be set out in a second level of analysis. </w:t>
      </w:r>
    </w:p>
    <w:p w:rsidR="00480793" w:rsidRPr="004838A0" w:rsidRDefault="00480793" w:rsidP="00657D28">
      <w:pPr>
        <w:autoSpaceDE w:val="0"/>
        <w:autoSpaceDN w:val="0"/>
        <w:adjustRightInd w:val="0"/>
        <w:spacing w:after="240"/>
        <w:ind w:firstLine="708"/>
        <w:jc w:val="both"/>
        <w:rPr>
          <w:rFonts w:ascii="Arial" w:hAnsi="Arial" w:cs="Arial"/>
        </w:rPr>
      </w:pPr>
      <w:r w:rsidRPr="004838A0">
        <w:rPr>
          <w:rFonts w:ascii="Arial" w:hAnsi="Arial" w:cs="Arial"/>
        </w:rPr>
        <w:t xml:space="preserve">Once the graph of </w:t>
      </w:r>
      <w:r w:rsidR="00216796">
        <w:rPr>
          <w:rFonts w:ascii="Arial" w:hAnsi="Arial" w:cs="Arial"/>
        </w:rPr>
        <w:t xml:space="preserve">the </w:t>
      </w:r>
      <w:r w:rsidR="00476C5B" w:rsidRPr="004838A0">
        <w:rPr>
          <w:rFonts w:ascii="Arial" w:hAnsi="Arial" w:cs="Arial"/>
        </w:rPr>
        <w:t xml:space="preserve">VAS_Ê </w:t>
      </w:r>
      <w:r w:rsidRPr="004838A0">
        <w:rPr>
          <w:rFonts w:ascii="Arial" w:hAnsi="Arial" w:cs="Arial"/>
        </w:rPr>
        <w:t xml:space="preserve">matrix (which includes 1 million and 960 thousand nodes) is created, we will obtain four different views of this graph in the </w:t>
      </w:r>
      <w:r w:rsidRPr="004838A0">
        <w:rPr>
          <w:rFonts w:ascii="Arial" w:hAnsi="Arial" w:cs="Arial"/>
          <w:i/>
        </w:rPr>
        <w:t>Main Panel</w:t>
      </w:r>
      <w:r w:rsidRPr="004838A0">
        <w:rPr>
          <w:rFonts w:ascii="Arial" w:hAnsi="Arial" w:cs="Arial"/>
        </w:rPr>
        <w:t>:</w:t>
      </w:r>
    </w:p>
    <w:p w:rsidR="00480793" w:rsidRPr="004838A0" w:rsidRDefault="00480793" w:rsidP="00657D28">
      <w:pPr>
        <w:autoSpaceDE w:val="0"/>
        <w:autoSpaceDN w:val="0"/>
        <w:adjustRightInd w:val="0"/>
        <w:spacing w:after="240"/>
        <w:ind w:firstLine="708"/>
        <w:jc w:val="both"/>
        <w:rPr>
          <w:rFonts w:ascii="Arial" w:hAnsi="Arial" w:cs="Arial"/>
        </w:rPr>
      </w:pPr>
      <w:r w:rsidRPr="004838A0">
        <w:rPr>
          <w:rFonts w:ascii="Arial" w:hAnsi="Arial" w:cs="Arial"/>
        </w:rPr>
        <w:t xml:space="preserve">In </w:t>
      </w:r>
      <w:r w:rsidR="00AB3234">
        <w:rPr>
          <w:rFonts w:ascii="Arial" w:hAnsi="Arial" w:cs="Arial"/>
        </w:rPr>
        <w:t xml:space="preserve">the </w:t>
      </w:r>
      <w:r w:rsidRPr="004838A0">
        <w:rPr>
          <w:rFonts w:ascii="Arial" w:hAnsi="Arial" w:cs="Arial"/>
          <w:i/>
        </w:rPr>
        <w:t>Label View</w:t>
      </w:r>
      <w:r w:rsidRPr="004838A0">
        <w:rPr>
          <w:rFonts w:ascii="Arial" w:hAnsi="Arial" w:cs="Arial"/>
        </w:rPr>
        <w:t xml:space="preserve">, each node is shown by name and by a circle (default). The size of both the name and </w:t>
      </w:r>
      <w:r w:rsidR="00AB3234">
        <w:rPr>
          <w:rFonts w:ascii="Arial" w:hAnsi="Arial" w:cs="Arial"/>
        </w:rPr>
        <w:t xml:space="preserve">the </w:t>
      </w:r>
      <w:r w:rsidRPr="004838A0">
        <w:rPr>
          <w:rFonts w:ascii="Arial" w:hAnsi="Arial" w:cs="Arial"/>
        </w:rPr>
        <w:t xml:space="preserve">circle depend on the weight </w:t>
      </w:r>
      <w:r w:rsidR="00AB3234">
        <w:rPr>
          <w:rFonts w:ascii="Arial" w:hAnsi="Arial" w:cs="Arial"/>
        </w:rPr>
        <w:t xml:space="preserve">of </w:t>
      </w:r>
      <w:r w:rsidRPr="004838A0">
        <w:rPr>
          <w:rFonts w:ascii="Arial" w:hAnsi="Arial" w:cs="Arial"/>
        </w:rPr>
        <w:t>each node; the weight</w:t>
      </w:r>
      <w:r w:rsidR="00AB3234">
        <w:rPr>
          <w:rFonts w:ascii="Arial" w:hAnsi="Arial" w:cs="Arial"/>
        </w:rPr>
        <w:t>, in turn,</w:t>
      </w:r>
      <w:r w:rsidRPr="004838A0">
        <w:rPr>
          <w:rFonts w:ascii="Arial" w:hAnsi="Arial" w:cs="Arial"/>
        </w:rPr>
        <w:t xml:space="preserve"> depends on the strength or intensity of </w:t>
      </w:r>
      <w:r w:rsidR="00AB3234">
        <w:rPr>
          <w:rFonts w:ascii="Arial" w:hAnsi="Arial" w:cs="Arial"/>
        </w:rPr>
        <w:t xml:space="preserve">the </w:t>
      </w:r>
      <w:r w:rsidRPr="004838A0">
        <w:rPr>
          <w:rFonts w:ascii="Arial" w:hAnsi="Arial" w:cs="Arial"/>
        </w:rPr>
        <w:t xml:space="preserve">links established between this node and the remaining. In this case, the visualization of </w:t>
      </w:r>
      <w:r w:rsidR="00AB3234">
        <w:rPr>
          <w:rFonts w:ascii="Arial" w:hAnsi="Arial" w:cs="Arial"/>
        </w:rPr>
        <w:t xml:space="preserve">the </w:t>
      </w:r>
      <w:r w:rsidRPr="004838A0">
        <w:rPr>
          <w:rFonts w:ascii="Arial" w:hAnsi="Arial" w:cs="Arial"/>
        </w:rPr>
        <w:t xml:space="preserve">graph will allow </w:t>
      </w:r>
      <w:r w:rsidR="00AB3234">
        <w:rPr>
          <w:rFonts w:ascii="Arial" w:hAnsi="Arial" w:cs="Arial"/>
        </w:rPr>
        <w:t xml:space="preserve">us </w:t>
      </w:r>
      <w:r w:rsidRPr="004838A0">
        <w:rPr>
          <w:rFonts w:ascii="Arial" w:hAnsi="Arial" w:cs="Arial"/>
        </w:rPr>
        <w:t xml:space="preserve">to see the main economic sectors that </w:t>
      </w:r>
      <w:r w:rsidR="00661193">
        <w:rPr>
          <w:rFonts w:ascii="Arial" w:hAnsi="Arial" w:cs="Arial"/>
        </w:rPr>
        <w:t>provide</w:t>
      </w:r>
      <w:r w:rsidR="00661193" w:rsidRPr="004838A0">
        <w:rPr>
          <w:rFonts w:ascii="Arial" w:hAnsi="Arial" w:cs="Arial"/>
        </w:rPr>
        <w:t xml:space="preserve"> </w:t>
      </w:r>
      <w:r w:rsidRPr="004838A0">
        <w:rPr>
          <w:rFonts w:ascii="Arial" w:hAnsi="Arial" w:cs="Arial"/>
        </w:rPr>
        <w:t xml:space="preserve">value added to world production, as well as the countries where </w:t>
      </w:r>
      <w:r w:rsidR="00805AA9">
        <w:rPr>
          <w:rFonts w:ascii="Arial" w:hAnsi="Arial" w:cs="Arial"/>
        </w:rPr>
        <w:t>the sectors</w:t>
      </w:r>
      <w:r w:rsidRPr="004838A0">
        <w:rPr>
          <w:rFonts w:ascii="Arial" w:hAnsi="Arial" w:cs="Arial"/>
        </w:rPr>
        <w:t xml:space="preserve"> are located. </w:t>
      </w:r>
    </w:p>
    <w:p w:rsidR="00480793" w:rsidRPr="004838A0" w:rsidRDefault="00480793" w:rsidP="00657D28">
      <w:pPr>
        <w:autoSpaceDE w:val="0"/>
        <w:autoSpaceDN w:val="0"/>
        <w:adjustRightInd w:val="0"/>
        <w:spacing w:after="240"/>
        <w:ind w:firstLine="708"/>
        <w:jc w:val="both"/>
        <w:rPr>
          <w:rFonts w:ascii="Arial" w:hAnsi="Arial" w:cs="Arial"/>
        </w:rPr>
      </w:pPr>
      <w:r w:rsidRPr="004838A0">
        <w:rPr>
          <w:rFonts w:ascii="Arial" w:hAnsi="Arial" w:cs="Arial"/>
        </w:rPr>
        <w:t xml:space="preserve">As can be clearly seen, the main sectors generating value added within the 40 countries studied for the year 1995 (according to WIOD) were the following: Renting of </w:t>
      </w:r>
      <w:r w:rsidR="00166DA6">
        <w:rPr>
          <w:rFonts w:ascii="Arial" w:hAnsi="Arial" w:cs="Arial"/>
        </w:rPr>
        <w:t>machinery and equipment (</w:t>
      </w:r>
      <w:proofErr w:type="spellStart"/>
      <w:r w:rsidRPr="004838A0">
        <w:rPr>
          <w:rFonts w:ascii="Arial" w:hAnsi="Arial" w:cs="Arial"/>
        </w:rPr>
        <w:t>M&amp;Eq</w:t>
      </w:r>
      <w:proofErr w:type="spellEnd"/>
      <w:r w:rsidR="00166DA6">
        <w:rPr>
          <w:rFonts w:ascii="Arial" w:hAnsi="Arial" w:cs="Arial"/>
        </w:rPr>
        <w:t>)</w:t>
      </w:r>
      <w:r w:rsidRPr="004838A0">
        <w:rPr>
          <w:rFonts w:ascii="Arial" w:hAnsi="Arial" w:cs="Arial"/>
        </w:rPr>
        <w:t xml:space="preserve"> and </w:t>
      </w:r>
      <w:r w:rsidR="00166DA6">
        <w:rPr>
          <w:rFonts w:ascii="Arial" w:hAnsi="Arial" w:cs="Arial"/>
        </w:rPr>
        <w:t>o</w:t>
      </w:r>
      <w:r w:rsidR="00166DA6" w:rsidRPr="004838A0">
        <w:rPr>
          <w:rFonts w:ascii="Arial" w:hAnsi="Arial" w:cs="Arial"/>
        </w:rPr>
        <w:t xml:space="preserve">ther </w:t>
      </w:r>
      <w:r w:rsidR="00166DA6">
        <w:rPr>
          <w:rFonts w:ascii="Arial" w:hAnsi="Arial" w:cs="Arial"/>
        </w:rPr>
        <w:t>b</w:t>
      </w:r>
      <w:r w:rsidR="00166DA6" w:rsidRPr="004838A0">
        <w:rPr>
          <w:rFonts w:ascii="Arial" w:hAnsi="Arial" w:cs="Arial"/>
        </w:rPr>
        <w:t xml:space="preserve">usiness </w:t>
      </w:r>
      <w:r w:rsidR="00166DA6">
        <w:rPr>
          <w:rFonts w:ascii="Arial" w:hAnsi="Arial" w:cs="Arial"/>
        </w:rPr>
        <w:t>a</w:t>
      </w:r>
      <w:r w:rsidR="00166DA6" w:rsidRPr="004838A0">
        <w:rPr>
          <w:rFonts w:ascii="Arial" w:hAnsi="Arial" w:cs="Arial"/>
        </w:rPr>
        <w:t xml:space="preserve">ctivities </w:t>
      </w:r>
      <w:r w:rsidRPr="004838A0">
        <w:rPr>
          <w:rFonts w:ascii="Arial" w:hAnsi="Arial" w:cs="Arial"/>
        </w:rPr>
        <w:t xml:space="preserve">(c30); </w:t>
      </w:r>
      <w:r w:rsidRPr="004838A0">
        <w:rPr>
          <w:rFonts w:ascii="Arial" w:hAnsi="Arial" w:cs="Arial"/>
          <w:lang w:eastAsia="es-ES_tradnl"/>
        </w:rPr>
        <w:t xml:space="preserve">Electrical and </w:t>
      </w:r>
      <w:r w:rsidR="00166DA6">
        <w:rPr>
          <w:rFonts w:ascii="Arial" w:hAnsi="Arial" w:cs="Arial"/>
          <w:lang w:eastAsia="es-ES_tradnl"/>
        </w:rPr>
        <w:t>op</w:t>
      </w:r>
      <w:r w:rsidR="00166DA6" w:rsidRPr="004838A0">
        <w:rPr>
          <w:rFonts w:ascii="Arial" w:hAnsi="Arial" w:cs="Arial"/>
          <w:lang w:eastAsia="es-ES_tradnl"/>
        </w:rPr>
        <w:t xml:space="preserve">tical </w:t>
      </w:r>
      <w:r w:rsidR="00166DA6">
        <w:rPr>
          <w:rFonts w:ascii="Arial" w:hAnsi="Arial" w:cs="Arial"/>
          <w:lang w:eastAsia="es-ES_tradnl"/>
        </w:rPr>
        <w:t>e</w:t>
      </w:r>
      <w:r w:rsidR="00166DA6" w:rsidRPr="004838A0">
        <w:rPr>
          <w:rFonts w:ascii="Arial" w:hAnsi="Arial" w:cs="Arial"/>
          <w:lang w:eastAsia="es-ES_tradnl"/>
        </w:rPr>
        <w:t>quipment</w:t>
      </w:r>
      <w:r w:rsidR="00166DA6" w:rsidRPr="004838A0">
        <w:rPr>
          <w:rFonts w:ascii="Arial" w:hAnsi="Arial" w:cs="Arial"/>
        </w:rPr>
        <w:t xml:space="preserve"> </w:t>
      </w:r>
      <w:r w:rsidRPr="004838A0">
        <w:rPr>
          <w:rFonts w:ascii="Arial" w:hAnsi="Arial" w:cs="Arial"/>
        </w:rPr>
        <w:t xml:space="preserve">(c14); </w:t>
      </w:r>
      <w:r w:rsidRPr="004838A0">
        <w:rPr>
          <w:rFonts w:ascii="Arial" w:hAnsi="Arial" w:cs="Arial"/>
          <w:lang w:eastAsia="es-ES_tradnl"/>
        </w:rPr>
        <w:t xml:space="preserve">Chemicals and </w:t>
      </w:r>
      <w:r w:rsidR="00166DA6">
        <w:rPr>
          <w:rFonts w:ascii="Arial" w:hAnsi="Arial" w:cs="Arial"/>
          <w:lang w:eastAsia="es-ES_tradnl"/>
        </w:rPr>
        <w:t>c</w:t>
      </w:r>
      <w:r w:rsidR="00166DA6" w:rsidRPr="004838A0">
        <w:rPr>
          <w:rFonts w:ascii="Arial" w:hAnsi="Arial" w:cs="Arial"/>
          <w:lang w:eastAsia="es-ES_tradnl"/>
        </w:rPr>
        <w:t xml:space="preserve">hemical </w:t>
      </w:r>
      <w:r w:rsidR="00166DA6">
        <w:rPr>
          <w:rFonts w:ascii="Arial" w:hAnsi="Arial" w:cs="Arial"/>
          <w:lang w:eastAsia="es-ES_tradnl"/>
        </w:rPr>
        <w:t>p</w:t>
      </w:r>
      <w:r w:rsidR="00166DA6" w:rsidRPr="004838A0">
        <w:rPr>
          <w:rFonts w:ascii="Arial" w:hAnsi="Arial" w:cs="Arial"/>
          <w:lang w:eastAsia="es-ES_tradnl"/>
        </w:rPr>
        <w:t>roducts</w:t>
      </w:r>
      <w:r w:rsidR="00166DA6" w:rsidRPr="004838A0">
        <w:rPr>
          <w:rFonts w:ascii="Arial" w:hAnsi="Arial" w:cs="Arial"/>
        </w:rPr>
        <w:t xml:space="preserve"> </w:t>
      </w:r>
      <w:r w:rsidRPr="004838A0">
        <w:rPr>
          <w:rFonts w:ascii="Arial" w:hAnsi="Arial" w:cs="Arial"/>
        </w:rPr>
        <w:t xml:space="preserve">(c9), and </w:t>
      </w:r>
      <w:r w:rsidRPr="004838A0">
        <w:rPr>
          <w:rFonts w:ascii="Arial" w:hAnsi="Arial" w:cs="Arial"/>
          <w:lang w:eastAsia="es-ES_tradnl"/>
        </w:rPr>
        <w:t xml:space="preserve">Basic </w:t>
      </w:r>
      <w:r w:rsidR="00166DA6">
        <w:rPr>
          <w:rFonts w:ascii="Arial" w:hAnsi="Arial" w:cs="Arial"/>
          <w:lang w:eastAsia="es-ES_tradnl"/>
        </w:rPr>
        <w:t>m</w:t>
      </w:r>
      <w:r w:rsidR="00166DA6" w:rsidRPr="004838A0">
        <w:rPr>
          <w:rFonts w:ascii="Arial" w:hAnsi="Arial" w:cs="Arial"/>
          <w:lang w:eastAsia="es-ES_tradnl"/>
        </w:rPr>
        <w:t xml:space="preserve">etals </w:t>
      </w:r>
      <w:r w:rsidRPr="004838A0">
        <w:rPr>
          <w:rFonts w:ascii="Arial" w:hAnsi="Arial" w:cs="Arial"/>
          <w:lang w:eastAsia="es-ES_tradnl"/>
        </w:rPr>
        <w:t xml:space="preserve">and </w:t>
      </w:r>
      <w:r w:rsidR="00166DA6">
        <w:rPr>
          <w:rFonts w:ascii="Arial" w:hAnsi="Arial" w:cs="Arial"/>
          <w:lang w:eastAsia="es-ES_tradnl"/>
        </w:rPr>
        <w:t>f</w:t>
      </w:r>
      <w:r w:rsidR="00166DA6" w:rsidRPr="004838A0">
        <w:rPr>
          <w:rFonts w:ascii="Arial" w:hAnsi="Arial" w:cs="Arial"/>
          <w:lang w:eastAsia="es-ES_tradnl"/>
        </w:rPr>
        <w:t xml:space="preserve">abricated </w:t>
      </w:r>
      <w:r w:rsidR="00166DA6">
        <w:rPr>
          <w:rFonts w:ascii="Arial" w:hAnsi="Arial" w:cs="Arial"/>
          <w:lang w:eastAsia="es-ES_tradnl"/>
        </w:rPr>
        <w:t>m</w:t>
      </w:r>
      <w:r w:rsidR="00166DA6" w:rsidRPr="004838A0">
        <w:rPr>
          <w:rFonts w:ascii="Arial" w:hAnsi="Arial" w:cs="Arial"/>
          <w:lang w:eastAsia="es-ES_tradnl"/>
        </w:rPr>
        <w:t>etal</w:t>
      </w:r>
      <w:r w:rsidR="00166DA6" w:rsidRPr="004838A0">
        <w:rPr>
          <w:rFonts w:ascii="Arial" w:hAnsi="Arial" w:cs="Arial"/>
        </w:rPr>
        <w:t xml:space="preserve"> </w:t>
      </w:r>
      <w:r w:rsidRPr="004838A0">
        <w:rPr>
          <w:rFonts w:ascii="Arial" w:hAnsi="Arial" w:cs="Arial"/>
        </w:rPr>
        <w:t>(c12)</w:t>
      </w:r>
      <w:r w:rsidR="00166DA6">
        <w:rPr>
          <w:rFonts w:ascii="Arial" w:hAnsi="Arial" w:cs="Arial"/>
        </w:rPr>
        <w:t>.</w:t>
      </w:r>
    </w:p>
    <w:p w:rsidR="00480793" w:rsidRPr="004838A0" w:rsidRDefault="00F94229" w:rsidP="00657D28">
      <w:pPr>
        <w:autoSpaceDE w:val="0"/>
        <w:autoSpaceDN w:val="0"/>
        <w:adjustRightInd w:val="0"/>
        <w:spacing w:after="240"/>
        <w:ind w:firstLine="708"/>
        <w:jc w:val="both"/>
        <w:rPr>
          <w:rFonts w:ascii="Arial" w:hAnsi="Arial" w:cs="Arial"/>
        </w:rPr>
      </w:pPr>
      <w:r w:rsidRPr="004838A0">
        <w:rPr>
          <w:rFonts w:ascii="Arial" w:hAnsi="Arial" w:cs="Arial"/>
        </w:rPr>
        <w:t>The main countries heading these sectors were the US (USA), Japan (JPN), Germany (DEU), and Italy (ITA), respectively</w:t>
      </w:r>
    </w:p>
    <w:p w:rsidR="00480793" w:rsidRPr="004838A0" w:rsidRDefault="00480793" w:rsidP="00657D28">
      <w:pPr>
        <w:autoSpaceDE w:val="0"/>
        <w:autoSpaceDN w:val="0"/>
        <w:adjustRightInd w:val="0"/>
        <w:spacing w:after="240"/>
        <w:ind w:firstLine="708"/>
        <w:jc w:val="both"/>
        <w:rPr>
          <w:rFonts w:ascii="Arial" w:hAnsi="Arial" w:cs="Arial"/>
        </w:rPr>
      </w:pPr>
    </w:p>
    <w:p w:rsidR="00F94229" w:rsidRDefault="00F94229" w:rsidP="00306C98">
      <w:pPr>
        <w:autoSpaceDE w:val="0"/>
        <w:autoSpaceDN w:val="0"/>
        <w:adjustRightInd w:val="0"/>
        <w:spacing w:after="240"/>
        <w:ind w:firstLine="708"/>
        <w:jc w:val="center"/>
        <w:rPr>
          <w:rFonts w:ascii="Arial" w:hAnsi="Arial" w:cs="Arial"/>
          <w:b/>
        </w:rPr>
      </w:pPr>
    </w:p>
    <w:p w:rsidR="00F94229" w:rsidRDefault="00F94229" w:rsidP="00306C98">
      <w:pPr>
        <w:autoSpaceDE w:val="0"/>
        <w:autoSpaceDN w:val="0"/>
        <w:adjustRightInd w:val="0"/>
        <w:spacing w:after="240"/>
        <w:ind w:firstLine="708"/>
        <w:jc w:val="center"/>
        <w:rPr>
          <w:rFonts w:ascii="Arial" w:hAnsi="Arial" w:cs="Arial"/>
          <w:b/>
        </w:rPr>
      </w:pPr>
    </w:p>
    <w:p w:rsidR="00F94229" w:rsidRDefault="00F94229" w:rsidP="00306C98">
      <w:pPr>
        <w:autoSpaceDE w:val="0"/>
        <w:autoSpaceDN w:val="0"/>
        <w:adjustRightInd w:val="0"/>
        <w:spacing w:after="240"/>
        <w:ind w:firstLine="708"/>
        <w:jc w:val="center"/>
        <w:rPr>
          <w:rFonts w:ascii="Arial" w:hAnsi="Arial" w:cs="Arial"/>
          <w:b/>
        </w:rPr>
      </w:pPr>
    </w:p>
    <w:p w:rsidR="00F94229" w:rsidRDefault="00F94229" w:rsidP="00306C98">
      <w:pPr>
        <w:autoSpaceDE w:val="0"/>
        <w:autoSpaceDN w:val="0"/>
        <w:adjustRightInd w:val="0"/>
        <w:spacing w:after="240"/>
        <w:ind w:firstLine="708"/>
        <w:jc w:val="center"/>
        <w:rPr>
          <w:rFonts w:ascii="Arial" w:hAnsi="Arial" w:cs="Arial"/>
          <w:b/>
        </w:rPr>
      </w:pPr>
    </w:p>
    <w:p w:rsidR="00F94229" w:rsidRDefault="00F94229" w:rsidP="00306C98">
      <w:pPr>
        <w:autoSpaceDE w:val="0"/>
        <w:autoSpaceDN w:val="0"/>
        <w:adjustRightInd w:val="0"/>
        <w:spacing w:after="240"/>
        <w:ind w:firstLine="708"/>
        <w:jc w:val="center"/>
        <w:rPr>
          <w:rFonts w:ascii="Arial" w:hAnsi="Arial" w:cs="Arial"/>
          <w:b/>
        </w:rPr>
      </w:pPr>
    </w:p>
    <w:p w:rsidR="00F94229" w:rsidRDefault="00F94229" w:rsidP="00306C98">
      <w:pPr>
        <w:autoSpaceDE w:val="0"/>
        <w:autoSpaceDN w:val="0"/>
        <w:adjustRightInd w:val="0"/>
        <w:spacing w:after="240"/>
        <w:ind w:firstLine="708"/>
        <w:jc w:val="center"/>
        <w:rPr>
          <w:rFonts w:ascii="Arial" w:hAnsi="Arial" w:cs="Arial"/>
          <w:b/>
        </w:rPr>
      </w:pPr>
    </w:p>
    <w:p w:rsidR="00F94229" w:rsidRDefault="00F94229" w:rsidP="00306C98">
      <w:pPr>
        <w:autoSpaceDE w:val="0"/>
        <w:autoSpaceDN w:val="0"/>
        <w:adjustRightInd w:val="0"/>
        <w:spacing w:after="240"/>
        <w:ind w:firstLine="708"/>
        <w:jc w:val="center"/>
        <w:rPr>
          <w:rFonts w:ascii="Arial" w:hAnsi="Arial" w:cs="Arial"/>
          <w:b/>
        </w:rPr>
      </w:pPr>
    </w:p>
    <w:p w:rsidR="00480793" w:rsidRPr="00306C98" w:rsidRDefault="00480793" w:rsidP="00306C98">
      <w:pPr>
        <w:autoSpaceDE w:val="0"/>
        <w:autoSpaceDN w:val="0"/>
        <w:adjustRightInd w:val="0"/>
        <w:spacing w:after="240"/>
        <w:ind w:firstLine="708"/>
        <w:jc w:val="center"/>
        <w:rPr>
          <w:rFonts w:ascii="Arial" w:hAnsi="Arial" w:cs="Arial"/>
          <w:b/>
        </w:rPr>
      </w:pPr>
      <w:r w:rsidRPr="00306C98">
        <w:rPr>
          <w:rFonts w:ascii="Arial" w:hAnsi="Arial" w:cs="Arial"/>
          <w:b/>
        </w:rPr>
        <w:t>Graph 5.1 Label View 1995</w:t>
      </w:r>
    </w:p>
    <w:p w:rsidR="00480793" w:rsidRPr="004838A0" w:rsidRDefault="00651A3F" w:rsidP="009500A2">
      <w:pPr>
        <w:pBdr>
          <w:top w:val="single" w:sz="4" w:space="1" w:color="auto"/>
          <w:left w:val="single" w:sz="4" w:space="4" w:color="auto"/>
          <w:bottom w:val="single" w:sz="4" w:space="1" w:color="auto"/>
          <w:right w:val="single" w:sz="4" w:space="4" w:color="auto"/>
        </w:pBdr>
        <w:autoSpaceDE w:val="0"/>
        <w:autoSpaceDN w:val="0"/>
        <w:adjustRightInd w:val="0"/>
        <w:spacing w:after="240"/>
        <w:jc w:val="both"/>
        <w:rPr>
          <w:rFonts w:ascii="Arial" w:hAnsi="Arial" w:cs="Arial"/>
        </w:rPr>
      </w:pPr>
      <w:r>
        <w:rPr>
          <w:rFonts w:ascii="Arial" w:hAnsi="Arial" w:cs="Arial"/>
          <w:noProof/>
          <w:lang w:val="es-MX" w:eastAsia="es-MX"/>
        </w:rPr>
        <w:drawing>
          <wp:inline distT="0" distB="0" distL="0" distR="0">
            <wp:extent cx="5676900" cy="29337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2933700"/>
                    </a:xfrm>
                    <a:prstGeom prst="rect">
                      <a:avLst/>
                    </a:prstGeom>
                    <a:noFill/>
                    <a:ln>
                      <a:noFill/>
                    </a:ln>
                  </pic:spPr>
                </pic:pic>
              </a:graphicData>
            </a:graphic>
          </wp:inline>
        </w:drawing>
      </w:r>
    </w:p>
    <w:p w:rsidR="00480793" w:rsidRPr="004838A0" w:rsidRDefault="00480793">
      <w:pPr>
        <w:rPr>
          <w:rFonts w:ascii="Arial" w:hAnsi="Arial" w:cs="Arial"/>
          <w:b/>
        </w:rPr>
      </w:pPr>
    </w:p>
    <w:p w:rsidR="00480793" w:rsidRPr="004838A0" w:rsidRDefault="00480793" w:rsidP="003E7EF2">
      <w:pPr>
        <w:autoSpaceDE w:val="0"/>
        <w:autoSpaceDN w:val="0"/>
        <w:adjustRightInd w:val="0"/>
        <w:spacing w:after="240"/>
        <w:ind w:firstLine="708"/>
        <w:jc w:val="both"/>
        <w:rPr>
          <w:rFonts w:ascii="Arial" w:hAnsi="Arial" w:cs="Arial"/>
        </w:rPr>
      </w:pPr>
      <w:r w:rsidRPr="004838A0">
        <w:rPr>
          <w:rFonts w:ascii="Arial" w:hAnsi="Arial" w:cs="Arial"/>
        </w:rPr>
        <w:t xml:space="preserve">An alternative visualization may be achieved through Density View, where each node color depends on the intensity </w:t>
      </w:r>
      <w:r w:rsidR="00661193">
        <w:rPr>
          <w:rFonts w:ascii="Arial" w:hAnsi="Arial" w:cs="Arial"/>
        </w:rPr>
        <w:t>in each point.</w:t>
      </w:r>
      <w:r w:rsidRPr="004838A0">
        <w:rPr>
          <w:rFonts w:ascii="Arial" w:hAnsi="Arial" w:cs="Arial"/>
        </w:rPr>
        <w:t xml:space="preserve"> By default, the color </w:t>
      </w:r>
      <w:r w:rsidR="00661193">
        <w:rPr>
          <w:rFonts w:ascii="Arial" w:hAnsi="Arial" w:cs="Arial"/>
        </w:rPr>
        <w:t>pallet</w:t>
      </w:r>
      <w:r w:rsidR="00661193" w:rsidRPr="004838A0">
        <w:rPr>
          <w:rFonts w:ascii="Arial" w:hAnsi="Arial" w:cs="Arial"/>
        </w:rPr>
        <w:t xml:space="preserve"> </w:t>
      </w:r>
      <w:r w:rsidRPr="004838A0">
        <w:rPr>
          <w:rFonts w:ascii="Arial" w:hAnsi="Arial" w:cs="Arial"/>
        </w:rPr>
        <w:t xml:space="preserve">ranges between red and blue. </w:t>
      </w:r>
      <w:r w:rsidR="00805AA9">
        <w:rPr>
          <w:rFonts w:ascii="Arial" w:hAnsi="Arial" w:cs="Arial"/>
        </w:rPr>
        <w:t>T</w:t>
      </w:r>
      <w:r w:rsidRPr="004838A0">
        <w:rPr>
          <w:rFonts w:ascii="Arial" w:hAnsi="Arial" w:cs="Arial"/>
        </w:rPr>
        <w:t xml:space="preserve">he greater the number of nodes converging around one node, the </w:t>
      </w:r>
      <w:r w:rsidR="00661193">
        <w:rPr>
          <w:rFonts w:ascii="Arial" w:hAnsi="Arial" w:cs="Arial"/>
        </w:rPr>
        <w:t>closer</w:t>
      </w:r>
      <w:r w:rsidR="00661193" w:rsidRPr="004838A0">
        <w:rPr>
          <w:rFonts w:ascii="Arial" w:hAnsi="Arial" w:cs="Arial"/>
        </w:rPr>
        <w:t xml:space="preserve"> </w:t>
      </w:r>
      <w:r w:rsidRPr="004838A0">
        <w:rPr>
          <w:rFonts w:ascii="Arial" w:hAnsi="Arial" w:cs="Arial"/>
        </w:rPr>
        <w:t xml:space="preserve">to bright red the color is. </w:t>
      </w:r>
    </w:p>
    <w:p w:rsidR="00480793" w:rsidRPr="00306C98" w:rsidRDefault="00480793" w:rsidP="00306C98">
      <w:pPr>
        <w:autoSpaceDE w:val="0"/>
        <w:autoSpaceDN w:val="0"/>
        <w:adjustRightInd w:val="0"/>
        <w:spacing w:after="240"/>
        <w:ind w:firstLine="708"/>
        <w:jc w:val="center"/>
        <w:rPr>
          <w:rFonts w:ascii="Arial" w:hAnsi="Arial" w:cs="Arial"/>
          <w:b/>
        </w:rPr>
      </w:pPr>
      <w:r w:rsidRPr="00306C98">
        <w:rPr>
          <w:rFonts w:ascii="Arial" w:hAnsi="Arial" w:cs="Arial"/>
          <w:b/>
        </w:rPr>
        <w:t>Graph 5.2 Density View 1995</w:t>
      </w:r>
    </w:p>
    <w:p w:rsidR="00480793" w:rsidRPr="004838A0" w:rsidRDefault="00651A3F" w:rsidP="00FD2AA9">
      <w:pPr>
        <w:autoSpaceDE w:val="0"/>
        <w:autoSpaceDN w:val="0"/>
        <w:adjustRightInd w:val="0"/>
        <w:spacing w:after="240"/>
        <w:jc w:val="both"/>
        <w:rPr>
          <w:rFonts w:ascii="Arial" w:hAnsi="Arial" w:cs="Arial"/>
        </w:rPr>
      </w:pPr>
      <w:r>
        <w:rPr>
          <w:rFonts w:ascii="Arial" w:hAnsi="Arial" w:cs="Arial"/>
          <w:noProof/>
          <w:lang w:val="es-MX" w:eastAsia="es-MX"/>
        </w:rPr>
        <w:drawing>
          <wp:inline distT="0" distB="0" distL="0" distR="0">
            <wp:extent cx="5534025" cy="272415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025" cy="2724150"/>
                    </a:xfrm>
                    <a:prstGeom prst="rect">
                      <a:avLst/>
                    </a:prstGeom>
                    <a:noFill/>
                    <a:ln>
                      <a:noFill/>
                    </a:ln>
                  </pic:spPr>
                </pic:pic>
              </a:graphicData>
            </a:graphic>
          </wp:inline>
        </w:drawing>
      </w:r>
    </w:p>
    <w:p w:rsidR="00480793" w:rsidRPr="004838A0" w:rsidRDefault="00480793" w:rsidP="00FD2AA9">
      <w:pPr>
        <w:autoSpaceDE w:val="0"/>
        <w:autoSpaceDN w:val="0"/>
        <w:adjustRightInd w:val="0"/>
        <w:spacing w:after="240"/>
        <w:ind w:firstLine="708"/>
        <w:jc w:val="both"/>
        <w:rPr>
          <w:rFonts w:ascii="Arial" w:hAnsi="Arial" w:cs="Arial"/>
        </w:rPr>
      </w:pPr>
      <w:r w:rsidRPr="004838A0">
        <w:rPr>
          <w:rFonts w:ascii="Arial" w:hAnsi="Arial" w:cs="Arial"/>
        </w:rPr>
        <w:lastRenderedPageBreak/>
        <w:t>The “</w:t>
      </w:r>
      <w:r w:rsidR="006919E2">
        <w:rPr>
          <w:rFonts w:ascii="Arial" w:hAnsi="Arial" w:cs="Arial"/>
        </w:rPr>
        <w:t>t</w:t>
      </w:r>
      <w:r w:rsidRPr="004838A0">
        <w:rPr>
          <w:rFonts w:ascii="Arial" w:hAnsi="Arial" w:cs="Arial"/>
        </w:rPr>
        <w:t>riad” formed by the Asian economic blocks (headed by Japan at that time), Europe (headed by France and Germany</w:t>
      </w:r>
      <w:r w:rsidR="006919E2">
        <w:rPr>
          <w:rFonts w:ascii="Arial" w:hAnsi="Arial" w:cs="Arial"/>
        </w:rPr>
        <w:t>)</w:t>
      </w:r>
      <w:r w:rsidRPr="004838A0">
        <w:rPr>
          <w:rFonts w:ascii="Arial" w:hAnsi="Arial" w:cs="Arial"/>
        </w:rPr>
        <w:t xml:space="preserve">, and North America is clearly outlined. The countries and most important economic sectors in terms of value added are included in this triad. </w:t>
      </w:r>
    </w:p>
    <w:p w:rsidR="00480793" w:rsidRPr="004838A0" w:rsidRDefault="00480793" w:rsidP="00FD2AA9">
      <w:pPr>
        <w:autoSpaceDE w:val="0"/>
        <w:autoSpaceDN w:val="0"/>
        <w:adjustRightInd w:val="0"/>
        <w:spacing w:after="240"/>
        <w:ind w:firstLine="708"/>
        <w:jc w:val="both"/>
        <w:rPr>
          <w:rFonts w:ascii="Arial" w:hAnsi="Arial" w:cs="Arial"/>
        </w:rPr>
      </w:pPr>
      <w:r w:rsidRPr="004838A0">
        <w:rPr>
          <w:rFonts w:ascii="Arial" w:hAnsi="Arial" w:cs="Arial"/>
        </w:rPr>
        <w:t>One of the researcher’s main reactions will be to ask himself</w:t>
      </w:r>
      <w:r w:rsidR="006919E2">
        <w:rPr>
          <w:rFonts w:ascii="Arial" w:hAnsi="Arial" w:cs="Arial"/>
        </w:rPr>
        <w:t>/herself</w:t>
      </w:r>
      <w:r w:rsidRPr="004838A0">
        <w:rPr>
          <w:rFonts w:ascii="Arial" w:hAnsi="Arial" w:cs="Arial"/>
        </w:rPr>
        <w:t xml:space="preserve"> whether the sectors generating value added in the 1995 world economy were the same for 2011. We generated the same graphs for this last year and </w:t>
      </w:r>
      <w:r w:rsidR="006919E2">
        <w:rPr>
          <w:rFonts w:ascii="Arial" w:hAnsi="Arial" w:cs="Arial"/>
        </w:rPr>
        <w:t>obtained</w:t>
      </w:r>
      <w:r w:rsidR="006919E2" w:rsidRPr="004838A0">
        <w:rPr>
          <w:rFonts w:ascii="Arial" w:hAnsi="Arial" w:cs="Arial"/>
        </w:rPr>
        <w:t xml:space="preserve"> </w:t>
      </w:r>
      <w:r w:rsidRPr="004838A0">
        <w:rPr>
          <w:rFonts w:ascii="Arial" w:hAnsi="Arial" w:cs="Arial"/>
        </w:rPr>
        <w:t>the following images</w:t>
      </w:r>
      <w:r w:rsidR="006919E2">
        <w:rPr>
          <w:rFonts w:ascii="Arial" w:hAnsi="Arial" w:cs="Arial"/>
        </w:rPr>
        <w:t>:</w:t>
      </w:r>
    </w:p>
    <w:p w:rsidR="00480793" w:rsidRPr="00306C98" w:rsidRDefault="00480793" w:rsidP="00306C98">
      <w:pPr>
        <w:autoSpaceDE w:val="0"/>
        <w:autoSpaceDN w:val="0"/>
        <w:adjustRightInd w:val="0"/>
        <w:spacing w:after="240"/>
        <w:ind w:firstLine="708"/>
        <w:jc w:val="center"/>
        <w:rPr>
          <w:rFonts w:ascii="Arial" w:hAnsi="Arial" w:cs="Arial"/>
          <w:b/>
        </w:rPr>
      </w:pPr>
      <w:r w:rsidRPr="00306C98">
        <w:rPr>
          <w:rFonts w:ascii="Arial" w:hAnsi="Arial" w:cs="Arial"/>
          <w:b/>
        </w:rPr>
        <w:t>Graph 5.3 Label View 2011</w:t>
      </w:r>
    </w:p>
    <w:p w:rsidR="00480793" w:rsidRPr="004838A0" w:rsidRDefault="00651A3F" w:rsidP="00FD2AA9">
      <w:pPr>
        <w:jc w:val="both"/>
        <w:rPr>
          <w:rFonts w:ascii="Arial" w:hAnsi="Arial" w:cs="Arial"/>
        </w:rPr>
      </w:pPr>
      <w:r>
        <w:rPr>
          <w:rFonts w:ascii="Arial" w:hAnsi="Arial" w:cs="Arial"/>
          <w:noProof/>
          <w:lang w:val="es-MX" w:eastAsia="es-MX"/>
        </w:rPr>
        <w:drawing>
          <wp:inline distT="0" distB="0" distL="0" distR="0">
            <wp:extent cx="5534025" cy="2905125"/>
            <wp:effectExtent l="0" t="0" r="9525" b="9525"/>
            <wp:docPr id="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025" cy="2905125"/>
                    </a:xfrm>
                    <a:prstGeom prst="rect">
                      <a:avLst/>
                    </a:prstGeom>
                    <a:noFill/>
                    <a:ln>
                      <a:noFill/>
                    </a:ln>
                  </pic:spPr>
                </pic:pic>
              </a:graphicData>
            </a:graphic>
          </wp:inline>
        </w:drawing>
      </w:r>
    </w:p>
    <w:p w:rsidR="00480793" w:rsidRPr="004838A0" w:rsidRDefault="00480793" w:rsidP="00FD2AA9">
      <w:pPr>
        <w:jc w:val="both"/>
        <w:rPr>
          <w:rFonts w:ascii="Arial" w:hAnsi="Arial" w:cs="Arial"/>
        </w:rPr>
      </w:pPr>
    </w:p>
    <w:p w:rsidR="00480793" w:rsidRPr="004838A0" w:rsidRDefault="00480793" w:rsidP="002400E2">
      <w:pPr>
        <w:autoSpaceDE w:val="0"/>
        <w:autoSpaceDN w:val="0"/>
        <w:adjustRightInd w:val="0"/>
        <w:spacing w:after="240"/>
        <w:ind w:firstLine="708"/>
        <w:jc w:val="both"/>
        <w:rPr>
          <w:rFonts w:ascii="Arial" w:hAnsi="Arial" w:cs="Arial"/>
        </w:rPr>
      </w:pPr>
      <w:r w:rsidRPr="004838A0">
        <w:rPr>
          <w:rFonts w:ascii="Arial" w:hAnsi="Arial" w:cs="Arial"/>
        </w:rPr>
        <w:t xml:space="preserve">A simple visual comparison allows detecting a change in relative importance </w:t>
      </w:r>
      <w:r w:rsidR="006919E2">
        <w:rPr>
          <w:rFonts w:ascii="Arial" w:hAnsi="Arial" w:cs="Arial"/>
        </w:rPr>
        <w:t>in</w:t>
      </w:r>
      <w:r w:rsidR="006919E2" w:rsidRPr="004838A0">
        <w:rPr>
          <w:rFonts w:ascii="Arial" w:hAnsi="Arial" w:cs="Arial"/>
        </w:rPr>
        <w:t xml:space="preserve"> </w:t>
      </w:r>
      <w:r w:rsidRPr="004838A0">
        <w:rPr>
          <w:rFonts w:ascii="Arial" w:hAnsi="Arial" w:cs="Arial"/>
        </w:rPr>
        <w:t xml:space="preserve">both the sectors generating value added and the countries implied. It is most evident that </w:t>
      </w:r>
      <w:r w:rsidR="00AE3421">
        <w:rPr>
          <w:rFonts w:ascii="Arial" w:hAnsi="Arial" w:cs="Arial"/>
        </w:rPr>
        <w:t xml:space="preserve">the </w:t>
      </w:r>
      <w:r w:rsidRPr="004838A0">
        <w:rPr>
          <w:rFonts w:ascii="Arial" w:hAnsi="Arial" w:cs="Arial"/>
        </w:rPr>
        <w:t xml:space="preserve">sector </w:t>
      </w:r>
      <w:r w:rsidRPr="004838A0">
        <w:rPr>
          <w:rFonts w:ascii="Arial" w:hAnsi="Arial" w:cs="Arial"/>
          <w:lang w:eastAsia="es-ES_tradnl"/>
        </w:rPr>
        <w:t xml:space="preserve">Electrical and </w:t>
      </w:r>
      <w:r w:rsidR="00805AA9">
        <w:rPr>
          <w:rFonts w:ascii="Arial" w:hAnsi="Arial" w:cs="Arial"/>
          <w:lang w:eastAsia="es-ES_tradnl"/>
        </w:rPr>
        <w:t>o</w:t>
      </w:r>
      <w:r w:rsidRPr="004838A0">
        <w:rPr>
          <w:rFonts w:ascii="Arial" w:hAnsi="Arial" w:cs="Arial"/>
          <w:lang w:eastAsia="es-ES_tradnl"/>
        </w:rPr>
        <w:t xml:space="preserve">ptical </w:t>
      </w:r>
      <w:r w:rsidR="00805AA9">
        <w:rPr>
          <w:rFonts w:ascii="Arial" w:hAnsi="Arial" w:cs="Arial"/>
          <w:lang w:eastAsia="es-ES_tradnl"/>
        </w:rPr>
        <w:t>e</w:t>
      </w:r>
      <w:r w:rsidRPr="004838A0">
        <w:rPr>
          <w:rFonts w:ascii="Arial" w:hAnsi="Arial" w:cs="Arial"/>
          <w:lang w:eastAsia="es-ES_tradnl"/>
        </w:rPr>
        <w:t>quipment</w:t>
      </w:r>
      <w:r w:rsidRPr="004838A0">
        <w:rPr>
          <w:rFonts w:ascii="Arial" w:hAnsi="Arial" w:cs="Arial"/>
        </w:rPr>
        <w:t xml:space="preserve"> (c14) and China (CHN) </w:t>
      </w:r>
      <w:r w:rsidR="00AE3421">
        <w:rPr>
          <w:rFonts w:ascii="Arial" w:hAnsi="Arial" w:cs="Arial"/>
        </w:rPr>
        <w:t>now have</w:t>
      </w:r>
      <w:r w:rsidRPr="004838A0">
        <w:rPr>
          <w:rFonts w:ascii="Arial" w:hAnsi="Arial" w:cs="Arial"/>
        </w:rPr>
        <w:t xml:space="preserve"> a much more important </w:t>
      </w:r>
      <w:r w:rsidR="00AE3421">
        <w:rPr>
          <w:rFonts w:ascii="Arial" w:hAnsi="Arial" w:cs="Arial"/>
        </w:rPr>
        <w:t xml:space="preserve">weight </w:t>
      </w:r>
      <w:r w:rsidRPr="004838A0">
        <w:rPr>
          <w:rFonts w:ascii="Arial" w:hAnsi="Arial" w:cs="Arial"/>
        </w:rPr>
        <w:t xml:space="preserve">in the world </w:t>
      </w:r>
      <w:r w:rsidR="00805AA9">
        <w:rPr>
          <w:rFonts w:ascii="Arial" w:hAnsi="Arial" w:cs="Arial"/>
        </w:rPr>
        <w:t>economy</w:t>
      </w:r>
      <w:r w:rsidRPr="004838A0">
        <w:rPr>
          <w:rFonts w:ascii="Arial" w:hAnsi="Arial" w:cs="Arial"/>
        </w:rPr>
        <w:t xml:space="preserve">. </w:t>
      </w:r>
    </w:p>
    <w:p w:rsidR="00480793" w:rsidRPr="004838A0" w:rsidRDefault="00AE3421" w:rsidP="002400E2">
      <w:pPr>
        <w:autoSpaceDE w:val="0"/>
        <w:autoSpaceDN w:val="0"/>
        <w:adjustRightInd w:val="0"/>
        <w:spacing w:after="240"/>
        <w:ind w:firstLine="708"/>
        <w:jc w:val="both"/>
        <w:rPr>
          <w:rFonts w:ascii="Arial" w:hAnsi="Arial" w:cs="Arial"/>
        </w:rPr>
      </w:pPr>
      <w:r>
        <w:rPr>
          <w:rFonts w:ascii="Arial" w:hAnsi="Arial" w:cs="Arial"/>
        </w:rPr>
        <w:t>On another front</w:t>
      </w:r>
      <w:r w:rsidR="00480793" w:rsidRPr="004838A0">
        <w:rPr>
          <w:rFonts w:ascii="Arial" w:hAnsi="Arial" w:cs="Arial"/>
        </w:rPr>
        <w:t xml:space="preserve">, almost two decades later, </w:t>
      </w:r>
      <w:r>
        <w:rPr>
          <w:rFonts w:ascii="Arial" w:hAnsi="Arial" w:cs="Arial"/>
        </w:rPr>
        <w:t>although</w:t>
      </w:r>
      <w:r w:rsidR="00480793" w:rsidRPr="004838A0">
        <w:rPr>
          <w:rFonts w:ascii="Arial" w:hAnsi="Arial" w:cs="Arial"/>
        </w:rPr>
        <w:t xml:space="preserve"> </w:t>
      </w:r>
      <w:r>
        <w:rPr>
          <w:rFonts w:ascii="Arial" w:hAnsi="Arial" w:cs="Arial"/>
        </w:rPr>
        <w:t xml:space="preserve">the </w:t>
      </w:r>
      <w:r w:rsidR="00480793" w:rsidRPr="004838A0">
        <w:rPr>
          <w:rFonts w:ascii="Arial" w:hAnsi="Arial" w:cs="Arial"/>
        </w:rPr>
        <w:t xml:space="preserve">economic blocks still </w:t>
      </w:r>
      <w:r>
        <w:rPr>
          <w:rFonts w:ascii="Arial" w:hAnsi="Arial" w:cs="Arial"/>
        </w:rPr>
        <w:t>continue</w:t>
      </w:r>
      <w:r w:rsidR="00480793" w:rsidRPr="004838A0">
        <w:rPr>
          <w:rFonts w:ascii="Arial" w:hAnsi="Arial" w:cs="Arial"/>
        </w:rPr>
        <w:t xml:space="preserve">, they </w:t>
      </w:r>
      <w:r>
        <w:rPr>
          <w:rFonts w:ascii="Arial" w:hAnsi="Arial" w:cs="Arial"/>
        </w:rPr>
        <w:t xml:space="preserve">now </w:t>
      </w:r>
      <w:r w:rsidR="00480793" w:rsidRPr="004838A0">
        <w:rPr>
          <w:rFonts w:ascii="Arial" w:hAnsi="Arial" w:cs="Arial"/>
        </w:rPr>
        <w:t xml:space="preserve">include more countries. In other words, the </w:t>
      </w:r>
      <w:r>
        <w:rPr>
          <w:rFonts w:ascii="Arial" w:hAnsi="Arial" w:cs="Arial"/>
        </w:rPr>
        <w:t xml:space="preserve">network generating world </w:t>
      </w:r>
      <w:r w:rsidR="00480793" w:rsidRPr="004838A0">
        <w:rPr>
          <w:rFonts w:ascii="Arial" w:hAnsi="Arial" w:cs="Arial"/>
        </w:rPr>
        <w:t xml:space="preserve">value added has become more </w:t>
      </w:r>
      <w:r>
        <w:rPr>
          <w:rFonts w:ascii="Arial" w:hAnsi="Arial" w:cs="Arial"/>
        </w:rPr>
        <w:t>linked</w:t>
      </w:r>
      <w:r w:rsidRPr="004838A0">
        <w:rPr>
          <w:rFonts w:ascii="Arial" w:hAnsi="Arial" w:cs="Arial"/>
        </w:rPr>
        <w:t xml:space="preserve"> </w:t>
      </w:r>
      <w:r w:rsidR="00480793" w:rsidRPr="004838A0">
        <w:rPr>
          <w:rFonts w:ascii="Arial" w:hAnsi="Arial" w:cs="Arial"/>
        </w:rPr>
        <w:t xml:space="preserve">and incorporates more sectors and countries. However, the relative importance of both sectors and countries is quite different. </w:t>
      </w:r>
    </w:p>
    <w:p w:rsidR="00480793" w:rsidRPr="004838A0" w:rsidRDefault="00480793" w:rsidP="00221E15">
      <w:pPr>
        <w:autoSpaceDE w:val="0"/>
        <w:autoSpaceDN w:val="0"/>
        <w:adjustRightInd w:val="0"/>
        <w:spacing w:after="240"/>
        <w:ind w:firstLine="708"/>
        <w:jc w:val="both"/>
        <w:rPr>
          <w:rFonts w:ascii="Arial" w:hAnsi="Arial" w:cs="Arial"/>
        </w:rPr>
      </w:pPr>
      <w:r w:rsidRPr="004838A0">
        <w:rPr>
          <w:rFonts w:ascii="Arial" w:hAnsi="Arial" w:cs="Arial"/>
        </w:rPr>
        <w:t xml:space="preserve">Indeed, at </w:t>
      </w:r>
      <w:r w:rsidR="00AE3421">
        <w:rPr>
          <w:rFonts w:ascii="Arial" w:hAnsi="Arial" w:cs="Arial"/>
        </w:rPr>
        <w:t>that</w:t>
      </w:r>
      <w:r w:rsidR="00AE3421" w:rsidRPr="004838A0">
        <w:rPr>
          <w:rFonts w:ascii="Arial" w:hAnsi="Arial" w:cs="Arial"/>
        </w:rPr>
        <w:t xml:space="preserve"> </w:t>
      </w:r>
      <w:r w:rsidRPr="004838A0">
        <w:rPr>
          <w:rFonts w:ascii="Arial" w:hAnsi="Arial" w:cs="Arial"/>
        </w:rPr>
        <w:t xml:space="preserve">time Italy practically disappeared </w:t>
      </w:r>
      <w:r w:rsidR="00AE3421">
        <w:rPr>
          <w:rFonts w:ascii="Arial" w:hAnsi="Arial" w:cs="Arial"/>
        </w:rPr>
        <w:t>from</w:t>
      </w:r>
      <w:r w:rsidR="00AE3421" w:rsidRPr="004838A0">
        <w:rPr>
          <w:rFonts w:ascii="Arial" w:hAnsi="Arial" w:cs="Arial"/>
        </w:rPr>
        <w:t xml:space="preserve"> </w:t>
      </w:r>
      <w:r w:rsidRPr="004838A0">
        <w:rPr>
          <w:rFonts w:ascii="Arial" w:hAnsi="Arial" w:cs="Arial"/>
        </w:rPr>
        <w:t xml:space="preserve">sector </w:t>
      </w:r>
      <w:r w:rsidR="00727FA6">
        <w:rPr>
          <w:rFonts w:ascii="Arial" w:hAnsi="Arial" w:cs="Arial"/>
        </w:rPr>
        <w:t>c</w:t>
      </w:r>
      <w:r w:rsidRPr="004838A0">
        <w:rPr>
          <w:rFonts w:ascii="Arial" w:hAnsi="Arial" w:cs="Arial"/>
        </w:rPr>
        <w:t xml:space="preserve">12 (Basic </w:t>
      </w:r>
      <w:r w:rsidR="00166DA6">
        <w:rPr>
          <w:rFonts w:ascii="Arial" w:hAnsi="Arial" w:cs="Arial"/>
        </w:rPr>
        <w:t>m</w:t>
      </w:r>
      <w:r w:rsidR="00166DA6" w:rsidRPr="004838A0">
        <w:rPr>
          <w:rFonts w:ascii="Arial" w:hAnsi="Arial" w:cs="Arial"/>
        </w:rPr>
        <w:t xml:space="preserve">etals </w:t>
      </w:r>
      <w:r w:rsidRPr="004838A0">
        <w:rPr>
          <w:rFonts w:ascii="Arial" w:hAnsi="Arial" w:cs="Arial"/>
        </w:rPr>
        <w:t xml:space="preserve">and </w:t>
      </w:r>
      <w:r w:rsidR="00166DA6">
        <w:rPr>
          <w:rFonts w:ascii="Arial" w:hAnsi="Arial" w:cs="Arial"/>
        </w:rPr>
        <w:t>f</w:t>
      </w:r>
      <w:r w:rsidR="00166DA6" w:rsidRPr="004838A0">
        <w:rPr>
          <w:rFonts w:ascii="Arial" w:hAnsi="Arial" w:cs="Arial"/>
        </w:rPr>
        <w:t xml:space="preserve">abricated </w:t>
      </w:r>
      <w:r w:rsidR="00166DA6">
        <w:rPr>
          <w:rFonts w:ascii="Arial" w:hAnsi="Arial" w:cs="Arial"/>
        </w:rPr>
        <w:t>m</w:t>
      </w:r>
      <w:r w:rsidR="00166DA6" w:rsidRPr="004838A0">
        <w:rPr>
          <w:rFonts w:ascii="Arial" w:hAnsi="Arial" w:cs="Arial"/>
        </w:rPr>
        <w:t>etal</w:t>
      </w:r>
      <w:r w:rsidRPr="004838A0">
        <w:rPr>
          <w:rFonts w:ascii="Arial" w:hAnsi="Arial" w:cs="Arial"/>
        </w:rPr>
        <w:t xml:space="preserve">). </w:t>
      </w:r>
      <w:r w:rsidR="006301DC">
        <w:rPr>
          <w:rFonts w:ascii="Arial" w:hAnsi="Arial" w:cs="Arial"/>
        </w:rPr>
        <w:t>Although</w:t>
      </w:r>
      <w:r w:rsidRPr="004838A0">
        <w:rPr>
          <w:rFonts w:ascii="Arial" w:hAnsi="Arial" w:cs="Arial"/>
        </w:rPr>
        <w:t xml:space="preserve"> sector </w:t>
      </w:r>
      <w:r w:rsidR="00727FA6">
        <w:rPr>
          <w:rFonts w:ascii="Arial" w:hAnsi="Arial" w:cs="Arial"/>
        </w:rPr>
        <w:t>c</w:t>
      </w:r>
      <w:r w:rsidRPr="004838A0">
        <w:rPr>
          <w:rFonts w:ascii="Arial" w:hAnsi="Arial" w:cs="Arial"/>
        </w:rPr>
        <w:t xml:space="preserve">30 (Renting of </w:t>
      </w:r>
      <w:r w:rsidR="00166DA6">
        <w:rPr>
          <w:rFonts w:ascii="Arial" w:hAnsi="Arial" w:cs="Arial"/>
        </w:rPr>
        <w:t>machinery and equipment</w:t>
      </w:r>
      <w:r w:rsidRPr="004838A0">
        <w:rPr>
          <w:rFonts w:ascii="Arial" w:hAnsi="Arial" w:cs="Arial"/>
        </w:rPr>
        <w:t xml:space="preserve"> and </w:t>
      </w:r>
      <w:r w:rsidR="00166DA6">
        <w:rPr>
          <w:rFonts w:ascii="Arial" w:hAnsi="Arial" w:cs="Arial"/>
        </w:rPr>
        <w:t>o</w:t>
      </w:r>
      <w:r w:rsidR="00166DA6" w:rsidRPr="004838A0">
        <w:rPr>
          <w:rFonts w:ascii="Arial" w:hAnsi="Arial" w:cs="Arial"/>
        </w:rPr>
        <w:t xml:space="preserve">ther </w:t>
      </w:r>
      <w:r w:rsidR="00166DA6">
        <w:rPr>
          <w:rFonts w:ascii="Arial" w:hAnsi="Arial" w:cs="Arial"/>
        </w:rPr>
        <w:t>b</w:t>
      </w:r>
      <w:r w:rsidR="00166DA6" w:rsidRPr="004838A0">
        <w:rPr>
          <w:rFonts w:ascii="Arial" w:hAnsi="Arial" w:cs="Arial"/>
        </w:rPr>
        <w:t xml:space="preserve">usiness </w:t>
      </w:r>
      <w:r w:rsidR="00166DA6">
        <w:rPr>
          <w:rFonts w:ascii="Arial" w:hAnsi="Arial" w:cs="Arial"/>
        </w:rPr>
        <w:t>a</w:t>
      </w:r>
      <w:r w:rsidR="00166DA6" w:rsidRPr="004838A0">
        <w:rPr>
          <w:rFonts w:ascii="Arial" w:hAnsi="Arial" w:cs="Arial"/>
        </w:rPr>
        <w:t>ctivities</w:t>
      </w:r>
      <w:r w:rsidRPr="004838A0">
        <w:rPr>
          <w:rFonts w:ascii="Arial" w:hAnsi="Arial" w:cs="Arial"/>
        </w:rPr>
        <w:t xml:space="preserve">) </w:t>
      </w:r>
      <w:r w:rsidR="006301DC">
        <w:rPr>
          <w:rFonts w:ascii="Arial" w:hAnsi="Arial" w:cs="Arial"/>
        </w:rPr>
        <w:t>upgraded its ranking</w:t>
      </w:r>
      <w:r w:rsidR="006301DC" w:rsidRPr="004838A0">
        <w:rPr>
          <w:rFonts w:ascii="Arial" w:hAnsi="Arial" w:cs="Arial"/>
        </w:rPr>
        <w:t xml:space="preserve"> </w:t>
      </w:r>
      <w:r w:rsidRPr="004838A0">
        <w:rPr>
          <w:rFonts w:ascii="Arial" w:hAnsi="Arial" w:cs="Arial"/>
        </w:rPr>
        <w:t xml:space="preserve">to second place, it </w:t>
      </w:r>
      <w:r w:rsidR="006301DC">
        <w:rPr>
          <w:rFonts w:ascii="Arial" w:hAnsi="Arial" w:cs="Arial"/>
        </w:rPr>
        <w:t>included</w:t>
      </w:r>
      <w:r w:rsidR="006301DC" w:rsidRPr="004838A0">
        <w:rPr>
          <w:rFonts w:ascii="Arial" w:hAnsi="Arial" w:cs="Arial"/>
        </w:rPr>
        <w:t xml:space="preserve"> </w:t>
      </w:r>
      <w:r w:rsidRPr="004838A0">
        <w:rPr>
          <w:rFonts w:ascii="Arial" w:hAnsi="Arial" w:cs="Arial"/>
        </w:rPr>
        <w:t xml:space="preserve">other countries, while in 1995 </w:t>
      </w:r>
      <w:r w:rsidR="006301DC">
        <w:rPr>
          <w:rFonts w:ascii="Arial" w:hAnsi="Arial" w:cs="Arial"/>
        </w:rPr>
        <w:t xml:space="preserve">the </w:t>
      </w:r>
      <w:r w:rsidRPr="004838A0">
        <w:rPr>
          <w:rFonts w:ascii="Arial" w:hAnsi="Arial" w:cs="Arial"/>
        </w:rPr>
        <w:t xml:space="preserve">main cluster was </w:t>
      </w:r>
      <w:r w:rsidR="006301DC">
        <w:rPr>
          <w:rFonts w:ascii="Arial" w:hAnsi="Arial" w:cs="Arial"/>
        </w:rPr>
        <w:t>made up</w:t>
      </w:r>
      <w:r w:rsidRPr="004838A0">
        <w:rPr>
          <w:rFonts w:ascii="Arial" w:hAnsi="Arial" w:cs="Arial"/>
        </w:rPr>
        <w:t xml:space="preserve"> by Denmark, Estonia, Finland, Lithuania, Latvia, Russia, and Sweden. In 2011, the main cluster </w:t>
      </w:r>
      <w:r w:rsidR="006301DC">
        <w:rPr>
          <w:rFonts w:ascii="Arial" w:hAnsi="Arial" w:cs="Arial"/>
        </w:rPr>
        <w:t>comprised</w:t>
      </w:r>
      <w:r w:rsidRPr="004838A0">
        <w:rPr>
          <w:rFonts w:ascii="Arial" w:hAnsi="Arial" w:cs="Arial"/>
        </w:rPr>
        <w:t xml:space="preserve"> Austria, Bulgaria, Cyprus, the </w:t>
      </w:r>
      <w:r w:rsidR="006301DC">
        <w:rPr>
          <w:rFonts w:ascii="Arial" w:hAnsi="Arial" w:cs="Arial"/>
        </w:rPr>
        <w:t>Czech</w:t>
      </w:r>
      <w:r w:rsidRPr="004838A0">
        <w:rPr>
          <w:rFonts w:ascii="Arial" w:hAnsi="Arial" w:cs="Arial"/>
        </w:rPr>
        <w:t xml:space="preserve"> Republic, Greece, Hungary, Malta, Romania, Slovakia, and Slovenia. As shown in </w:t>
      </w:r>
      <w:r w:rsidR="00CD034D">
        <w:rPr>
          <w:rFonts w:ascii="Arial" w:hAnsi="Arial" w:cs="Arial"/>
        </w:rPr>
        <w:t>Table</w:t>
      </w:r>
      <w:r w:rsidR="00CD034D" w:rsidRPr="004838A0">
        <w:rPr>
          <w:rFonts w:ascii="Arial" w:hAnsi="Arial" w:cs="Arial"/>
        </w:rPr>
        <w:t xml:space="preserve"> </w:t>
      </w:r>
      <w:r w:rsidRPr="004838A0">
        <w:rPr>
          <w:rFonts w:ascii="Arial" w:hAnsi="Arial" w:cs="Arial"/>
        </w:rPr>
        <w:t xml:space="preserve">1, practically all countries in cluster 3 </w:t>
      </w:r>
      <w:r w:rsidR="006301DC">
        <w:rPr>
          <w:rFonts w:ascii="Arial" w:hAnsi="Arial" w:cs="Arial"/>
        </w:rPr>
        <w:t>become</w:t>
      </w:r>
      <w:r w:rsidRPr="004838A0">
        <w:rPr>
          <w:rFonts w:ascii="Arial" w:hAnsi="Arial" w:cs="Arial"/>
        </w:rPr>
        <w:t xml:space="preserve"> part </w:t>
      </w:r>
      <w:r w:rsidRPr="004838A0">
        <w:rPr>
          <w:rFonts w:ascii="Arial" w:hAnsi="Arial" w:cs="Arial"/>
        </w:rPr>
        <w:lastRenderedPageBreak/>
        <w:t xml:space="preserve">of cluster 1 and form the most </w:t>
      </w:r>
      <w:r w:rsidR="006301DC">
        <w:rPr>
          <w:rFonts w:ascii="Arial" w:hAnsi="Arial" w:cs="Arial"/>
        </w:rPr>
        <w:t xml:space="preserve">important </w:t>
      </w:r>
      <w:r w:rsidRPr="004838A0">
        <w:rPr>
          <w:rFonts w:ascii="Arial" w:hAnsi="Arial" w:cs="Arial"/>
        </w:rPr>
        <w:t xml:space="preserve">group in the sector. France and the Netherlands (Belgium, Holland, and Luxemburg) also rank </w:t>
      </w:r>
      <w:r w:rsidR="006301DC">
        <w:rPr>
          <w:rFonts w:ascii="Arial" w:hAnsi="Arial" w:cs="Arial"/>
        </w:rPr>
        <w:t xml:space="preserve">in 2011 </w:t>
      </w:r>
      <w:r w:rsidRPr="004838A0">
        <w:rPr>
          <w:rFonts w:ascii="Arial" w:hAnsi="Arial" w:cs="Arial"/>
        </w:rPr>
        <w:t xml:space="preserve">as an important group in terms of value added in the </w:t>
      </w:r>
      <w:r w:rsidR="006301DC">
        <w:rPr>
          <w:rFonts w:ascii="Arial" w:hAnsi="Arial" w:cs="Arial"/>
        </w:rPr>
        <w:t xml:space="preserve">mentioned </w:t>
      </w:r>
      <w:r w:rsidRPr="004838A0">
        <w:rPr>
          <w:rFonts w:ascii="Arial" w:hAnsi="Arial" w:cs="Arial"/>
        </w:rPr>
        <w:t xml:space="preserve">sector. </w:t>
      </w:r>
    </w:p>
    <w:p w:rsidR="00480793" w:rsidRPr="004838A0" w:rsidRDefault="00480793" w:rsidP="00221E15">
      <w:pPr>
        <w:autoSpaceDE w:val="0"/>
        <w:autoSpaceDN w:val="0"/>
        <w:adjustRightInd w:val="0"/>
        <w:spacing w:after="240"/>
        <w:ind w:firstLine="708"/>
        <w:jc w:val="both"/>
        <w:rPr>
          <w:rFonts w:ascii="Arial" w:hAnsi="Arial" w:cs="Arial"/>
        </w:rPr>
      </w:pPr>
      <w:r w:rsidRPr="004838A0">
        <w:rPr>
          <w:rFonts w:ascii="Arial" w:hAnsi="Arial" w:cs="Arial"/>
        </w:rPr>
        <w:t xml:space="preserve">It is worth noticing that the main </w:t>
      </w:r>
      <w:r w:rsidR="006301DC">
        <w:rPr>
          <w:rFonts w:ascii="Arial" w:hAnsi="Arial" w:cs="Arial"/>
        </w:rPr>
        <w:t xml:space="preserve">countries </w:t>
      </w:r>
      <w:r w:rsidR="006301DC" w:rsidRPr="004838A0">
        <w:rPr>
          <w:rFonts w:ascii="Arial" w:hAnsi="Arial" w:cs="Arial"/>
        </w:rPr>
        <w:t xml:space="preserve">(not necessarily linked to any cluster) </w:t>
      </w:r>
      <w:r w:rsidR="006301DC">
        <w:rPr>
          <w:rFonts w:ascii="Arial" w:hAnsi="Arial" w:cs="Arial"/>
        </w:rPr>
        <w:t xml:space="preserve">generating </w:t>
      </w:r>
      <w:r w:rsidRPr="004838A0">
        <w:rPr>
          <w:rFonts w:ascii="Arial" w:hAnsi="Arial" w:cs="Arial"/>
        </w:rPr>
        <w:t xml:space="preserve">value added in sector c30 </w:t>
      </w:r>
      <w:r w:rsidR="00CD034D">
        <w:rPr>
          <w:rFonts w:ascii="Arial" w:hAnsi="Arial" w:cs="Arial"/>
        </w:rPr>
        <w:t xml:space="preserve">show a higher </w:t>
      </w:r>
      <w:r w:rsidRPr="004838A0">
        <w:rPr>
          <w:rFonts w:ascii="Arial" w:hAnsi="Arial" w:cs="Arial"/>
        </w:rPr>
        <w:t xml:space="preserve">relative importance </w:t>
      </w:r>
      <w:r w:rsidR="00CD034D">
        <w:rPr>
          <w:rFonts w:ascii="Arial" w:hAnsi="Arial" w:cs="Arial"/>
        </w:rPr>
        <w:t>during</w:t>
      </w:r>
      <w:r w:rsidRPr="004838A0">
        <w:rPr>
          <w:rFonts w:ascii="Arial" w:hAnsi="Arial" w:cs="Arial"/>
        </w:rPr>
        <w:t xml:space="preserve"> this period, namely France and the US.</w:t>
      </w:r>
    </w:p>
    <w:p w:rsidR="00480793" w:rsidRPr="00306C98" w:rsidRDefault="00CD034D" w:rsidP="0043339E">
      <w:pPr>
        <w:autoSpaceDE w:val="0"/>
        <w:autoSpaceDN w:val="0"/>
        <w:adjustRightInd w:val="0"/>
        <w:jc w:val="center"/>
        <w:rPr>
          <w:rFonts w:ascii="Arial" w:hAnsi="Arial" w:cs="Arial"/>
          <w:b/>
        </w:rPr>
      </w:pPr>
      <w:r w:rsidRPr="00306C98">
        <w:rPr>
          <w:rFonts w:ascii="Arial" w:hAnsi="Arial" w:cs="Arial"/>
          <w:b/>
        </w:rPr>
        <w:t>T</w:t>
      </w:r>
      <w:r w:rsidR="00B045EF" w:rsidRPr="00306C98">
        <w:rPr>
          <w:rFonts w:ascii="Arial" w:hAnsi="Arial" w:cs="Arial"/>
          <w:b/>
        </w:rPr>
        <w:t>able</w:t>
      </w:r>
      <w:r w:rsidRPr="00306C98">
        <w:rPr>
          <w:rFonts w:ascii="Arial" w:hAnsi="Arial" w:cs="Arial"/>
          <w:b/>
        </w:rPr>
        <w:t xml:space="preserve"> </w:t>
      </w:r>
      <w:r w:rsidR="00480793" w:rsidRPr="00306C98">
        <w:rPr>
          <w:rFonts w:ascii="Arial" w:hAnsi="Arial" w:cs="Arial"/>
          <w:b/>
        </w:rPr>
        <w:t>1</w:t>
      </w:r>
    </w:p>
    <w:p w:rsidR="00480793" w:rsidRPr="00306C98" w:rsidRDefault="00480793" w:rsidP="0043339E">
      <w:pPr>
        <w:autoSpaceDE w:val="0"/>
        <w:autoSpaceDN w:val="0"/>
        <w:adjustRightInd w:val="0"/>
        <w:spacing w:after="240"/>
        <w:jc w:val="center"/>
        <w:rPr>
          <w:rFonts w:ascii="Arial" w:hAnsi="Arial" w:cs="Arial"/>
          <w:b/>
        </w:rPr>
      </w:pPr>
      <w:r w:rsidRPr="00306C98">
        <w:rPr>
          <w:rFonts w:ascii="Arial" w:hAnsi="Arial" w:cs="Arial"/>
          <w:b/>
        </w:rPr>
        <w:t>T</w:t>
      </w:r>
      <w:r w:rsidR="003E0B2E" w:rsidRPr="00306C98">
        <w:rPr>
          <w:rFonts w:ascii="Arial" w:hAnsi="Arial" w:cs="Arial"/>
          <w:b/>
        </w:rPr>
        <w:t xml:space="preserve">wo Main Global Value Chains and their </w:t>
      </w:r>
      <w:r w:rsidR="00ED3F4E" w:rsidRPr="00306C98">
        <w:rPr>
          <w:rFonts w:ascii="Arial" w:hAnsi="Arial" w:cs="Arial"/>
          <w:b/>
        </w:rPr>
        <w:t>Mapping</w:t>
      </w:r>
      <w:r w:rsidR="00166DA6" w:rsidRPr="00306C98">
        <w:rPr>
          <w:rFonts w:ascii="Arial" w:hAnsi="Arial" w:cs="Arial"/>
          <w:b/>
        </w:rPr>
        <w:t>/Location</w:t>
      </w:r>
      <w:r w:rsidR="003E0B2E" w:rsidRPr="00306C98">
        <w:rPr>
          <w:rFonts w:ascii="Arial" w:hAnsi="Arial" w:cs="Arial"/>
          <w:b/>
        </w:rPr>
        <w:t xml:space="preserve"> </w:t>
      </w:r>
    </w:p>
    <w:p w:rsidR="00A743E8" w:rsidRDefault="00651A3F" w:rsidP="0043339E">
      <w:pPr>
        <w:autoSpaceDE w:val="0"/>
        <w:autoSpaceDN w:val="0"/>
        <w:adjustRightInd w:val="0"/>
        <w:spacing w:after="240"/>
        <w:jc w:val="center"/>
      </w:pPr>
      <w:r>
        <w:rPr>
          <w:noProof/>
          <w:lang w:val="es-MX" w:eastAsia="es-MX"/>
        </w:rPr>
        <w:drawing>
          <wp:inline distT="0" distB="0" distL="0" distR="0">
            <wp:extent cx="4953000" cy="471487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4714875"/>
                    </a:xfrm>
                    <a:prstGeom prst="rect">
                      <a:avLst/>
                    </a:prstGeom>
                    <a:noFill/>
                    <a:ln>
                      <a:noFill/>
                    </a:ln>
                  </pic:spPr>
                </pic:pic>
              </a:graphicData>
            </a:graphic>
          </wp:inline>
        </w:drawing>
      </w:r>
    </w:p>
    <w:p w:rsidR="00A743E8" w:rsidRPr="00E80A1E" w:rsidRDefault="00A743E8" w:rsidP="00B045EF">
      <w:pPr>
        <w:ind w:left="567" w:right="616"/>
        <w:jc w:val="both"/>
        <w:rPr>
          <w:rFonts w:ascii="Times New Roman" w:eastAsia="Times New Roman" w:hAnsi="Times New Roman"/>
          <w:sz w:val="18"/>
          <w:szCs w:val="18"/>
          <w:lang w:eastAsia="es-MX"/>
        </w:rPr>
      </w:pPr>
      <w:r w:rsidRPr="00E80A1E">
        <w:rPr>
          <w:rFonts w:ascii="Calibri" w:eastAsia="Times New Roman" w:hAnsi="Calibri" w:cs="Calibri"/>
          <w:color w:val="000000"/>
          <w:sz w:val="18"/>
          <w:szCs w:val="18"/>
          <w:lang w:eastAsia="es-MX"/>
        </w:rPr>
        <w:t>*Includ</w:t>
      </w:r>
      <w:r w:rsidR="00B045EF" w:rsidRPr="00E80A1E">
        <w:rPr>
          <w:rFonts w:ascii="Calibri" w:eastAsia="Times New Roman" w:hAnsi="Calibri" w:cs="Calibri"/>
          <w:color w:val="000000"/>
          <w:sz w:val="18"/>
          <w:szCs w:val="18"/>
          <w:lang w:eastAsia="es-MX"/>
        </w:rPr>
        <w:t>es</w:t>
      </w:r>
      <w:r w:rsidRPr="00E80A1E">
        <w:rPr>
          <w:rFonts w:ascii="Calibri" w:eastAsia="Times New Roman" w:hAnsi="Calibri" w:cs="Calibri"/>
          <w:color w:val="000000"/>
          <w:sz w:val="18"/>
          <w:szCs w:val="18"/>
          <w:lang w:eastAsia="es-MX"/>
        </w:rPr>
        <w:t xml:space="preserve"> the renting of automobiles and other transport equipment (land, water and air), and of machinery and equipment such as agricultural, construction and civil engineering machinery; office and equipment machinery including computers, personal and household goods. Computers and computer-related activities (hardware and software consultancy; data processing, maintenance and repair). Research and development and other business activities (including legal, accounting, book-keeping and auditing activities).</w:t>
      </w:r>
    </w:p>
    <w:p w:rsidR="00D902BE" w:rsidRPr="00624A1E" w:rsidRDefault="00D902BE" w:rsidP="00B045EF">
      <w:pPr>
        <w:ind w:left="567" w:right="616"/>
        <w:jc w:val="both"/>
        <w:rPr>
          <w:rFonts w:ascii="Times New Roman" w:eastAsia="Times New Roman" w:hAnsi="Times New Roman"/>
          <w:sz w:val="18"/>
          <w:szCs w:val="18"/>
          <w:lang w:eastAsia="es-MX"/>
        </w:rPr>
      </w:pPr>
      <w:r w:rsidRPr="00624A1E">
        <w:rPr>
          <w:rFonts w:ascii="Calibri" w:eastAsia="Times New Roman" w:hAnsi="Calibri" w:cs="Calibri"/>
          <w:color w:val="000000"/>
          <w:sz w:val="18"/>
          <w:szCs w:val="18"/>
          <w:lang w:eastAsia="es-MX"/>
        </w:rPr>
        <w:t xml:space="preserve">** </w:t>
      </w:r>
      <w:r w:rsidRPr="00B045EF">
        <w:rPr>
          <w:rFonts w:ascii="Calibri" w:eastAsia="Times New Roman" w:hAnsi="Calibri" w:cs="Calibri"/>
          <w:color w:val="000000"/>
          <w:sz w:val="18"/>
          <w:szCs w:val="18"/>
          <w:lang w:eastAsia="es-MX"/>
        </w:rPr>
        <w:t>Includ</w:t>
      </w:r>
      <w:r w:rsidR="00B045EF">
        <w:rPr>
          <w:rFonts w:ascii="Calibri" w:eastAsia="Times New Roman" w:hAnsi="Calibri" w:cs="Calibri"/>
          <w:color w:val="000000"/>
          <w:sz w:val="18"/>
          <w:szCs w:val="18"/>
          <w:lang w:eastAsia="es-MX"/>
        </w:rPr>
        <w:t>es</w:t>
      </w:r>
      <w:r w:rsidRPr="00B045EF">
        <w:rPr>
          <w:rFonts w:ascii="Calibri" w:eastAsia="Times New Roman" w:hAnsi="Calibri" w:cs="Calibri"/>
          <w:color w:val="000000"/>
          <w:sz w:val="18"/>
          <w:szCs w:val="18"/>
          <w:lang w:eastAsia="es-MX"/>
        </w:rPr>
        <w:t xml:space="preserve"> the manufacturing of office machinery, computers, electrical machinery and devices; and </w:t>
      </w:r>
      <w:proofErr w:type="gramStart"/>
      <w:r w:rsidRPr="00B045EF">
        <w:rPr>
          <w:rFonts w:ascii="Calibri" w:eastAsia="Times New Roman" w:hAnsi="Calibri" w:cs="Calibri"/>
          <w:color w:val="000000"/>
          <w:sz w:val="18"/>
          <w:szCs w:val="18"/>
          <w:lang w:eastAsia="es-MX"/>
        </w:rPr>
        <w:t>of  radio</w:t>
      </w:r>
      <w:proofErr w:type="gramEnd"/>
      <w:r w:rsidRPr="00B045EF">
        <w:rPr>
          <w:rFonts w:ascii="Calibri" w:eastAsia="Times New Roman" w:hAnsi="Calibri" w:cs="Calibri"/>
          <w:color w:val="000000"/>
          <w:sz w:val="18"/>
          <w:szCs w:val="18"/>
          <w:lang w:eastAsia="es-MX"/>
        </w:rPr>
        <w:t>, television and communication equipment. Manufacturing of medical, precision and optical instruments, watches, and clocks.</w:t>
      </w:r>
    </w:p>
    <w:p w:rsidR="00A743E8" w:rsidRPr="00B045EF" w:rsidRDefault="00D902BE" w:rsidP="00B045EF">
      <w:pPr>
        <w:autoSpaceDE w:val="0"/>
        <w:autoSpaceDN w:val="0"/>
        <w:adjustRightInd w:val="0"/>
        <w:spacing w:after="240"/>
        <w:ind w:left="567"/>
        <w:rPr>
          <w:rFonts w:asciiTheme="minorHAnsi" w:hAnsiTheme="minorHAnsi" w:cstheme="minorHAnsi"/>
          <w:sz w:val="18"/>
          <w:szCs w:val="18"/>
        </w:rPr>
      </w:pPr>
      <w:r w:rsidRPr="00B045EF">
        <w:rPr>
          <w:rFonts w:asciiTheme="minorHAnsi" w:hAnsiTheme="minorHAnsi" w:cstheme="minorHAnsi"/>
          <w:sz w:val="18"/>
          <w:szCs w:val="18"/>
        </w:rPr>
        <w:t xml:space="preserve">Source: </w:t>
      </w:r>
      <w:r w:rsidR="00B045EF" w:rsidRPr="00B045EF">
        <w:rPr>
          <w:rFonts w:asciiTheme="minorHAnsi" w:hAnsiTheme="minorHAnsi" w:cstheme="minorHAnsi"/>
          <w:sz w:val="18"/>
          <w:szCs w:val="18"/>
        </w:rPr>
        <w:t xml:space="preserve">Authors’ construction </w:t>
      </w:r>
      <w:r w:rsidRPr="00B045EF">
        <w:rPr>
          <w:rFonts w:asciiTheme="minorHAnsi" w:hAnsiTheme="minorHAnsi" w:cstheme="minorHAnsi"/>
          <w:sz w:val="18"/>
          <w:szCs w:val="18"/>
        </w:rPr>
        <w:t xml:space="preserve">using data from </w:t>
      </w:r>
      <w:r w:rsidR="00B045EF" w:rsidRPr="00B045EF">
        <w:rPr>
          <w:rFonts w:asciiTheme="minorHAnsi" w:hAnsiTheme="minorHAnsi" w:cstheme="minorHAnsi"/>
          <w:sz w:val="18"/>
          <w:szCs w:val="18"/>
        </w:rPr>
        <w:t>WIOD.</w:t>
      </w:r>
    </w:p>
    <w:p w:rsidR="00480793" w:rsidRPr="004838A0" w:rsidRDefault="00480793" w:rsidP="00092F61">
      <w:pPr>
        <w:autoSpaceDE w:val="0"/>
        <w:autoSpaceDN w:val="0"/>
        <w:adjustRightInd w:val="0"/>
        <w:spacing w:after="240"/>
        <w:ind w:firstLine="708"/>
        <w:jc w:val="both"/>
        <w:rPr>
          <w:rFonts w:ascii="Arial" w:hAnsi="Arial" w:cs="Arial"/>
        </w:rPr>
      </w:pPr>
      <w:r w:rsidRPr="004838A0">
        <w:rPr>
          <w:rFonts w:ascii="Arial" w:hAnsi="Arial" w:cs="Arial"/>
        </w:rPr>
        <w:lastRenderedPageBreak/>
        <w:t xml:space="preserve">In the case of Electrical and </w:t>
      </w:r>
      <w:r w:rsidR="00166DA6">
        <w:rPr>
          <w:rFonts w:ascii="Arial" w:hAnsi="Arial" w:cs="Arial"/>
        </w:rPr>
        <w:t>o</w:t>
      </w:r>
      <w:r w:rsidR="00166DA6" w:rsidRPr="004838A0">
        <w:rPr>
          <w:rFonts w:ascii="Arial" w:hAnsi="Arial" w:cs="Arial"/>
        </w:rPr>
        <w:t xml:space="preserve">ptical </w:t>
      </w:r>
      <w:r w:rsidR="00166DA6">
        <w:rPr>
          <w:rFonts w:ascii="Arial" w:hAnsi="Arial" w:cs="Arial"/>
        </w:rPr>
        <w:t>e</w:t>
      </w:r>
      <w:r w:rsidR="00166DA6" w:rsidRPr="004838A0">
        <w:rPr>
          <w:rFonts w:ascii="Arial" w:hAnsi="Arial" w:cs="Arial"/>
        </w:rPr>
        <w:t xml:space="preserve">quipment </w:t>
      </w:r>
      <w:r w:rsidR="00166DA6">
        <w:rPr>
          <w:rFonts w:ascii="Arial" w:hAnsi="Arial" w:cs="Arial"/>
        </w:rPr>
        <w:t>i</w:t>
      </w:r>
      <w:r w:rsidR="00166DA6" w:rsidRPr="004838A0">
        <w:rPr>
          <w:rFonts w:ascii="Arial" w:hAnsi="Arial" w:cs="Arial"/>
        </w:rPr>
        <w:t xml:space="preserve">ndustry </w:t>
      </w:r>
      <w:r w:rsidRPr="004838A0">
        <w:rPr>
          <w:rFonts w:ascii="Arial" w:hAnsi="Arial" w:cs="Arial"/>
        </w:rPr>
        <w:t xml:space="preserve">(the second most important </w:t>
      </w:r>
      <w:r w:rsidR="00CC1F08">
        <w:rPr>
          <w:rFonts w:ascii="Arial" w:hAnsi="Arial" w:cs="Arial"/>
        </w:rPr>
        <w:t xml:space="preserve">chain generating </w:t>
      </w:r>
      <w:r w:rsidRPr="004838A0">
        <w:rPr>
          <w:rFonts w:ascii="Arial" w:hAnsi="Arial" w:cs="Arial"/>
        </w:rPr>
        <w:t xml:space="preserve">value added worldwide), results are quite similar: the group comprising Austria, </w:t>
      </w:r>
      <w:r w:rsidR="00CC1F08">
        <w:rPr>
          <w:rFonts w:ascii="Arial" w:hAnsi="Arial" w:cs="Arial"/>
        </w:rPr>
        <w:t>Czech</w:t>
      </w:r>
      <w:r w:rsidR="00CC1F08" w:rsidRPr="004838A0">
        <w:rPr>
          <w:rFonts w:ascii="Arial" w:hAnsi="Arial" w:cs="Arial"/>
        </w:rPr>
        <w:t xml:space="preserve"> </w:t>
      </w:r>
      <w:r w:rsidRPr="004838A0">
        <w:rPr>
          <w:rFonts w:ascii="Arial" w:hAnsi="Arial" w:cs="Arial"/>
        </w:rPr>
        <w:t xml:space="preserve">Republic, Hungary, Poland, Slovakia, and Slovenia, moves from second place in 1995 to </w:t>
      </w:r>
      <w:r w:rsidR="00CC1F08">
        <w:rPr>
          <w:rFonts w:ascii="Arial" w:hAnsi="Arial" w:cs="Arial"/>
        </w:rPr>
        <w:t>first place</w:t>
      </w:r>
      <w:r w:rsidRPr="004838A0">
        <w:rPr>
          <w:rFonts w:ascii="Arial" w:hAnsi="Arial" w:cs="Arial"/>
        </w:rPr>
        <w:t xml:space="preserve"> in 2011. The same happens with The Netherlands, which </w:t>
      </w:r>
      <w:r w:rsidR="00CC1F08">
        <w:rPr>
          <w:rFonts w:ascii="Arial" w:hAnsi="Arial" w:cs="Arial"/>
        </w:rPr>
        <w:t xml:space="preserve">upgrade their ranking </w:t>
      </w:r>
      <w:r w:rsidRPr="004838A0">
        <w:rPr>
          <w:rFonts w:ascii="Arial" w:hAnsi="Arial" w:cs="Arial"/>
        </w:rPr>
        <w:t xml:space="preserve">from fourth to third place, </w:t>
      </w:r>
      <w:r w:rsidR="00CC1F08">
        <w:rPr>
          <w:rFonts w:ascii="Arial" w:hAnsi="Arial" w:cs="Arial"/>
        </w:rPr>
        <w:t>together with France</w:t>
      </w:r>
      <w:r w:rsidRPr="004838A0">
        <w:rPr>
          <w:rFonts w:ascii="Arial" w:hAnsi="Arial" w:cs="Arial"/>
        </w:rPr>
        <w:t xml:space="preserve">. </w:t>
      </w:r>
      <w:r w:rsidR="00CC1F08">
        <w:rPr>
          <w:rFonts w:ascii="Arial" w:hAnsi="Arial" w:cs="Arial"/>
        </w:rPr>
        <w:t>As for</w:t>
      </w:r>
      <w:r w:rsidR="00CC1F08" w:rsidRPr="004838A0">
        <w:rPr>
          <w:rFonts w:ascii="Arial" w:hAnsi="Arial" w:cs="Arial"/>
        </w:rPr>
        <w:t xml:space="preserve"> </w:t>
      </w:r>
      <w:r w:rsidRPr="004838A0">
        <w:rPr>
          <w:rFonts w:ascii="Arial" w:hAnsi="Arial" w:cs="Arial"/>
        </w:rPr>
        <w:t xml:space="preserve">the main countries, hierarchy is different in this sector, which is headed by the US, followed by South Korea, Japan and China. All these countries increased their importance during the period, </w:t>
      </w:r>
      <w:r w:rsidR="00CC1F08">
        <w:rPr>
          <w:rFonts w:ascii="Arial" w:hAnsi="Arial" w:cs="Arial"/>
        </w:rPr>
        <w:t>except for</w:t>
      </w:r>
      <w:r w:rsidRPr="004838A0">
        <w:rPr>
          <w:rFonts w:ascii="Arial" w:hAnsi="Arial" w:cs="Arial"/>
        </w:rPr>
        <w:t xml:space="preserve"> South Korea.</w:t>
      </w:r>
    </w:p>
    <w:p w:rsidR="00480793" w:rsidRPr="00306C98" w:rsidRDefault="00480793" w:rsidP="00306C98">
      <w:pPr>
        <w:autoSpaceDE w:val="0"/>
        <w:autoSpaceDN w:val="0"/>
        <w:adjustRightInd w:val="0"/>
        <w:spacing w:after="240"/>
        <w:ind w:firstLine="708"/>
        <w:jc w:val="center"/>
        <w:rPr>
          <w:rFonts w:ascii="Arial" w:hAnsi="Arial" w:cs="Arial"/>
          <w:b/>
        </w:rPr>
      </w:pPr>
      <w:r w:rsidRPr="00306C98">
        <w:rPr>
          <w:rFonts w:ascii="Arial" w:hAnsi="Arial" w:cs="Arial"/>
          <w:b/>
        </w:rPr>
        <w:t>Graph 5.4 Density View 2011</w:t>
      </w:r>
    </w:p>
    <w:p w:rsidR="00480793" w:rsidRPr="004838A0" w:rsidRDefault="00651A3F" w:rsidP="00FD2AA9">
      <w:pPr>
        <w:jc w:val="both"/>
        <w:rPr>
          <w:rFonts w:ascii="Arial" w:hAnsi="Arial" w:cs="Arial"/>
        </w:rPr>
      </w:pPr>
      <w:r>
        <w:rPr>
          <w:rFonts w:ascii="Arial" w:hAnsi="Arial" w:cs="Arial"/>
          <w:noProof/>
          <w:lang w:val="es-MX" w:eastAsia="es-MX"/>
        </w:rPr>
        <w:drawing>
          <wp:inline distT="0" distB="0" distL="0" distR="0">
            <wp:extent cx="5534025" cy="2981325"/>
            <wp:effectExtent l="0" t="0" r="9525" b="9525"/>
            <wp:docPr id="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025" cy="2981325"/>
                    </a:xfrm>
                    <a:prstGeom prst="rect">
                      <a:avLst/>
                    </a:prstGeom>
                    <a:noFill/>
                    <a:ln>
                      <a:noFill/>
                    </a:ln>
                  </pic:spPr>
                </pic:pic>
              </a:graphicData>
            </a:graphic>
          </wp:inline>
        </w:drawing>
      </w:r>
    </w:p>
    <w:p w:rsidR="00480793" w:rsidRPr="004838A0" w:rsidRDefault="00480793" w:rsidP="00A31365">
      <w:pPr>
        <w:autoSpaceDE w:val="0"/>
        <w:autoSpaceDN w:val="0"/>
        <w:adjustRightInd w:val="0"/>
        <w:spacing w:after="240"/>
        <w:ind w:firstLine="708"/>
        <w:jc w:val="both"/>
        <w:rPr>
          <w:rFonts w:ascii="Arial" w:hAnsi="Arial" w:cs="Arial"/>
        </w:rPr>
      </w:pPr>
    </w:p>
    <w:p w:rsidR="00480793" w:rsidRPr="004838A0" w:rsidRDefault="00480793" w:rsidP="00A752F1">
      <w:pPr>
        <w:autoSpaceDE w:val="0"/>
        <w:autoSpaceDN w:val="0"/>
        <w:adjustRightInd w:val="0"/>
        <w:spacing w:after="240"/>
        <w:ind w:firstLine="708"/>
        <w:jc w:val="both"/>
        <w:rPr>
          <w:rFonts w:ascii="Arial" w:hAnsi="Arial" w:cs="Arial"/>
        </w:rPr>
      </w:pPr>
      <w:r w:rsidRPr="00175387">
        <w:rPr>
          <w:rFonts w:ascii="Arial" w:hAnsi="Arial" w:cs="Arial"/>
        </w:rPr>
        <w:t xml:space="preserve">Much more could be said about the evolution on VAGC during the period considered, but it suffices to highlight that in 2011 already Russia, Brazil, Mexico, and India, are more clearly located as value added generating countries, with the first three particularly in the energy value chain included in sector </w:t>
      </w:r>
      <w:r w:rsidR="00DB40AC">
        <w:rPr>
          <w:rFonts w:ascii="Arial" w:hAnsi="Arial" w:cs="Arial"/>
        </w:rPr>
        <w:t>c</w:t>
      </w:r>
      <w:r w:rsidRPr="00175387">
        <w:rPr>
          <w:rFonts w:ascii="Arial" w:hAnsi="Arial" w:cs="Arial"/>
        </w:rPr>
        <w:t xml:space="preserve">2 (Mining and </w:t>
      </w:r>
      <w:r w:rsidR="00B045EF">
        <w:rPr>
          <w:rFonts w:ascii="Arial" w:hAnsi="Arial" w:cs="Arial"/>
        </w:rPr>
        <w:t>q</w:t>
      </w:r>
      <w:r w:rsidRPr="00175387">
        <w:rPr>
          <w:rFonts w:ascii="Arial" w:hAnsi="Arial" w:cs="Arial"/>
        </w:rPr>
        <w:t>uarrying).</w:t>
      </w:r>
      <w:r w:rsidRPr="004838A0">
        <w:rPr>
          <w:rFonts w:ascii="Arial" w:hAnsi="Arial" w:cs="Arial"/>
        </w:rPr>
        <w:t xml:space="preserve"> </w:t>
      </w:r>
    </w:p>
    <w:p w:rsidR="00480793" w:rsidRPr="004838A0" w:rsidRDefault="00480793" w:rsidP="00BC286F">
      <w:pPr>
        <w:autoSpaceDE w:val="0"/>
        <w:autoSpaceDN w:val="0"/>
        <w:adjustRightInd w:val="0"/>
        <w:spacing w:after="240"/>
        <w:ind w:firstLine="708"/>
        <w:jc w:val="both"/>
        <w:rPr>
          <w:rFonts w:ascii="Arial" w:hAnsi="Arial" w:cs="Arial"/>
        </w:rPr>
      </w:pPr>
      <w:r w:rsidRPr="004838A0">
        <w:rPr>
          <w:rFonts w:ascii="Arial" w:hAnsi="Arial" w:cs="Arial"/>
        </w:rPr>
        <w:t xml:space="preserve">At this </w:t>
      </w:r>
      <w:r w:rsidR="00B045EF">
        <w:rPr>
          <w:rFonts w:ascii="Arial" w:hAnsi="Arial" w:cs="Arial"/>
        </w:rPr>
        <w:t xml:space="preserve">level of </w:t>
      </w:r>
      <w:r w:rsidRPr="004838A0">
        <w:rPr>
          <w:rFonts w:ascii="Arial" w:hAnsi="Arial" w:cs="Arial"/>
        </w:rPr>
        <w:t xml:space="preserve">analysis, visualization of information techniques allow identifying the phenomena general characteristics, the main regional structures, and the underlying structures, as well as the main productive sectors </w:t>
      </w:r>
      <w:r w:rsidR="006C1053">
        <w:rPr>
          <w:rFonts w:ascii="Arial" w:hAnsi="Arial" w:cs="Arial"/>
        </w:rPr>
        <w:t>similar in</w:t>
      </w:r>
      <w:r w:rsidR="006C1053" w:rsidRPr="004838A0">
        <w:rPr>
          <w:rFonts w:ascii="Arial" w:hAnsi="Arial" w:cs="Arial"/>
        </w:rPr>
        <w:t xml:space="preserve"> </w:t>
      </w:r>
      <w:r w:rsidRPr="004838A0">
        <w:rPr>
          <w:rFonts w:ascii="Arial" w:hAnsi="Arial" w:cs="Arial"/>
        </w:rPr>
        <w:t>different countries. The analysis can be done for all and each of the 35 countries included in the database.</w:t>
      </w:r>
    </w:p>
    <w:p w:rsidR="00480793" w:rsidRPr="004838A0" w:rsidRDefault="00480793" w:rsidP="00BC286F">
      <w:pPr>
        <w:autoSpaceDE w:val="0"/>
        <w:autoSpaceDN w:val="0"/>
        <w:adjustRightInd w:val="0"/>
        <w:spacing w:after="240"/>
        <w:ind w:firstLine="708"/>
        <w:jc w:val="both"/>
        <w:rPr>
          <w:rStyle w:val="hps"/>
          <w:rFonts w:ascii="Arial" w:hAnsi="Arial" w:cs="Arial"/>
          <w:color w:val="222222"/>
        </w:rPr>
      </w:pPr>
      <w:r w:rsidRPr="004838A0">
        <w:rPr>
          <w:rFonts w:ascii="Arial" w:hAnsi="Arial" w:cs="Arial"/>
        </w:rPr>
        <w:t xml:space="preserve">Another </w:t>
      </w:r>
      <w:r w:rsidR="006C1053">
        <w:rPr>
          <w:rFonts w:ascii="Arial" w:hAnsi="Arial" w:cs="Arial"/>
        </w:rPr>
        <w:t>feature</w:t>
      </w:r>
      <w:r w:rsidR="006C1053" w:rsidRPr="004838A0">
        <w:rPr>
          <w:rFonts w:ascii="Arial" w:hAnsi="Arial" w:cs="Arial"/>
        </w:rPr>
        <w:t xml:space="preserve"> </w:t>
      </w:r>
      <w:r w:rsidRPr="004838A0">
        <w:rPr>
          <w:rFonts w:ascii="Arial" w:hAnsi="Arial" w:cs="Arial"/>
        </w:rPr>
        <w:t xml:space="preserve">of </w:t>
      </w:r>
      <w:proofErr w:type="spellStart"/>
      <w:r w:rsidRPr="004838A0">
        <w:rPr>
          <w:rFonts w:ascii="Arial" w:hAnsi="Arial" w:cs="Arial"/>
        </w:rPr>
        <w:t>VOSViewer</w:t>
      </w:r>
      <w:proofErr w:type="spellEnd"/>
      <w:r w:rsidRPr="004838A0">
        <w:rPr>
          <w:rFonts w:ascii="Arial" w:hAnsi="Arial" w:cs="Arial"/>
        </w:rPr>
        <w:t xml:space="preserve"> is graph rotation and zooming to focus over specific areas </w:t>
      </w:r>
      <w:r w:rsidR="006C1053">
        <w:rPr>
          <w:rFonts w:ascii="Arial" w:hAnsi="Arial" w:cs="Arial"/>
        </w:rPr>
        <w:t>in</w:t>
      </w:r>
      <w:r w:rsidR="006C1053" w:rsidRPr="004838A0">
        <w:rPr>
          <w:rFonts w:ascii="Arial" w:hAnsi="Arial" w:cs="Arial"/>
        </w:rPr>
        <w:t xml:space="preserve"> </w:t>
      </w:r>
      <w:r w:rsidRPr="004838A0">
        <w:rPr>
          <w:rFonts w:ascii="Arial" w:hAnsi="Arial" w:cs="Arial"/>
        </w:rPr>
        <w:t xml:space="preserve">the graph. These are extremely important functionalities since, as pointed out by </w:t>
      </w:r>
      <w:proofErr w:type="spellStart"/>
      <w:r w:rsidRPr="004838A0">
        <w:rPr>
          <w:rFonts w:ascii="Arial" w:hAnsi="Arial" w:cs="Arial"/>
        </w:rPr>
        <w:t>Munzner</w:t>
      </w:r>
      <w:proofErr w:type="spellEnd"/>
      <w:r w:rsidRPr="004838A0">
        <w:rPr>
          <w:rFonts w:ascii="Arial" w:hAnsi="Arial" w:cs="Arial"/>
        </w:rPr>
        <w:t xml:space="preserve">, T. </w:t>
      </w:r>
      <w:r w:rsidR="009E3A85">
        <w:rPr>
          <w:rFonts w:ascii="Arial" w:hAnsi="Arial" w:cs="Arial"/>
        </w:rPr>
        <w:t>(</w:t>
      </w:r>
      <w:r w:rsidRPr="004838A0">
        <w:rPr>
          <w:rFonts w:ascii="Arial" w:hAnsi="Arial" w:cs="Arial"/>
        </w:rPr>
        <w:t>2000</w:t>
      </w:r>
      <w:r w:rsidR="009E3A85">
        <w:rPr>
          <w:rFonts w:ascii="Arial" w:hAnsi="Arial" w:cs="Arial"/>
        </w:rPr>
        <w:t>)</w:t>
      </w:r>
      <w:r w:rsidRPr="004838A0">
        <w:rPr>
          <w:rFonts w:ascii="Arial" w:hAnsi="Arial" w:cs="Arial"/>
        </w:rPr>
        <w:t>,</w:t>
      </w:r>
      <w:r w:rsidRPr="004838A0">
        <w:rPr>
          <w:rStyle w:val="hps"/>
          <w:rFonts w:ascii="Arial" w:hAnsi="Arial" w:cs="Arial"/>
          <w:color w:val="222222"/>
        </w:rPr>
        <w:t xml:space="preserve"> “One of the main challenges in a visualization system is the manner of representing, as close as possible, all the relevant information given for a finite visualization area.</w:t>
      </w:r>
      <w:r w:rsidRPr="004838A0">
        <w:rPr>
          <w:rFonts w:ascii="Arial" w:hAnsi="Arial" w:cs="Arial"/>
          <w:color w:val="222222"/>
        </w:rPr>
        <w:t xml:space="preserve"> When the structure of interest is too </w:t>
      </w:r>
      <w:r w:rsidRPr="004838A0">
        <w:rPr>
          <w:rFonts w:ascii="Arial" w:hAnsi="Arial" w:cs="Arial"/>
          <w:color w:val="222222"/>
        </w:rPr>
        <w:lastRenderedPageBreak/>
        <w:t>big for perceiving all the details at once, the easiest solution is allowing the user to zoom-in or zoom-out the visible area</w:t>
      </w:r>
      <w:r w:rsidRPr="004838A0">
        <w:rPr>
          <w:rStyle w:val="hps"/>
          <w:rFonts w:ascii="Arial" w:hAnsi="Arial" w:cs="Arial"/>
          <w:color w:val="222222"/>
        </w:rPr>
        <w:t>”.</w:t>
      </w:r>
    </w:p>
    <w:p w:rsidR="00480793" w:rsidRPr="004838A0" w:rsidRDefault="00480793" w:rsidP="00BC286F">
      <w:pPr>
        <w:autoSpaceDE w:val="0"/>
        <w:autoSpaceDN w:val="0"/>
        <w:adjustRightInd w:val="0"/>
        <w:spacing w:after="240"/>
        <w:ind w:firstLine="708"/>
        <w:jc w:val="both"/>
        <w:rPr>
          <w:rFonts w:ascii="Arial" w:hAnsi="Arial" w:cs="Arial"/>
        </w:rPr>
      </w:pPr>
      <w:r w:rsidRPr="004838A0">
        <w:rPr>
          <w:rFonts w:ascii="Arial" w:hAnsi="Arial" w:cs="Arial"/>
        </w:rPr>
        <w:t xml:space="preserve">In the following </w:t>
      </w:r>
      <w:r w:rsidR="006C1053">
        <w:rPr>
          <w:rFonts w:ascii="Arial" w:hAnsi="Arial" w:cs="Arial"/>
        </w:rPr>
        <w:t xml:space="preserve">two </w:t>
      </w:r>
      <w:r w:rsidRPr="004838A0">
        <w:rPr>
          <w:rFonts w:ascii="Arial" w:hAnsi="Arial" w:cs="Arial"/>
        </w:rPr>
        <w:t>graphs</w:t>
      </w:r>
      <w:r w:rsidR="006C1053">
        <w:rPr>
          <w:rFonts w:ascii="Arial" w:hAnsi="Arial" w:cs="Arial"/>
        </w:rPr>
        <w:t xml:space="preserve"> we will show </w:t>
      </w:r>
      <w:r w:rsidRPr="004838A0">
        <w:rPr>
          <w:rFonts w:ascii="Arial" w:hAnsi="Arial" w:cs="Arial"/>
        </w:rPr>
        <w:t xml:space="preserve">the </w:t>
      </w:r>
      <w:proofErr w:type="spellStart"/>
      <w:r w:rsidR="006C1053" w:rsidRPr="004838A0">
        <w:rPr>
          <w:rFonts w:ascii="Arial" w:hAnsi="Arial" w:cs="Arial"/>
        </w:rPr>
        <w:t>VOSViewer</w:t>
      </w:r>
      <w:proofErr w:type="spellEnd"/>
      <w:r w:rsidR="006C1053" w:rsidRPr="004838A0">
        <w:rPr>
          <w:rFonts w:ascii="Arial" w:hAnsi="Arial" w:cs="Arial"/>
        </w:rPr>
        <w:t xml:space="preserve"> </w:t>
      </w:r>
      <w:r w:rsidRPr="004838A0">
        <w:rPr>
          <w:rFonts w:ascii="Arial" w:hAnsi="Arial" w:cs="Arial"/>
        </w:rPr>
        <w:t xml:space="preserve">zooming </w:t>
      </w:r>
      <w:r w:rsidR="006C1053">
        <w:rPr>
          <w:rFonts w:ascii="Arial" w:hAnsi="Arial" w:cs="Arial"/>
        </w:rPr>
        <w:t>f</w:t>
      </w:r>
      <w:r w:rsidR="00F828C2">
        <w:rPr>
          <w:rFonts w:ascii="Arial" w:hAnsi="Arial" w:cs="Arial"/>
        </w:rPr>
        <w:t>e</w:t>
      </w:r>
      <w:r w:rsidR="006C1053">
        <w:rPr>
          <w:rFonts w:ascii="Arial" w:hAnsi="Arial" w:cs="Arial"/>
        </w:rPr>
        <w:t>ature</w:t>
      </w:r>
      <w:r w:rsidR="00F828C2">
        <w:rPr>
          <w:rFonts w:ascii="Arial" w:hAnsi="Arial" w:cs="Arial"/>
        </w:rPr>
        <w:t xml:space="preserve"> using the</w:t>
      </w:r>
      <w:r w:rsidRPr="004838A0">
        <w:rPr>
          <w:rFonts w:ascii="Arial" w:hAnsi="Arial" w:cs="Arial"/>
        </w:rPr>
        <w:t xml:space="preserve"> Asia-Pacific block as </w:t>
      </w:r>
      <w:r w:rsidR="006C1053">
        <w:rPr>
          <w:rFonts w:ascii="Arial" w:hAnsi="Arial" w:cs="Arial"/>
        </w:rPr>
        <w:t xml:space="preserve">an </w:t>
      </w:r>
      <w:r w:rsidRPr="004838A0">
        <w:rPr>
          <w:rFonts w:ascii="Arial" w:hAnsi="Arial" w:cs="Arial"/>
        </w:rPr>
        <w:t xml:space="preserve">example. </w:t>
      </w:r>
    </w:p>
    <w:p w:rsidR="00480793" w:rsidRPr="00B61107" w:rsidRDefault="00480793" w:rsidP="00B61107">
      <w:pPr>
        <w:autoSpaceDE w:val="0"/>
        <w:autoSpaceDN w:val="0"/>
        <w:adjustRightInd w:val="0"/>
        <w:spacing w:after="240"/>
        <w:ind w:firstLine="708"/>
        <w:jc w:val="center"/>
        <w:rPr>
          <w:rFonts w:ascii="Arial" w:hAnsi="Arial" w:cs="Arial"/>
          <w:b/>
        </w:rPr>
      </w:pPr>
      <w:r w:rsidRPr="00B61107">
        <w:rPr>
          <w:rFonts w:ascii="Arial" w:hAnsi="Arial" w:cs="Arial"/>
          <w:b/>
        </w:rPr>
        <w:t>Graph 5.5 Global Value Chains in Asia</w:t>
      </w:r>
    </w:p>
    <w:p w:rsidR="00480793" w:rsidRPr="004838A0" w:rsidRDefault="00651A3F" w:rsidP="00CD051E">
      <w:pPr>
        <w:autoSpaceDE w:val="0"/>
        <w:autoSpaceDN w:val="0"/>
        <w:adjustRightInd w:val="0"/>
        <w:spacing w:after="240"/>
        <w:jc w:val="both"/>
        <w:rPr>
          <w:rFonts w:ascii="Arial" w:hAnsi="Arial" w:cs="Arial"/>
        </w:rPr>
      </w:pPr>
      <w:r>
        <w:rPr>
          <w:rFonts w:ascii="Arial" w:hAnsi="Arial" w:cs="Arial"/>
          <w:noProof/>
          <w:lang w:val="es-MX" w:eastAsia="es-MX"/>
        </w:rPr>
        <w:drawing>
          <wp:inline distT="0" distB="0" distL="0" distR="0">
            <wp:extent cx="5534025" cy="25812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2581275"/>
                    </a:xfrm>
                    <a:prstGeom prst="rect">
                      <a:avLst/>
                    </a:prstGeom>
                    <a:noFill/>
                    <a:ln>
                      <a:noFill/>
                    </a:ln>
                  </pic:spPr>
                </pic:pic>
              </a:graphicData>
            </a:graphic>
          </wp:inline>
        </w:drawing>
      </w:r>
    </w:p>
    <w:p w:rsidR="00480793" w:rsidRPr="004838A0" w:rsidRDefault="00480793" w:rsidP="00FD2AA9">
      <w:pPr>
        <w:jc w:val="both"/>
        <w:rPr>
          <w:rFonts w:ascii="Arial" w:hAnsi="Arial" w:cs="Arial"/>
        </w:rPr>
      </w:pPr>
    </w:p>
    <w:p w:rsidR="00480793" w:rsidRPr="004838A0" w:rsidRDefault="00651A3F" w:rsidP="00FD2AA9">
      <w:pPr>
        <w:jc w:val="both"/>
        <w:rPr>
          <w:rFonts w:ascii="Arial" w:hAnsi="Arial" w:cs="Arial"/>
        </w:rPr>
      </w:pPr>
      <w:r>
        <w:rPr>
          <w:rFonts w:ascii="Arial" w:hAnsi="Arial" w:cs="Arial"/>
          <w:noProof/>
          <w:lang w:val="es-MX" w:eastAsia="es-MX"/>
        </w:rPr>
        <w:drawing>
          <wp:inline distT="0" distB="0" distL="0" distR="0">
            <wp:extent cx="5534025" cy="258127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025" cy="2581275"/>
                    </a:xfrm>
                    <a:prstGeom prst="rect">
                      <a:avLst/>
                    </a:prstGeom>
                    <a:noFill/>
                    <a:ln>
                      <a:noFill/>
                    </a:ln>
                  </pic:spPr>
                </pic:pic>
              </a:graphicData>
            </a:graphic>
          </wp:inline>
        </w:drawing>
      </w:r>
    </w:p>
    <w:p w:rsidR="00480793" w:rsidRPr="004838A0" w:rsidRDefault="00480793" w:rsidP="00FD2AA9">
      <w:pPr>
        <w:jc w:val="both"/>
        <w:rPr>
          <w:rFonts w:ascii="Arial" w:hAnsi="Arial" w:cs="Arial"/>
        </w:rPr>
      </w:pPr>
    </w:p>
    <w:p w:rsidR="00480793" w:rsidRPr="004838A0" w:rsidRDefault="00480793" w:rsidP="00BF6595">
      <w:pPr>
        <w:autoSpaceDE w:val="0"/>
        <w:autoSpaceDN w:val="0"/>
        <w:adjustRightInd w:val="0"/>
        <w:spacing w:after="240"/>
        <w:ind w:firstLine="708"/>
        <w:jc w:val="both"/>
        <w:rPr>
          <w:rFonts w:ascii="Arial" w:hAnsi="Arial" w:cs="Arial"/>
        </w:rPr>
      </w:pPr>
      <w:r w:rsidRPr="003E0B2E">
        <w:rPr>
          <w:rFonts w:ascii="Arial" w:hAnsi="Arial" w:cs="Arial"/>
        </w:rPr>
        <w:t xml:space="preserve">It is worth emphasizing that the global context prevails: the graph that was created with the </w:t>
      </w:r>
      <w:r w:rsidR="003E0B2E">
        <w:rPr>
          <w:rFonts w:ascii="Arial" w:hAnsi="Arial" w:cs="Arial"/>
        </w:rPr>
        <w:t xml:space="preserve">1,960,000 </w:t>
      </w:r>
      <w:r w:rsidRPr="003E0B2E">
        <w:rPr>
          <w:rFonts w:ascii="Arial" w:hAnsi="Arial" w:cs="Arial"/>
        </w:rPr>
        <w:t xml:space="preserve">nodes still subsists. We simply zoomed on the area </w:t>
      </w:r>
      <w:r w:rsidR="003E0B2E">
        <w:rPr>
          <w:rFonts w:ascii="Arial" w:hAnsi="Arial" w:cs="Arial"/>
        </w:rPr>
        <w:t>of interest</w:t>
      </w:r>
      <w:r w:rsidR="003E0B2E" w:rsidRPr="003E0B2E">
        <w:rPr>
          <w:rFonts w:ascii="Arial" w:hAnsi="Arial" w:cs="Arial"/>
        </w:rPr>
        <w:t xml:space="preserve"> </w:t>
      </w:r>
      <w:r w:rsidRPr="003E0B2E">
        <w:rPr>
          <w:rFonts w:ascii="Arial" w:hAnsi="Arial" w:cs="Arial"/>
        </w:rPr>
        <w:t xml:space="preserve">for </w:t>
      </w:r>
      <w:r w:rsidR="003E0B2E">
        <w:rPr>
          <w:rFonts w:ascii="Arial" w:hAnsi="Arial" w:cs="Arial"/>
        </w:rPr>
        <w:t xml:space="preserve">the </w:t>
      </w:r>
      <w:r w:rsidRPr="003E0B2E">
        <w:rPr>
          <w:rFonts w:ascii="Arial" w:hAnsi="Arial" w:cs="Arial"/>
        </w:rPr>
        <w:t xml:space="preserve">researcher. Besides, the zooming may reach the smallest node in an </w:t>
      </w:r>
      <w:r w:rsidR="003E0B2E">
        <w:rPr>
          <w:rFonts w:ascii="Arial" w:hAnsi="Arial" w:cs="Arial"/>
        </w:rPr>
        <w:t>i</w:t>
      </w:r>
      <w:r w:rsidR="003E0B2E" w:rsidRPr="003E0B2E">
        <w:rPr>
          <w:rFonts w:ascii="Arial" w:hAnsi="Arial" w:cs="Arial"/>
        </w:rPr>
        <w:t>nteractive</w:t>
      </w:r>
      <w:r w:rsidRPr="003E0B2E">
        <w:rPr>
          <w:rFonts w:ascii="Arial" w:hAnsi="Arial" w:cs="Arial"/>
        </w:rPr>
        <w:t>, ongoing process.</w:t>
      </w:r>
      <w:r w:rsidRPr="004838A0">
        <w:rPr>
          <w:rFonts w:ascii="Arial" w:hAnsi="Arial" w:cs="Arial"/>
        </w:rPr>
        <w:t xml:space="preserve"> </w:t>
      </w:r>
    </w:p>
    <w:p w:rsidR="00480793" w:rsidRPr="004838A0" w:rsidRDefault="00480793" w:rsidP="00BF6595">
      <w:pPr>
        <w:autoSpaceDE w:val="0"/>
        <w:autoSpaceDN w:val="0"/>
        <w:adjustRightInd w:val="0"/>
        <w:spacing w:after="240"/>
        <w:ind w:firstLine="708"/>
        <w:jc w:val="both"/>
        <w:rPr>
          <w:rFonts w:ascii="Arial" w:hAnsi="Arial" w:cs="Arial"/>
        </w:rPr>
      </w:pPr>
      <w:r w:rsidRPr="004838A0">
        <w:rPr>
          <w:rFonts w:ascii="Arial" w:hAnsi="Arial" w:cs="Arial"/>
        </w:rPr>
        <w:t xml:space="preserve">In the previous graphs, we can clearly see the </w:t>
      </w:r>
      <w:r w:rsidR="005E5AC7">
        <w:rPr>
          <w:rFonts w:ascii="Arial" w:hAnsi="Arial" w:cs="Arial"/>
        </w:rPr>
        <w:t>significant</w:t>
      </w:r>
      <w:r w:rsidR="005E5AC7" w:rsidRPr="004838A0">
        <w:rPr>
          <w:rFonts w:ascii="Arial" w:hAnsi="Arial" w:cs="Arial"/>
        </w:rPr>
        <w:t xml:space="preserve"> </w:t>
      </w:r>
      <w:r w:rsidRPr="004838A0">
        <w:rPr>
          <w:rFonts w:ascii="Arial" w:hAnsi="Arial" w:cs="Arial"/>
        </w:rPr>
        <w:t xml:space="preserve">change that took place in the countries belonging to the Asia-Pacific Basin, where </w:t>
      </w:r>
      <w:r w:rsidR="005E5AC7">
        <w:rPr>
          <w:rFonts w:ascii="Arial" w:hAnsi="Arial" w:cs="Arial"/>
        </w:rPr>
        <w:t xml:space="preserve">China’s </w:t>
      </w:r>
      <w:r w:rsidR="005E5AC7">
        <w:rPr>
          <w:rFonts w:ascii="Arial" w:hAnsi="Arial" w:cs="Arial"/>
        </w:rPr>
        <w:lastRenderedPageBreak/>
        <w:t>development</w:t>
      </w:r>
      <w:r w:rsidRPr="004838A0">
        <w:rPr>
          <w:rFonts w:ascii="Arial" w:hAnsi="Arial" w:cs="Arial"/>
        </w:rPr>
        <w:t xml:space="preserve"> in terms of value added stands out. As stated a few lines above, the small relative importance of China in 1995 in the Electrical and </w:t>
      </w:r>
      <w:r w:rsidR="005E5AC7">
        <w:rPr>
          <w:rFonts w:ascii="Arial" w:hAnsi="Arial" w:cs="Arial"/>
        </w:rPr>
        <w:t>o</w:t>
      </w:r>
      <w:r w:rsidR="005E5AC7" w:rsidRPr="004838A0">
        <w:rPr>
          <w:rFonts w:ascii="Arial" w:hAnsi="Arial" w:cs="Arial"/>
        </w:rPr>
        <w:t xml:space="preserve">ptical </w:t>
      </w:r>
      <w:r w:rsidR="005E5AC7">
        <w:rPr>
          <w:rFonts w:ascii="Arial" w:hAnsi="Arial" w:cs="Arial"/>
        </w:rPr>
        <w:t>e</w:t>
      </w:r>
      <w:r w:rsidR="005E5AC7" w:rsidRPr="004838A0">
        <w:rPr>
          <w:rFonts w:ascii="Arial" w:hAnsi="Arial" w:cs="Arial"/>
        </w:rPr>
        <w:t xml:space="preserve">quipment </w:t>
      </w:r>
      <w:r w:rsidR="005E5AC7">
        <w:rPr>
          <w:rFonts w:ascii="Arial" w:hAnsi="Arial" w:cs="Arial"/>
        </w:rPr>
        <w:t>i</w:t>
      </w:r>
      <w:r w:rsidR="005E5AC7" w:rsidRPr="004838A0">
        <w:rPr>
          <w:rFonts w:ascii="Arial" w:hAnsi="Arial" w:cs="Arial"/>
        </w:rPr>
        <w:t xml:space="preserve">ndustry </w:t>
      </w:r>
      <w:r w:rsidRPr="004838A0">
        <w:rPr>
          <w:rFonts w:ascii="Arial" w:hAnsi="Arial" w:cs="Arial"/>
        </w:rPr>
        <w:t xml:space="preserve">(c14), as compared to Japan, Taiwan, and South Korea, </w:t>
      </w:r>
      <w:r w:rsidR="00B045EF">
        <w:rPr>
          <w:rFonts w:ascii="Arial" w:hAnsi="Arial" w:cs="Arial"/>
        </w:rPr>
        <w:t>is noticed</w:t>
      </w:r>
      <w:r w:rsidRPr="004838A0">
        <w:rPr>
          <w:rFonts w:ascii="Arial" w:hAnsi="Arial" w:cs="Arial"/>
        </w:rPr>
        <w:t xml:space="preserve">. </w:t>
      </w:r>
      <w:r w:rsidR="00B045EF">
        <w:rPr>
          <w:rFonts w:ascii="Arial" w:hAnsi="Arial" w:cs="Arial"/>
        </w:rPr>
        <w:t>However</w:t>
      </w:r>
      <w:r w:rsidR="005E5AC7">
        <w:rPr>
          <w:rFonts w:ascii="Arial" w:hAnsi="Arial" w:cs="Arial"/>
        </w:rPr>
        <w:t>, b</w:t>
      </w:r>
      <w:r w:rsidRPr="004838A0">
        <w:rPr>
          <w:rFonts w:ascii="Arial" w:hAnsi="Arial" w:cs="Arial"/>
        </w:rPr>
        <w:t xml:space="preserve">y 2011, China dominated the sector. The zooming also allows visualization of all the sectors linked </w:t>
      </w:r>
      <w:r w:rsidR="003E0B2E">
        <w:rPr>
          <w:rFonts w:ascii="Arial" w:hAnsi="Arial" w:cs="Arial"/>
        </w:rPr>
        <w:t>to</w:t>
      </w:r>
      <w:r w:rsidR="003E0B2E" w:rsidRPr="004838A0">
        <w:rPr>
          <w:rFonts w:ascii="Arial" w:hAnsi="Arial" w:cs="Arial"/>
        </w:rPr>
        <w:t xml:space="preserve"> </w:t>
      </w:r>
      <w:r w:rsidRPr="004838A0">
        <w:rPr>
          <w:rFonts w:ascii="Arial" w:hAnsi="Arial" w:cs="Arial"/>
        </w:rPr>
        <w:t xml:space="preserve">this </w:t>
      </w:r>
      <w:r w:rsidR="00B045EF">
        <w:rPr>
          <w:rFonts w:ascii="Arial" w:hAnsi="Arial" w:cs="Arial"/>
        </w:rPr>
        <w:t>development</w:t>
      </w:r>
      <w:r w:rsidRPr="004838A0">
        <w:rPr>
          <w:rFonts w:ascii="Arial" w:hAnsi="Arial" w:cs="Arial"/>
        </w:rPr>
        <w:t xml:space="preserve">, mainly the </w:t>
      </w:r>
      <w:r w:rsidR="005E5AC7">
        <w:rPr>
          <w:rFonts w:ascii="Arial" w:hAnsi="Arial" w:cs="Arial"/>
        </w:rPr>
        <w:t xml:space="preserve">sectors of </w:t>
      </w:r>
      <w:r w:rsidR="00166DA6">
        <w:rPr>
          <w:rFonts w:ascii="Arial" w:hAnsi="Arial" w:cs="Arial"/>
          <w:lang w:eastAsia="es-ES_tradnl"/>
        </w:rPr>
        <w:t>B</w:t>
      </w:r>
      <w:r w:rsidR="005E5AC7" w:rsidRPr="004838A0">
        <w:rPr>
          <w:rFonts w:ascii="Arial" w:hAnsi="Arial" w:cs="Arial"/>
          <w:lang w:eastAsia="es-ES_tradnl"/>
        </w:rPr>
        <w:t xml:space="preserve">asic </w:t>
      </w:r>
      <w:r w:rsidR="005E5AC7">
        <w:rPr>
          <w:rFonts w:ascii="Arial" w:hAnsi="Arial" w:cs="Arial"/>
          <w:lang w:eastAsia="es-ES_tradnl"/>
        </w:rPr>
        <w:t>m</w:t>
      </w:r>
      <w:r w:rsidR="005E5AC7" w:rsidRPr="004838A0">
        <w:rPr>
          <w:rFonts w:ascii="Arial" w:hAnsi="Arial" w:cs="Arial"/>
          <w:lang w:eastAsia="es-ES_tradnl"/>
        </w:rPr>
        <w:t xml:space="preserve">etals </w:t>
      </w:r>
      <w:r w:rsidRPr="004838A0">
        <w:rPr>
          <w:rFonts w:ascii="Arial" w:hAnsi="Arial" w:cs="Arial"/>
          <w:lang w:eastAsia="es-ES_tradnl"/>
        </w:rPr>
        <w:t xml:space="preserve">and </w:t>
      </w:r>
      <w:r w:rsidR="005E5AC7">
        <w:rPr>
          <w:rFonts w:ascii="Arial" w:hAnsi="Arial" w:cs="Arial"/>
          <w:lang w:eastAsia="es-ES_tradnl"/>
        </w:rPr>
        <w:t>f</w:t>
      </w:r>
      <w:r w:rsidR="005E5AC7" w:rsidRPr="004838A0">
        <w:rPr>
          <w:rFonts w:ascii="Arial" w:hAnsi="Arial" w:cs="Arial"/>
          <w:lang w:eastAsia="es-ES_tradnl"/>
        </w:rPr>
        <w:t xml:space="preserve">abricated </w:t>
      </w:r>
      <w:r w:rsidR="005E5AC7">
        <w:rPr>
          <w:rFonts w:ascii="Arial" w:hAnsi="Arial" w:cs="Arial"/>
          <w:lang w:eastAsia="es-ES_tradnl"/>
        </w:rPr>
        <w:t>m</w:t>
      </w:r>
      <w:r w:rsidR="005E5AC7" w:rsidRPr="004838A0">
        <w:rPr>
          <w:rFonts w:ascii="Arial" w:hAnsi="Arial" w:cs="Arial"/>
          <w:lang w:eastAsia="es-ES_tradnl"/>
        </w:rPr>
        <w:t>etal</w:t>
      </w:r>
      <w:r w:rsidR="005E5AC7" w:rsidRPr="004838A0">
        <w:rPr>
          <w:rFonts w:ascii="Arial" w:hAnsi="Arial" w:cs="Arial"/>
        </w:rPr>
        <w:t xml:space="preserve"> </w:t>
      </w:r>
      <w:r w:rsidRPr="004838A0">
        <w:rPr>
          <w:rFonts w:ascii="Arial" w:hAnsi="Arial" w:cs="Arial"/>
        </w:rPr>
        <w:t>(c12)</w:t>
      </w:r>
      <w:r w:rsidR="00B045EF">
        <w:rPr>
          <w:rFonts w:ascii="Arial" w:hAnsi="Arial" w:cs="Arial"/>
        </w:rPr>
        <w:t>,</w:t>
      </w:r>
      <w:r w:rsidRPr="004838A0">
        <w:rPr>
          <w:rFonts w:ascii="Arial" w:hAnsi="Arial" w:cs="Arial"/>
        </w:rPr>
        <w:t xml:space="preserve"> </w:t>
      </w:r>
      <w:r w:rsidR="00166DA6">
        <w:rPr>
          <w:rFonts w:ascii="Arial" w:hAnsi="Arial" w:cs="Arial"/>
          <w:lang w:eastAsia="es-ES_tradnl"/>
        </w:rPr>
        <w:t>C</w:t>
      </w:r>
      <w:r w:rsidR="005E5AC7" w:rsidRPr="004838A0">
        <w:rPr>
          <w:rFonts w:ascii="Arial" w:hAnsi="Arial" w:cs="Arial"/>
          <w:lang w:eastAsia="es-ES_tradnl"/>
        </w:rPr>
        <w:t xml:space="preserve">hemicals </w:t>
      </w:r>
      <w:r w:rsidRPr="004838A0">
        <w:rPr>
          <w:rFonts w:ascii="Arial" w:hAnsi="Arial" w:cs="Arial"/>
          <w:lang w:eastAsia="es-ES_tradnl"/>
        </w:rPr>
        <w:t xml:space="preserve">and </w:t>
      </w:r>
      <w:r w:rsidR="005E5AC7">
        <w:rPr>
          <w:rFonts w:ascii="Arial" w:hAnsi="Arial" w:cs="Arial"/>
          <w:lang w:eastAsia="es-ES_tradnl"/>
        </w:rPr>
        <w:t>c</w:t>
      </w:r>
      <w:r w:rsidR="005E5AC7" w:rsidRPr="004838A0">
        <w:rPr>
          <w:rFonts w:ascii="Arial" w:hAnsi="Arial" w:cs="Arial"/>
          <w:lang w:eastAsia="es-ES_tradnl"/>
        </w:rPr>
        <w:t xml:space="preserve">hemical </w:t>
      </w:r>
      <w:r w:rsidR="005E5AC7">
        <w:rPr>
          <w:rFonts w:ascii="Arial" w:hAnsi="Arial" w:cs="Arial"/>
          <w:lang w:eastAsia="es-ES_tradnl"/>
        </w:rPr>
        <w:t>p</w:t>
      </w:r>
      <w:r w:rsidR="005E5AC7" w:rsidRPr="004838A0">
        <w:rPr>
          <w:rFonts w:ascii="Arial" w:hAnsi="Arial" w:cs="Arial"/>
          <w:lang w:eastAsia="es-ES_tradnl"/>
        </w:rPr>
        <w:t>roducts</w:t>
      </w:r>
      <w:r w:rsidR="005E5AC7" w:rsidRPr="004838A0">
        <w:rPr>
          <w:rFonts w:ascii="Arial" w:hAnsi="Arial" w:cs="Arial"/>
        </w:rPr>
        <w:t xml:space="preserve"> </w:t>
      </w:r>
      <w:r w:rsidRPr="004838A0">
        <w:rPr>
          <w:rFonts w:ascii="Arial" w:hAnsi="Arial" w:cs="Arial"/>
        </w:rPr>
        <w:t>(c9)</w:t>
      </w:r>
      <w:r w:rsidR="00B045EF">
        <w:rPr>
          <w:rFonts w:ascii="Arial" w:hAnsi="Arial" w:cs="Arial"/>
        </w:rPr>
        <w:t>,</w:t>
      </w:r>
      <w:r w:rsidRPr="004838A0">
        <w:rPr>
          <w:rFonts w:ascii="Arial" w:hAnsi="Arial" w:cs="Arial"/>
        </w:rPr>
        <w:t xml:space="preserve"> </w:t>
      </w:r>
      <w:r w:rsidR="00166DA6">
        <w:rPr>
          <w:rFonts w:ascii="Arial" w:hAnsi="Arial" w:cs="Arial"/>
          <w:lang w:eastAsia="es-ES_tradnl"/>
        </w:rPr>
        <w:t>R</w:t>
      </w:r>
      <w:r w:rsidR="005E5AC7" w:rsidRPr="004838A0">
        <w:rPr>
          <w:rFonts w:ascii="Arial" w:hAnsi="Arial" w:cs="Arial"/>
          <w:lang w:eastAsia="es-ES_tradnl"/>
        </w:rPr>
        <w:t xml:space="preserve">enting </w:t>
      </w:r>
      <w:r w:rsidRPr="004838A0">
        <w:rPr>
          <w:rFonts w:ascii="Arial" w:hAnsi="Arial" w:cs="Arial"/>
          <w:lang w:eastAsia="es-ES_tradnl"/>
        </w:rPr>
        <w:t xml:space="preserve">of </w:t>
      </w:r>
      <w:r w:rsidR="005E5AC7">
        <w:rPr>
          <w:rFonts w:ascii="Arial" w:hAnsi="Arial" w:cs="Arial"/>
          <w:lang w:eastAsia="es-ES_tradnl"/>
        </w:rPr>
        <w:t>machinery and equipment (</w:t>
      </w:r>
      <w:proofErr w:type="spellStart"/>
      <w:r w:rsidR="005E5AC7">
        <w:rPr>
          <w:rFonts w:ascii="Arial" w:hAnsi="Arial" w:cs="Arial"/>
          <w:lang w:eastAsia="es-ES_tradnl"/>
        </w:rPr>
        <w:t>M</w:t>
      </w:r>
      <w:r w:rsidRPr="004838A0">
        <w:rPr>
          <w:rFonts w:ascii="Arial" w:hAnsi="Arial" w:cs="Arial"/>
          <w:lang w:eastAsia="es-ES_tradnl"/>
        </w:rPr>
        <w:t>&amp;Eq</w:t>
      </w:r>
      <w:proofErr w:type="spellEnd"/>
      <w:r w:rsidR="005E5AC7">
        <w:rPr>
          <w:rFonts w:ascii="Arial" w:hAnsi="Arial" w:cs="Arial"/>
          <w:lang w:eastAsia="es-ES_tradnl"/>
        </w:rPr>
        <w:t>)</w:t>
      </w:r>
      <w:r w:rsidRPr="004838A0">
        <w:rPr>
          <w:rFonts w:ascii="Arial" w:hAnsi="Arial" w:cs="Arial"/>
          <w:lang w:eastAsia="es-ES_tradnl"/>
        </w:rPr>
        <w:t xml:space="preserve"> and </w:t>
      </w:r>
      <w:r w:rsidR="00166DA6">
        <w:rPr>
          <w:rFonts w:ascii="Arial" w:hAnsi="Arial" w:cs="Arial"/>
          <w:lang w:eastAsia="es-ES_tradnl"/>
        </w:rPr>
        <w:t>O</w:t>
      </w:r>
      <w:r w:rsidR="005E5AC7" w:rsidRPr="004838A0">
        <w:rPr>
          <w:rFonts w:ascii="Arial" w:hAnsi="Arial" w:cs="Arial"/>
          <w:lang w:eastAsia="es-ES_tradnl"/>
        </w:rPr>
        <w:t xml:space="preserve">ther </w:t>
      </w:r>
      <w:r w:rsidR="005E5AC7">
        <w:rPr>
          <w:rFonts w:ascii="Arial" w:hAnsi="Arial" w:cs="Arial"/>
          <w:lang w:eastAsia="es-ES_tradnl"/>
        </w:rPr>
        <w:t>b</w:t>
      </w:r>
      <w:r w:rsidR="005E5AC7" w:rsidRPr="004838A0">
        <w:rPr>
          <w:rFonts w:ascii="Arial" w:hAnsi="Arial" w:cs="Arial"/>
          <w:lang w:eastAsia="es-ES_tradnl"/>
        </w:rPr>
        <w:t xml:space="preserve">usiness </w:t>
      </w:r>
      <w:r w:rsidR="005E5AC7">
        <w:rPr>
          <w:rFonts w:ascii="Arial" w:hAnsi="Arial" w:cs="Arial"/>
          <w:lang w:eastAsia="es-ES_tradnl"/>
        </w:rPr>
        <w:t>a</w:t>
      </w:r>
      <w:r w:rsidR="005E5AC7" w:rsidRPr="004838A0">
        <w:rPr>
          <w:rFonts w:ascii="Arial" w:hAnsi="Arial" w:cs="Arial"/>
          <w:lang w:eastAsia="es-ES_tradnl"/>
        </w:rPr>
        <w:t>ctivities</w:t>
      </w:r>
      <w:r w:rsidR="005E5AC7" w:rsidRPr="004838A0">
        <w:rPr>
          <w:rFonts w:ascii="Arial" w:hAnsi="Arial" w:cs="Arial"/>
        </w:rPr>
        <w:t xml:space="preserve"> </w:t>
      </w:r>
      <w:r w:rsidRPr="004838A0">
        <w:rPr>
          <w:rFonts w:ascii="Arial" w:hAnsi="Arial" w:cs="Arial"/>
        </w:rPr>
        <w:t xml:space="preserve">(c30), and </w:t>
      </w:r>
      <w:r w:rsidR="00166DA6">
        <w:rPr>
          <w:rFonts w:ascii="Arial" w:hAnsi="Arial" w:cs="Arial"/>
          <w:lang w:eastAsia="es-ES_tradnl"/>
        </w:rPr>
        <w:t>T</w:t>
      </w:r>
      <w:r w:rsidR="005E5AC7" w:rsidRPr="004838A0">
        <w:rPr>
          <w:rFonts w:ascii="Arial" w:hAnsi="Arial" w:cs="Arial"/>
          <w:lang w:eastAsia="es-ES_tradnl"/>
        </w:rPr>
        <w:t xml:space="preserve">ransport </w:t>
      </w:r>
      <w:r w:rsidR="005E5AC7">
        <w:rPr>
          <w:rFonts w:ascii="Arial" w:hAnsi="Arial" w:cs="Arial"/>
          <w:lang w:eastAsia="es-ES_tradnl"/>
        </w:rPr>
        <w:t>e</w:t>
      </w:r>
      <w:r w:rsidR="005E5AC7" w:rsidRPr="004838A0">
        <w:rPr>
          <w:rFonts w:ascii="Arial" w:hAnsi="Arial" w:cs="Arial"/>
          <w:lang w:eastAsia="es-ES_tradnl"/>
        </w:rPr>
        <w:t>quipment</w:t>
      </w:r>
      <w:r w:rsidR="005E5AC7" w:rsidRPr="004838A0">
        <w:rPr>
          <w:rFonts w:ascii="Arial" w:hAnsi="Arial" w:cs="Arial"/>
        </w:rPr>
        <w:t xml:space="preserve"> </w:t>
      </w:r>
      <w:r w:rsidRPr="004838A0">
        <w:rPr>
          <w:rFonts w:ascii="Arial" w:hAnsi="Arial" w:cs="Arial"/>
        </w:rPr>
        <w:t>(c15).</w:t>
      </w:r>
    </w:p>
    <w:p w:rsidR="00480793" w:rsidRPr="00B61107" w:rsidRDefault="005E5AC7" w:rsidP="00B045EF">
      <w:pPr>
        <w:autoSpaceDE w:val="0"/>
        <w:autoSpaceDN w:val="0"/>
        <w:adjustRightInd w:val="0"/>
        <w:jc w:val="center"/>
        <w:rPr>
          <w:rFonts w:ascii="Arial" w:hAnsi="Arial" w:cs="Arial"/>
          <w:b/>
        </w:rPr>
      </w:pPr>
      <w:r w:rsidRPr="00B61107">
        <w:rPr>
          <w:rFonts w:ascii="Arial" w:hAnsi="Arial" w:cs="Arial"/>
          <w:b/>
        </w:rPr>
        <w:t xml:space="preserve">Table </w:t>
      </w:r>
      <w:r w:rsidR="00480793" w:rsidRPr="00B61107">
        <w:rPr>
          <w:rFonts w:ascii="Arial" w:hAnsi="Arial" w:cs="Arial"/>
          <w:b/>
        </w:rPr>
        <w:t>2</w:t>
      </w:r>
    </w:p>
    <w:p w:rsidR="00480793" w:rsidRPr="00B61107" w:rsidRDefault="005E5AC7" w:rsidP="00B045EF">
      <w:pPr>
        <w:autoSpaceDE w:val="0"/>
        <w:autoSpaceDN w:val="0"/>
        <w:adjustRightInd w:val="0"/>
        <w:jc w:val="center"/>
        <w:rPr>
          <w:rFonts w:ascii="Arial" w:hAnsi="Arial" w:cs="Arial"/>
          <w:b/>
        </w:rPr>
      </w:pPr>
      <w:r w:rsidRPr="00B61107">
        <w:rPr>
          <w:rFonts w:ascii="Arial" w:hAnsi="Arial" w:cs="Arial"/>
          <w:b/>
        </w:rPr>
        <w:t xml:space="preserve">China’s development </w:t>
      </w:r>
      <w:r w:rsidR="00B61107">
        <w:rPr>
          <w:rFonts w:ascii="Arial" w:hAnsi="Arial" w:cs="Arial"/>
          <w:b/>
        </w:rPr>
        <w:t>(</w:t>
      </w:r>
      <w:r w:rsidRPr="00B61107">
        <w:rPr>
          <w:rFonts w:ascii="Arial" w:hAnsi="Arial" w:cs="Arial"/>
          <w:b/>
        </w:rPr>
        <w:t>1995</w:t>
      </w:r>
      <w:r w:rsidR="00352B42">
        <w:rPr>
          <w:rFonts w:ascii="Arial" w:hAnsi="Arial" w:cs="Arial"/>
          <w:b/>
        </w:rPr>
        <w:t xml:space="preserve"> and </w:t>
      </w:r>
      <w:r w:rsidRPr="00B61107">
        <w:rPr>
          <w:rFonts w:ascii="Arial" w:hAnsi="Arial" w:cs="Arial"/>
          <w:b/>
        </w:rPr>
        <w:t>2011</w:t>
      </w:r>
      <w:r w:rsidR="00B61107">
        <w:rPr>
          <w:rFonts w:ascii="Arial" w:hAnsi="Arial" w:cs="Arial"/>
          <w:b/>
        </w:rPr>
        <w:t>)</w:t>
      </w:r>
    </w:p>
    <w:p w:rsidR="00B045EF" w:rsidRPr="004838A0" w:rsidRDefault="00B045EF" w:rsidP="00F12008">
      <w:pPr>
        <w:autoSpaceDE w:val="0"/>
        <w:autoSpaceDN w:val="0"/>
        <w:adjustRightInd w:val="0"/>
        <w:ind w:firstLine="708"/>
        <w:jc w:val="center"/>
        <w:rPr>
          <w:rFonts w:ascii="Arial" w:hAnsi="Arial" w:cs="Arial"/>
        </w:rPr>
      </w:pPr>
    </w:p>
    <w:p w:rsidR="00D902BE" w:rsidRPr="004838A0" w:rsidRDefault="00651A3F" w:rsidP="00F12008">
      <w:pPr>
        <w:autoSpaceDE w:val="0"/>
        <w:autoSpaceDN w:val="0"/>
        <w:adjustRightInd w:val="0"/>
        <w:spacing w:after="240"/>
        <w:jc w:val="both"/>
        <w:rPr>
          <w:rFonts w:ascii="Arial" w:hAnsi="Arial" w:cs="Arial"/>
        </w:rPr>
      </w:pPr>
      <w:r>
        <w:rPr>
          <w:noProof/>
          <w:lang w:val="es-MX" w:eastAsia="es-MX"/>
        </w:rPr>
        <w:drawing>
          <wp:inline distT="0" distB="0" distL="0" distR="0">
            <wp:extent cx="5553075" cy="2857500"/>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3075" cy="2857500"/>
                    </a:xfrm>
                    <a:prstGeom prst="rect">
                      <a:avLst/>
                    </a:prstGeom>
                    <a:noFill/>
                    <a:ln>
                      <a:noFill/>
                    </a:ln>
                  </pic:spPr>
                </pic:pic>
              </a:graphicData>
            </a:graphic>
          </wp:inline>
        </w:drawing>
      </w:r>
    </w:p>
    <w:p w:rsidR="00D902BE" w:rsidRPr="00B045EF" w:rsidRDefault="00D902BE" w:rsidP="00B045EF">
      <w:pPr>
        <w:autoSpaceDE w:val="0"/>
        <w:autoSpaceDN w:val="0"/>
        <w:adjustRightInd w:val="0"/>
        <w:spacing w:after="240"/>
        <w:ind w:firstLine="142"/>
        <w:jc w:val="both"/>
        <w:rPr>
          <w:rFonts w:ascii="Arial" w:hAnsi="Arial" w:cs="Arial"/>
          <w:sz w:val="18"/>
          <w:szCs w:val="18"/>
        </w:rPr>
      </w:pPr>
      <w:r w:rsidRPr="00B045EF">
        <w:rPr>
          <w:rFonts w:ascii="Arial" w:hAnsi="Arial" w:cs="Arial"/>
          <w:sz w:val="18"/>
          <w:szCs w:val="18"/>
        </w:rPr>
        <w:t xml:space="preserve">Source: Authors’ </w:t>
      </w:r>
      <w:r w:rsidR="00B045EF" w:rsidRPr="00B045EF">
        <w:rPr>
          <w:rFonts w:ascii="Arial" w:hAnsi="Arial" w:cs="Arial"/>
          <w:sz w:val="18"/>
          <w:szCs w:val="18"/>
        </w:rPr>
        <w:t>construction</w:t>
      </w:r>
      <w:r w:rsidRPr="00B045EF">
        <w:rPr>
          <w:rFonts w:ascii="Arial" w:hAnsi="Arial" w:cs="Arial"/>
          <w:sz w:val="18"/>
          <w:szCs w:val="18"/>
        </w:rPr>
        <w:t xml:space="preserve"> using data from</w:t>
      </w:r>
      <w:r w:rsidR="00B045EF" w:rsidRPr="00B045EF">
        <w:rPr>
          <w:rFonts w:ascii="Arial" w:hAnsi="Arial" w:cs="Arial"/>
          <w:sz w:val="18"/>
          <w:szCs w:val="18"/>
        </w:rPr>
        <w:t xml:space="preserve"> WIOD.</w:t>
      </w:r>
    </w:p>
    <w:p w:rsidR="00480793" w:rsidRPr="004838A0" w:rsidRDefault="00480793" w:rsidP="00BF6595">
      <w:pPr>
        <w:autoSpaceDE w:val="0"/>
        <w:autoSpaceDN w:val="0"/>
        <w:adjustRightInd w:val="0"/>
        <w:spacing w:after="240"/>
        <w:ind w:firstLine="708"/>
        <w:jc w:val="both"/>
        <w:rPr>
          <w:rFonts w:ascii="Arial" w:hAnsi="Arial" w:cs="Arial"/>
        </w:rPr>
      </w:pPr>
      <w:r w:rsidRPr="004838A0">
        <w:rPr>
          <w:rFonts w:ascii="Arial" w:hAnsi="Arial" w:cs="Arial"/>
        </w:rPr>
        <w:t xml:space="preserve">Once again, this analysis may be applied to all countries or groups of countries to help </w:t>
      </w:r>
      <w:r w:rsidR="005E5AC7">
        <w:rPr>
          <w:rFonts w:ascii="Arial" w:hAnsi="Arial" w:cs="Arial"/>
        </w:rPr>
        <w:t>re-visualize</w:t>
      </w:r>
      <w:r w:rsidRPr="004838A0">
        <w:rPr>
          <w:rFonts w:ascii="Arial" w:hAnsi="Arial" w:cs="Arial"/>
        </w:rPr>
        <w:t xml:space="preserve"> or </w:t>
      </w:r>
      <w:r w:rsidR="005E5AC7">
        <w:rPr>
          <w:rFonts w:ascii="Arial" w:hAnsi="Arial" w:cs="Arial"/>
        </w:rPr>
        <w:t>focus</w:t>
      </w:r>
      <w:r w:rsidR="005E5AC7" w:rsidRPr="004838A0">
        <w:rPr>
          <w:rFonts w:ascii="Arial" w:hAnsi="Arial" w:cs="Arial"/>
        </w:rPr>
        <w:t xml:space="preserve"> </w:t>
      </w:r>
      <w:r w:rsidRPr="004838A0">
        <w:rPr>
          <w:rFonts w:ascii="Arial" w:hAnsi="Arial" w:cs="Arial"/>
        </w:rPr>
        <w:t xml:space="preserve">the analysis without </w:t>
      </w:r>
      <w:r w:rsidR="005E5AC7">
        <w:rPr>
          <w:rFonts w:ascii="Arial" w:hAnsi="Arial" w:cs="Arial"/>
        </w:rPr>
        <w:t>losing</w:t>
      </w:r>
      <w:r w:rsidR="005E5AC7" w:rsidRPr="004838A0">
        <w:rPr>
          <w:rFonts w:ascii="Arial" w:hAnsi="Arial" w:cs="Arial"/>
        </w:rPr>
        <w:t xml:space="preserve"> </w:t>
      </w:r>
      <w:r w:rsidRPr="004838A0">
        <w:rPr>
          <w:rFonts w:ascii="Arial" w:hAnsi="Arial" w:cs="Arial"/>
        </w:rPr>
        <w:t xml:space="preserve">sight of the global context. </w:t>
      </w:r>
    </w:p>
    <w:p w:rsidR="00480793" w:rsidRPr="004838A0" w:rsidRDefault="00480793" w:rsidP="00BF6595">
      <w:pPr>
        <w:autoSpaceDE w:val="0"/>
        <w:autoSpaceDN w:val="0"/>
        <w:adjustRightInd w:val="0"/>
        <w:spacing w:after="240"/>
        <w:ind w:firstLine="708"/>
        <w:jc w:val="both"/>
        <w:rPr>
          <w:rFonts w:ascii="Arial" w:hAnsi="Arial" w:cs="Arial"/>
        </w:rPr>
      </w:pPr>
      <w:r w:rsidRPr="004838A0">
        <w:rPr>
          <w:rFonts w:ascii="Arial" w:hAnsi="Arial" w:cs="Arial"/>
        </w:rPr>
        <w:t xml:space="preserve">A multi-level analysis may also be carried out. Once the sectors/countries of interest are identified within the global graph, the nodes or relationships between them can be exclusively visualized. </w:t>
      </w:r>
    </w:p>
    <w:p w:rsidR="00480793" w:rsidRPr="004838A0" w:rsidRDefault="00480793" w:rsidP="00BF6595">
      <w:pPr>
        <w:autoSpaceDE w:val="0"/>
        <w:autoSpaceDN w:val="0"/>
        <w:adjustRightInd w:val="0"/>
        <w:spacing w:after="240"/>
        <w:ind w:firstLine="708"/>
        <w:jc w:val="both"/>
        <w:rPr>
          <w:rFonts w:ascii="Arial" w:hAnsi="Arial" w:cs="Arial"/>
        </w:rPr>
      </w:pPr>
      <w:r w:rsidRPr="004838A0">
        <w:rPr>
          <w:rFonts w:ascii="Arial" w:hAnsi="Arial" w:cs="Arial"/>
        </w:rPr>
        <w:t xml:space="preserve">Unfortunately, </w:t>
      </w:r>
      <w:proofErr w:type="spellStart"/>
      <w:r w:rsidRPr="004838A0">
        <w:rPr>
          <w:rFonts w:ascii="Arial" w:hAnsi="Arial" w:cs="Arial"/>
        </w:rPr>
        <w:t>VOSViewer</w:t>
      </w:r>
      <w:proofErr w:type="spellEnd"/>
      <w:r w:rsidRPr="004838A0">
        <w:rPr>
          <w:rFonts w:ascii="Arial" w:hAnsi="Arial" w:cs="Arial"/>
        </w:rPr>
        <w:t xml:space="preserve"> automatically maps all nodes</w:t>
      </w:r>
      <w:r w:rsidR="005E5AC7">
        <w:rPr>
          <w:rFonts w:ascii="Arial" w:hAnsi="Arial" w:cs="Arial"/>
        </w:rPr>
        <w:t xml:space="preserve">. Therefore, </w:t>
      </w:r>
      <w:r w:rsidRPr="004838A0">
        <w:rPr>
          <w:rFonts w:ascii="Arial" w:hAnsi="Arial" w:cs="Arial"/>
        </w:rPr>
        <w:t xml:space="preserve">if the researcher prefers to </w:t>
      </w:r>
      <w:r w:rsidR="005E5AC7">
        <w:rPr>
          <w:rFonts w:ascii="Arial" w:hAnsi="Arial" w:cs="Arial"/>
        </w:rPr>
        <w:t>map</w:t>
      </w:r>
      <w:r w:rsidRPr="004838A0">
        <w:rPr>
          <w:rFonts w:ascii="Arial" w:hAnsi="Arial" w:cs="Arial"/>
        </w:rPr>
        <w:t xml:space="preserve"> a set of nodes, he first needs to manually inactivate one by one to isolate the nodes of interest. </w:t>
      </w:r>
      <w:r w:rsidR="00806ABB">
        <w:rPr>
          <w:rFonts w:ascii="Arial" w:hAnsi="Arial" w:cs="Arial"/>
        </w:rPr>
        <w:t>This</w:t>
      </w:r>
      <w:r w:rsidRPr="004838A0">
        <w:rPr>
          <w:rFonts w:ascii="Arial" w:hAnsi="Arial" w:cs="Arial"/>
        </w:rPr>
        <w:t xml:space="preserve"> procedure </w:t>
      </w:r>
      <w:r w:rsidR="00806ABB">
        <w:rPr>
          <w:rFonts w:ascii="Arial" w:hAnsi="Arial" w:cs="Arial"/>
        </w:rPr>
        <w:t>turns out to be very impractical</w:t>
      </w:r>
      <w:r w:rsidRPr="004838A0">
        <w:rPr>
          <w:rFonts w:ascii="Arial" w:hAnsi="Arial" w:cs="Arial"/>
        </w:rPr>
        <w:t xml:space="preserve">, particularly when we are speaking of 1,400 nodes, like in this case, or more. </w:t>
      </w:r>
    </w:p>
    <w:p w:rsidR="00480793" w:rsidRPr="004838A0" w:rsidRDefault="00480793" w:rsidP="00BF6595">
      <w:pPr>
        <w:autoSpaceDE w:val="0"/>
        <w:autoSpaceDN w:val="0"/>
        <w:adjustRightInd w:val="0"/>
        <w:spacing w:after="240"/>
        <w:ind w:firstLine="708"/>
        <w:jc w:val="both"/>
        <w:rPr>
          <w:rFonts w:ascii="Arial" w:hAnsi="Arial" w:cs="Arial"/>
        </w:rPr>
      </w:pPr>
      <w:r w:rsidRPr="004838A0">
        <w:rPr>
          <w:rFonts w:ascii="Arial" w:hAnsi="Arial" w:cs="Arial"/>
        </w:rPr>
        <w:lastRenderedPageBreak/>
        <w:t xml:space="preserve">An alternative solution is </w:t>
      </w:r>
      <w:r w:rsidR="005E5AC7">
        <w:rPr>
          <w:rFonts w:ascii="Arial" w:hAnsi="Arial" w:cs="Arial"/>
        </w:rPr>
        <w:t>dividing</w:t>
      </w:r>
      <w:r w:rsidR="005E5AC7" w:rsidRPr="004838A0">
        <w:rPr>
          <w:rFonts w:ascii="Arial" w:hAnsi="Arial" w:cs="Arial"/>
        </w:rPr>
        <w:t xml:space="preserve"> </w:t>
      </w:r>
      <w:r w:rsidRPr="004838A0">
        <w:rPr>
          <w:rFonts w:ascii="Arial" w:hAnsi="Arial" w:cs="Arial"/>
        </w:rPr>
        <w:t xml:space="preserve">the </w:t>
      </w:r>
      <w:r w:rsidR="00806ABB" w:rsidRPr="004838A0">
        <w:rPr>
          <w:rFonts w:ascii="Arial" w:hAnsi="Arial" w:cs="Arial"/>
        </w:rPr>
        <w:t xml:space="preserve">VAS_Ê </w:t>
      </w:r>
      <w:r w:rsidRPr="004838A0">
        <w:rPr>
          <w:rFonts w:ascii="Arial" w:hAnsi="Arial" w:cs="Arial"/>
        </w:rPr>
        <w:t xml:space="preserve">matrix which, as already explained, includes all direct and indirect contributions to value added included in </w:t>
      </w:r>
      <w:r w:rsidR="005E5AC7" w:rsidRPr="004838A0">
        <w:rPr>
          <w:rFonts w:ascii="Arial" w:hAnsi="Arial" w:cs="Arial"/>
        </w:rPr>
        <w:t>a specific sector</w:t>
      </w:r>
      <w:r w:rsidR="005E5AC7">
        <w:rPr>
          <w:rFonts w:ascii="Arial" w:hAnsi="Arial" w:cs="Arial"/>
        </w:rPr>
        <w:t>’s exports</w:t>
      </w:r>
      <w:r w:rsidR="00F034FE">
        <w:rPr>
          <w:rFonts w:ascii="Arial" w:hAnsi="Arial" w:cs="Arial"/>
        </w:rPr>
        <w:t xml:space="preserve"> so that we can </w:t>
      </w:r>
      <w:r w:rsidRPr="004838A0">
        <w:rPr>
          <w:rFonts w:ascii="Arial" w:hAnsi="Arial" w:cs="Arial"/>
        </w:rPr>
        <w:t xml:space="preserve">exclusively consider the sector of interest. </w:t>
      </w:r>
    </w:p>
    <w:p w:rsidR="00480793" w:rsidRPr="004838A0" w:rsidRDefault="00480793" w:rsidP="00951D38">
      <w:pPr>
        <w:autoSpaceDE w:val="0"/>
        <w:autoSpaceDN w:val="0"/>
        <w:adjustRightInd w:val="0"/>
        <w:spacing w:after="240"/>
        <w:ind w:firstLine="708"/>
        <w:jc w:val="both"/>
        <w:rPr>
          <w:rFonts w:ascii="Arial" w:hAnsi="Arial" w:cs="Arial"/>
        </w:rPr>
      </w:pPr>
      <w:r w:rsidRPr="004838A0">
        <w:rPr>
          <w:rFonts w:ascii="Arial" w:hAnsi="Arial" w:cs="Arial"/>
        </w:rPr>
        <w:t xml:space="preserve">For </w:t>
      </w:r>
      <w:r w:rsidR="00F034FE">
        <w:rPr>
          <w:rFonts w:ascii="Arial" w:hAnsi="Arial" w:cs="Arial"/>
        </w:rPr>
        <w:t xml:space="preserve">clarification purposes, </w:t>
      </w:r>
      <w:r w:rsidRPr="004838A0">
        <w:rPr>
          <w:rFonts w:ascii="Arial" w:hAnsi="Arial" w:cs="Arial"/>
        </w:rPr>
        <w:t xml:space="preserve">we will consider </w:t>
      </w:r>
      <w:r w:rsidR="00F034FE">
        <w:rPr>
          <w:rFonts w:ascii="Arial" w:hAnsi="Arial" w:cs="Arial"/>
        </w:rPr>
        <w:t xml:space="preserve">the sectors </w:t>
      </w:r>
      <w:r w:rsidRPr="004838A0">
        <w:rPr>
          <w:rFonts w:ascii="Arial" w:hAnsi="Arial" w:cs="Arial"/>
        </w:rPr>
        <w:t xml:space="preserve">c30 Renting of </w:t>
      </w:r>
      <w:proofErr w:type="spellStart"/>
      <w:r w:rsidRPr="004838A0">
        <w:rPr>
          <w:rFonts w:ascii="Arial" w:hAnsi="Arial" w:cs="Arial"/>
        </w:rPr>
        <w:t>M&amp;Eq</w:t>
      </w:r>
      <w:proofErr w:type="spellEnd"/>
      <w:r w:rsidRPr="004838A0">
        <w:rPr>
          <w:rFonts w:ascii="Arial" w:hAnsi="Arial" w:cs="Arial"/>
        </w:rPr>
        <w:t xml:space="preserve"> and </w:t>
      </w:r>
      <w:r w:rsidR="00166DA6">
        <w:rPr>
          <w:rFonts w:ascii="Arial" w:hAnsi="Arial" w:cs="Arial"/>
        </w:rPr>
        <w:t>o</w:t>
      </w:r>
      <w:r w:rsidR="00166DA6" w:rsidRPr="004838A0">
        <w:rPr>
          <w:rFonts w:ascii="Arial" w:hAnsi="Arial" w:cs="Arial"/>
        </w:rPr>
        <w:t xml:space="preserve">ther </w:t>
      </w:r>
      <w:r w:rsidR="00166DA6">
        <w:rPr>
          <w:rFonts w:ascii="Arial" w:hAnsi="Arial" w:cs="Arial"/>
        </w:rPr>
        <w:t>b</w:t>
      </w:r>
      <w:r w:rsidR="00166DA6" w:rsidRPr="004838A0">
        <w:rPr>
          <w:rFonts w:ascii="Arial" w:hAnsi="Arial" w:cs="Arial"/>
        </w:rPr>
        <w:t xml:space="preserve">usiness </w:t>
      </w:r>
      <w:r w:rsidR="00166DA6">
        <w:rPr>
          <w:rFonts w:ascii="Arial" w:hAnsi="Arial" w:cs="Arial"/>
        </w:rPr>
        <w:t>a</w:t>
      </w:r>
      <w:r w:rsidR="00166DA6" w:rsidRPr="004838A0">
        <w:rPr>
          <w:rFonts w:ascii="Arial" w:hAnsi="Arial" w:cs="Arial"/>
        </w:rPr>
        <w:t>ctivities</w:t>
      </w:r>
      <w:r w:rsidRPr="004838A0">
        <w:rPr>
          <w:rFonts w:ascii="Arial" w:hAnsi="Arial" w:cs="Arial"/>
        </w:rPr>
        <w:t xml:space="preserve">, c14 Electrical and </w:t>
      </w:r>
      <w:r w:rsidR="00166DA6">
        <w:rPr>
          <w:rFonts w:ascii="Arial" w:hAnsi="Arial" w:cs="Arial"/>
        </w:rPr>
        <w:t>o</w:t>
      </w:r>
      <w:r w:rsidR="00166DA6" w:rsidRPr="004838A0">
        <w:rPr>
          <w:rFonts w:ascii="Arial" w:hAnsi="Arial" w:cs="Arial"/>
        </w:rPr>
        <w:t xml:space="preserve">ptical </w:t>
      </w:r>
      <w:r w:rsidR="00166DA6">
        <w:rPr>
          <w:rFonts w:ascii="Arial" w:hAnsi="Arial" w:cs="Arial"/>
        </w:rPr>
        <w:t>e</w:t>
      </w:r>
      <w:r w:rsidR="00166DA6" w:rsidRPr="004838A0">
        <w:rPr>
          <w:rFonts w:ascii="Arial" w:hAnsi="Arial" w:cs="Arial"/>
        </w:rPr>
        <w:t>quipment</w:t>
      </w:r>
      <w:r w:rsidR="00F034FE">
        <w:rPr>
          <w:rFonts w:ascii="Arial" w:hAnsi="Arial" w:cs="Arial"/>
        </w:rPr>
        <w:t>,</w:t>
      </w:r>
      <w:r w:rsidRPr="004838A0">
        <w:rPr>
          <w:rFonts w:ascii="Arial" w:hAnsi="Arial" w:cs="Arial"/>
        </w:rPr>
        <w:t xml:space="preserve"> and </w:t>
      </w:r>
      <w:r w:rsidR="009E3A85">
        <w:rPr>
          <w:rFonts w:ascii="Arial" w:hAnsi="Arial" w:cs="Arial"/>
        </w:rPr>
        <w:t>c</w:t>
      </w:r>
      <w:r w:rsidRPr="004838A0">
        <w:rPr>
          <w:rFonts w:ascii="Arial" w:hAnsi="Arial" w:cs="Arial"/>
        </w:rPr>
        <w:t xml:space="preserve">12 Basic </w:t>
      </w:r>
      <w:r w:rsidR="00166DA6">
        <w:rPr>
          <w:rFonts w:ascii="Arial" w:hAnsi="Arial" w:cs="Arial"/>
        </w:rPr>
        <w:t>m</w:t>
      </w:r>
      <w:r w:rsidR="00166DA6" w:rsidRPr="004838A0">
        <w:rPr>
          <w:rFonts w:ascii="Arial" w:hAnsi="Arial" w:cs="Arial"/>
        </w:rPr>
        <w:t xml:space="preserve">etals </w:t>
      </w:r>
      <w:r w:rsidRPr="004838A0">
        <w:rPr>
          <w:rFonts w:ascii="Arial" w:hAnsi="Arial" w:cs="Arial"/>
        </w:rPr>
        <w:t xml:space="preserve">and </w:t>
      </w:r>
      <w:r w:rsidR="00166DA6">
        <w:rPr>
          <w:rFonts w:ascii="Arial" w:hAnsi="Arial" w:cs="Arial"/>
        </w:rPr>
        <w:t>f</w:t>
      </w:r>
      <w:r w:rsidR="00166DA6" w:rsidRPr="004838A0">
        <w:rPr>
          <w:rFonts w:ascii="Arial" w:hAnsi="Arial" w:cs="Arial"/>
        </w:rPr>
        <w:t xml:space="preserve">abricated </w:t>
      </w:r>
      <w:r w:rsidR="00166DA6">
        <w:rPr>
          <w:rFonts w:ascii="Arial" w:hAnsi="Arial" w:cs="Arial"/>
        </w:rPr>
        <w:t>m</w:t>
      </w:r>
      <w:r w:rsidRPr="004838A0">
        <w:rPr>
          <w:rFonts w:ascii="Arial" w:hAnsi="Arial" w:cs="Arial"/>
        </w:rPr>
        <w:t xml:space="preserve">etal. In each case, the process is repeated and, since we </w:t>
      </w:r>
      <w:r w:rsidR="00F034FE">
        <w:rPr>
          <w:rFonts w:ascii="Arial" w:hAnsi="Arial" w:cs="Arial"/>
        </w:rPr>
        <w:t xml:space="preserve">have been </w:t>
      </w:r>
      <w:r w:rsidRPr="004838A0">
        <w:rPr>
          <w:rFonts w:ascii="Arial" w:hAnsi="Arial" w:cs="Arial"/>
        </w:rPr>
        <w:t xml:space="preserve">already working with 40 X 40 pre-cut </w:t>
      </w:r>
      <w:r w:rsidR="00806ABB" w:rsidRPr="004838A0">
        <w:rPr>
          <w:rFonts w:ascii="Arial" w:hAnsi="Arial" w:cs="Arial"/>
        </w:rPr>
        <w:t>VAS_Ê</w:t>
      </w:r>
      <w:r w:rsidR="00806ABB">
        <w:rPr>
          <w:rFonts w:ascii="Arial" w:hAnsi="Arial" w:cs="Arial"/>
        </w:rPr>
        <w:t xml:space="preserve"> </w:t>
      </w:r>
      <w:r w:rsidR="007B79A4">
        <w:rPr>
          <w:rFonts w:ascii="Arial" w:hAnsi="Arial" w:cs="Arial"/>
        </w:rPr>
        <w:t>matrices</w:t>
      </w:r>
      <w:r w:rsidRPr="004838A0">
        <w:rPr>
          <w:rFonts w:ascii="Arial" w:hAnsi="Arial" w:cs="Arial"/>
        </w:rPr>
        <w:t xml:space="preserve">, the relative place of countries in the graph changes </w:t>
      </w:r>
      <w:r w:rsidRPr="004838A0">
        <w:rPr>
          <w:rFonts w:ascii="Arial" w:hAnsi="Arial" w:cs="Arial"/>
          <w:i/>
        </w:rPr>
        <w:t>versus</w:t>
      </w:r>
      <w:r w:rsidRPr="004838A0">
        <w:rPr>
          <w:rFonts w:ascii="Arial" w:hAnsi="Arial" w:cs="Arial"/>
        </w:rPr>
        <w:t xml:space="preserve"> the total graph. However, with </w:t>
      </w:r>
      <w:proofErr w:type="spellStart"/>
      <w:r w:rsidRPr="004838A0">
        <w:rPr>
          <w:rFonts w:ascii="Arial" w:hAnsi="Arial" w:cs="Arial"/>
        </w:rPr>
        <w:t>VOSViewer</w:t>
      </w:r>
      <w:proofErr w:type="spellEnd"/>
      <w:r w:rsidRPr="004838A0">
        <w:rPr>
          <w:rFonts w:ascii="Arial" w:hAnsi="Arial" w:cs="Arial"/>
        </w:rPr>
        <w:t xml:space="preserve"> it is possible to analyze clusters in each sector and</w:t>
      </w:r>
      <w:r w:rsidR="0051171A">
        <w:rPr>
          <w:rFonts w:ascii="Arial" w:hAnsi="Arial" w:cs="Arial"/>
        </w:rPr>
        <w:t xml:space="preserve">, </w:t>
      </w:r>
      <w:r w:rsidR="0051171A" w:rsidRPr="004838A0">
        <w:rPr>
          <w:rFonts w:ascii="Arial" w:hAnsi="Arial" w:cs="Arial"/>
        </w:rPr>
        <w:t>if information from several years is available</w:t>
      </w:r>
      <w:r w:rsidR="0051171A">
        <w:rPr>
          <w:rFonts w:ascii="Arial" w:hAnsi="Arial" w:cs="Arial"/>
        </w:rPr>
        <w:t>,</w:t>
      </w:r>
      <w:r w:rsidRPr="004838A0">
        <w:rPr>
          <w:rFonts w:ascii="Arial" w:hAnsi="Arial" w:cs="Arial"/>
        </w:rPr>
        <w:t xml:space="preserve"> see how they change in time. </w:t>
      </w:r>
    </w:p>
    <w:p w:rsidR="00480793" w:rsidRPr="004838A0" w:rsidRDefault="00480793" w:rsidP="00951D38">
      <w:pPr>
        <w:autoSpaceDE w:val="0"/>
        <w:autoSpaceDN w:val="0"/>
        <w:adjustRightInd w:val="0"/>
        <w:spacing w:after="240"/>
        <w:ind w:firstLine="708"/>
        <w:jc w:val="both"/>
        <w:rPr>
          <w:rFonts w:ascii="Arial" w:hAnsi="Arial" w:cs="Arial"/>
        </w:rPr>
      </w:pPr>
      <w:r w:rsidRPr="004838A0">
        <w:rPr>
          <w:rFonts w:ascii="Arial" w:hAnsi="Arial" w:cs="Arial"/>
        </w:rPr>
        <w:t xml:space="preserve">For example: in 1995, countries in sector c30 were grouped around 5 clusters, of which the most important was the group of European countries, headed by Germany and France (26 countries). The second cluster comprised the Asia-Pacific countries (6). In 2011 there were </w:t>
      </w:r>
      <w:r w:rsidR="00806ABB">
        <w:rPr>
          <w:rFonts w:ascii="Arial" w:hAnsi="Arial" w:cs="Arial"/>
        </w:rPr>
        <w:t xml:space="preserve">already </w:t>
      </w:r>
      <w:r w:rsidRPr="004838A0">
        <w:rPr>
          <w:rFonts w:ascii="Arial" w:hAnsi="Arial" w:cs="Arial"/>
        </w:rPr>
        <w:t xml:space="preserve">4 clusters and their configuration had changed: the first cluster included two other countries (28), with Holland as the leader. However, the most surprising </w:t>
      </w:r>
      <w:r w:rsidR="00806ABB">
        <w:rPr>
          <w:rFonts w:ascii="Arial" w:hAnsi="Arial" w:cs="Arial"/>
        </w:rPr>
        <w:t xml:space="preserve">feature </w:t>
      </w:r>
      <w:r w:rsidRPr="004838A0">
        <w:rPr>
          <w:rFonts w:ascii="Arial" w:hAnsi="Arial" w:cs="Arial"/>
        </w:rPr>
        <w:t>is that in the second cluster, the NAFTA countries (US, Canada, and Mexico) are integrated with some Asia-Pacific Basin countries: China, Japan, Taiwan, and Australia.</w:t>
      </w:r>
    </w:p>
    <w:p w:rsidR="00480793" w:rsidRPr="004838A0" w:rsidRDefault="00480793" w:rsidP="006911F2">
      <w:pPr>
        <w:autoSpaceDE w:val="0"/>
        <w:autoSpaceDN w:val="0"/>
        <w:adjustRightInd w:val="0"/>
        <w:spacing w:after="240"/>
        <w:ind w:firstLine="708"/>
        <w:jc w:val="both"/>
        <w:rPr>
          <w:rFonts w:ascii="Arial" w:hAnsi="Arial" w:cs="Arial"/>
        </w:rPr>
      </w:pPr>
      <w:r w:rsidRPr="004838A0">
        <w:rPr>
          <w:rFonts w:ascii="Arial" w:hAnsi="Arial" w:cs="Arial"/>
        </w:rPr>
        <w:t xml:space="preserve">A similar analysis may be applied to all and each </w:t>
      </w:r>
      <w:r w:rsidR="0051171A">
        <w:rPr>
          <w:rFonts w:ascii="Arial" w:hAnsi="Arial" w:cs="Arial"/>
        </w:rPr>
        <w:t xml:space="preserve">one </w:t>
      </w:r>
      <w:r w:rsidRPr="004838A0">
        <w:rPr>
          <w:rFonts w:ascii="Arial" w:hAnsi="Arial" w:cs="Arial"/>
        </w:rPr>
        <w:t xml:space="preserve">of the value added chains, identifying country’s groupings and their </w:t>
      </w:r>
      <w:r w:rsidR="0051171A">
        <w:rPr>
          <w:rFonts w:ascii="Arial" w:hAnsi="Arial" w:cs="Arial"/>
        </w:rPr>
        <w:t>development</w:t>
      </w:r>
      <w:r w:rsidR="0051171A" w:rsidRPr="004838A0">
        <w:rPr>
          <w:rFonts w:ascii="Arial" w:hAnsi="Arial" w:cs="Arial"/>
        </w:rPr>
        <w:t xml:space="preserve"> </w:t>
      </w:r>
      <w:r w:rsidRPr="004838A0">
        <w:rPr>
          <w:rFonts w:ascii="Arial" w:hAnsi="Arial" w:cs="Arial"/>
        </w:rPr>
        <w:t xml:space="preserve">overtime, zooming in and out the respective graphs, and rotating them as the researcher </w:t>
      </w:r>
      <w:r w:rsidR="0051171A">
        <w:rPr>
          <w:rFonts w:ascii="Arial" w:hAnsi="Arial" w:cs="Arial"/>
        </w:rPr>
        <w:t>considers</w:t>
      </w:r>
      <w:r w:rsidRPr="004838A0">
        <w:rPr>
          <w:rFonts w:ascii="Arial" w:hAnsi="Arial" w:cs="Arial"/>
        </w:rPr>
        <w:t xml:space="preserve"> </w:t>
      </w:r>
      <w:r w:rsidR="0051171A">
        <w:rPr>
          <w:rFonts w:ascii="Arial" w:hAnsi="Arial" w:cs="Arial"/>
        </w:rPr>
        <w:t xml:space="preserve">in order </w:t>
      </w:r>
      <w:r w:rsidRPr="004838A0">
        <w:rPr>
          <w:rFonts w:ascii="Arial" w:hAnsi="Arial" w:cs="Arial"/>
        </w:rPr>
        <w:t xml:space="preserve">to </w:t>
      </w:r>
      <w:r w:rsidR="0051171A">
        <w:rPr>
          <w:rFonts w:ascii="Arial" w:hAnsi="Arial" w:cs="Arial"/>
        </w:rPr>
        <w:t xml:space="preserve">obtain the needed knowledge on </w:t>
      </w:r>
      <w:r w:rsidRPr="004838A0">
        <w:rPr>
          <w:rFonts w:ascii="Arial" w:hAnsi="Arial" w:cs="Arial"/>
        </w:rPr>
        <w:t xml:space="preserve">the studied phenomenon. Data, information, knowledge…Indeed, most networks only include data but, as </w:t>
      </w:r>
      <w:proofErr w:type="spellStart"/>
      <w:r w:rsidRPr="004838A0">
        <w:rPr>
          <w:rFonts w:ascii="Arial" w:hAnsi="Arial" w:cs="Arial"/>
        </w:rPr>
        <w:t>Brender</w:t>
      </w:r>
      <w:proofErr w:type="spellEnd"/>
      <w:r w:rsidRPr="004838A0">
        <w:rPr>
          <w:rFonts w:ascii="Arial" w:hAnsi="Arial" w:cs="Arial"/>
        </w:rPr>
        <w:t xml:space="preserve"> (2005) said: “… visualization of </w:t>
      </w:r>
      <w:r w:rsidR="0051171A">
        <w:rPr>
          <w:rFonts w:ascii="Arial" w:hAnsi="Arial" w:cs="Arial"/>
        </w:rPr>
        <w:t>n</w:t>
      </w:r>
      <w:r w:rsidR="0051171A" w:rsidRPr="004838A0">
        <w:rPr>
          <w:rFonts w:ascii="Arial" w:hAnsi="Arial" w:cs="Arial"/>
        </w:rPr>
        <w:t xml:space="preserve">etworks </w:t>
      </w:r>
      <w:r w:rsidRPr="004838A0">
        <w:rPr>
          <w:rFonts w:ascii="Arial" w:hAnsi="Arial" w:cs="Arial"/>
        </w:rPr>
        <w:t>may be designed in such a way as to include information, hence becoming a basis for knowledge.”</w:t>
      </w:r>
    </w:p>
    <w:p w:rsidR="00480793" w:rsidRPr="004838A0" w:rsidRDefault="00480793" w:rsidP="006911F2">
      <w:pPr>
        <w:autoSpaceDE w:val="0"/>
        <w:autoSpaceDN w:val="0"/>
        <w:adjustRightInd w:val="0"/>
        <w:spacing w:after="240"/>
        <w:ind w:firstLine="708"/>
        <w:jc w:val="both"/>
        <w:rPr>
          <w:rFonts w:ascii="Arial" w:hAnsi="Arial" w:cs="Arial"/>
        </w:rPr>
      </w:pPr>
      <w:r w:rsidRPr="004838A0">
        <w:rPr>
          <w:rFonts w:ascii="Arial" w:hAnsi="Arial" w:cs="Arial"/>
        </w:rPr>
        <w:t xml:space="preserve">The graphs of the </w:t>
      </w:r>
      <w:r w:rsidR="0051171A">
        <w:rPr>
          <w:rFonts w:ascii="Arial" w:hAnsi="Arial" w:cs="Arial"/>
        </w:rPr>
        <w:t xml:space="preserve">three </w:t>
      </w:r>
      <w:r w:rsidRPr="004838A0">
        <w:rPr>
          <w:rFonts w:ascii="Arial" w:hAnsi="Arial" w:cs="Arial"/>
        </w:rPr>
        <w:t>main value chains mentioned above (comparing 1995 and 2011) are found in Appendix 2.</w:t>
      </w:r>
    </w:p>
    <w:p w:rsidR="00480793" w:rsidRPr="004838A0" w:rsidRDefault="00480793" w:rsidP="00FD2AA9">
      <w:pPr>
        <w:jc w:val="both"/>
        <w:rPr>
          <w:rFonts w:ascii="Arial" w:hAnsi="Arial" w:cs="Arial"/>
        </w:rPr>
      </w:pPr>
    </w:p>
    <w:p w:rsidR="00480793" w:rsidRPr="004838A0" w:rsidRDefault="00480793" w:rsidP="008A7DD8">
      <w:pPr>
        <w:pStyle w:val="Prrafodelista"/>
        <w:numPr>
          <w:ilvl w:val="0"/>
          <w:numId w:val="1"/>
        </w:numPr>
        <w:jc w:val="both"/>
        <w:rPr>
          <w:rFonts w:ascii="Arial" w:hAnsi="Arial" w:cs="Arial"/>
          <w:b/>
        </w:rPr>
      </w:pPr>
      <w:r w:rsidRPr="004838A0">
        <w:rPr>
          <w:rFonts w:ascii="Arial" w:hAnsi="Arial" w:cs="Arial"/>
          <w:b/>
        </w:rPr>
        <w:t xml:space="preserve">Final </w:t>
      </w:r>
      <w:r w:rsidR="0051171A">
        <w:rPr>
          <w:rFonts w:ascii="Arial" w:hAnsi="Arial" w:cs="Arial"/>
          <w:b/>
        </w:rPr>
        <w:t>r</w:t>
      </w:r>
      <w:r w:rsidR="0051171A" w:rsidRPr="004838A0">
        <w:rPr>
          <w:rFonts w:ascii="Arial" w:hAnsi="Arial" w:cs="Arial"/>
          <w:b/>
        </w:rPr>
        <w:t xml:space="preserve">emarks </w:t>
      </w:r>
    </w:p>
    <w:p w:rsidR="00480793" w:rsidRPr="004838A0" w:rsidRDefault="00480793" w:rsidP="00AA66E2">
      <w:pPr>
        <w:pStyle w:val="Prrafodelista"/>
        <w:autoSpaceDE w:val="0"/>
        <w:autoSpaceDN w:val="0"/>
        <w:adjustRightInd w:val="0"/>
        <w:spacing w:after="240"/>
        <w:jc w:val="both"/>
        <w:rPr>
          <w:rFonts w:ascii="Arial" w:hAnsi="Arial" w:cs="Arial"/>
        </w:rPr>
      </w:pPr>
    </w:p>
    <w:p w:rsidR="00480793" w:rsidRPr="004838A0" w:rsidRDefault="0051171A" w:rsidP="00AA66E2">
      <w:pPr>
        <w:autoSpaceDE w:val="0"/>
        <w:autoSpaceDN w:val="0"/>
        <w:adjustRightInd w:val="0"/>
        <w:spacing w:after="240"/>
        <w:ind w:firstLine="708"/>
        <w:jc w:val="both"/>
        <w:rPr>
          <w:rFonts w:ascii="Arial" w:hAnsi="Arial" w:cs="Arial"/>
        </w:rPr>
      </w:pPr>
      <w:r>
        <w:rPr>
          <w:rFonts w:ascii="Arial" w:hAnsi="Arial" w:cs="Arial"/>
        </w:rPr>
        <w:t>Summing up</w:t>
      </w:r>
      <w:r w:rsidR="00480793" w:rsidRPr="004838A0">
        <w:rPr>
          <w:rFonts w:ascii="Arial" w:hAnsi="Arial" w:cs="Arial"/>
        </w:rPr>
        <w:t xml:space="preserve">, the extensive use of information in WIOD (Big Data), together with a methodology that provides ICIO models, the development of adequate programs, and the use of new programs as </w:t>
      </w:r>
      <w:proofErr w:type="spellStart"/>
      <w:r w:rsidR="00480793" w:rsidRPr="004838A0">
        <w:rPr>
          <w:rFonts w:ascii="Arial" w:hAnsi="Arial" w:cs="Arial"/>
        </w:rPr>
        <w:t>VOSViewer</w:t>
      </w:r>
      <w:proofErr w:type="spellEnd"/>
      <w:r w:rsidR="00480793" w:rsidRPr="004838A0">
        <w:rPr>
          <w:rFonts w:ascii="Arial" w:hAnsi="Arial" w:cs="Arial"/>
        </w:rPr>
        <w:t xml:space="preserve"> for handling considerable </w:t>
      </w:r>
      <w:r w:rsidR="00806ABB">
        <w:rPr>
          <w:rFonts w:ascii="Arial" w:hAnsi="Arial" w:cs="Arial"/>
        </w:rPr>
        <w:t xml:space="preserve">data </w:t>
      </w:r>
      <w:r w:rsidR="00480793" w:rsidRPr="004838A0">
        <w:rPr>
          <w:rFonts w:ascii="Arial" w:hAnsi="Arial" w:cs="Arial"/>
        </w:rPr>
        <w:t xml:space="preserve">volumes, particularly for </w:t>
      </w:r>
      <w:r w:rsidR="00806ABB">
        <w:rPr>
          <w:rFonts w:ascii="Arial" w:hAnsi="Arial" w:cs="Arial"/>
        </w:rPr>
        <w:t xml:space="preserve">information </w:t>
      </w:r>
      <w:r w:rsidR="00480793" w:rsidRPr="004838A0">
        <w:rPr>
          <w:rFonts w:ascii="Arial" w:hAnsi="Arial" w:cs="Arial"/>
        </w:rPr>
        <w:t xml:space="preserve">visualization, opens new and promising possibilities for analysis in social sciences. </w:t>
      </w:r>
    </w:p>
    <w:p w:rsidR="00480793" w:rsidRPr="004838A0" w:rsidRDefault="00480793" w:rsidP="00AA66E2">
      <w:pPr>
        <w:autoSpaceDE w:val="0"/>
        <w:autoSpaceDN w:val="0"/>
        <w:adjustRightInd w:val="0"/>
        <w:spacing w:after="240"/>
        <w:ind w:firstLine="708"/>
        <w:jc w:val="both"/>
        <w:rPr>
          <w:rFonts w:ascii="Arial" w:hAnsi="Arial" w:cs="Arial"/>
        </w:rPr>
      </w:pPr>
      <w:r w:rsidRPr="004838A0">
        <w:rPr>
          <w:rFonts w:ascii="Arial" w:hAnsi="Arial" w:cs="Arial"/>
        </w:rPr>
        <w:t>However, much remains to be done. As the attentive reader must have noticed, the available information is extremely grouped. In Appendix 2 we have described in more detail the economic activities included in the main sectors used as examples</w:t>
      </w:r>
      <w:r w:rsidR="00806ABB">
        <w:rPr>
          <w:rFonts w:ascii="Arial" w:hAnsi="Arial" w:cs="Arial"/>
        </w:rPr>
        <w:t>,</w:t>
      </w:r>
      <w:r w:rsidRPr="004838A0">
        <w:rPr>
          <w:rFonts w:ascii="Arial" w:hAnsi="Arial" w:cs="Arial"/>
        </w:rPr>
        <w:t xml:space="preserve"> and their diversity is such that indicators may be used only for orientation for more </w:t>
      </w:r>
      <w:r w:rsidR="00B11132">
        <w:rPr>
          <w:rFonts w:ascii="Arial" w:hAnsi="Arial" w:cs="Arial"/>
        </w:rPr>
        <w:t>accurate</w:t>
      </w:r>
      <w:r w:rsidR="00B11132" w:rsidRPr="004838A0">
        <w:rPr>
          <w:rFonts w:ascii="Arial" w:hAnsi="Arial" w:cs="Arial"/>
        </w:rPr>
        <w:t xml:space="preserve"> </w:t>
      </w:r>
      <w:r w:rsidR="00806ABB">
        <w:rPr>
          <w:rFonts w:ascii="Arial" w:hAnsi="Arial" w:cs="Arial"/>
        </w:rPr>
        <w:t>research</w:t>
      </w:r>
      <w:r w:rsidRPr="004838A0">
        <w:rPr>
          <w:rFonts w:ascii="Arial" w:hAnsi="Arial" w:cs="Arial"/>
        </w:rPr>
        <w:t xml:space="preserve"> and for </w:t>
      </w:r>
      <w:r w:rsidR="00406E09">
        <w:rPr>
          <w:rFonts w:ascii="Arial" w:hAnsi="Arial" w:cs="Arial"/>
        </w:rPr>
        <w:t>broad</w:t>
      </w:r>
      <w:r w:rsidR="00A06D99">
        <w:rPr>
          <w:rFonts w:ascii="Arial" w:hAnsi="Arial" w:cs="Arial"/>
        </w:rPr>
        <w:t>er</w:t>
      </w:r>
      <w:r w:rsidR="00406E09">
        <w:rPr>
          <w:rFonts w:ascii="Arial" w:hAnsi="Arial" w:cs="Arial"/>
        </w:rPr>
        <w:t xml:space="preserve"> </w:t>
      </w:r>
      <w:r w:rsidRPr="004838A0">
        <w:rPr>
          <w:rFonts w:ascii="Arial" w:hAnsi="Arial" w:cs="Arial"/>
        </w:rPr>
        <w:t xml:space="preserve">economic policy decision making. </w:t>
      </w:r>
    </w:p>
    <w:p w:rsidR="00480793" w:rsidRPr="004838A0" w:rsidRDefault="00480793" w:rsidP="00AA66E2">
      <w:pPr>
        <w:autoSpaceDE w:val="0"/>
        <w:autoSpaceDN w:val="0"/>
        <w:adjustRightInd w:val="0"/>
        <w:spacing w:after="240"/>
        <w:ind w:firstLine="708"/>
        <w:jc w:val="both"/>
        <w:rPr>
          <w:rFonts w:ascii="Arial" w:hAnsi="Arial" w:cs="Arial"/>
        </w:rPr>
      </w:pPr>
      <w:r w:rsidRPr="004838A0">
        <w:rPr>
          <w:rFonts w:ascii="Arial" w:hAnsi="Arial" w:cs="Arial"/>
        </w:rPr>
        <w:lastRenderedPageBreak/>
        <w:t xml:space="preserve">Besides, part of the information included in WIOD represents mere estimations. In the most extreme cases, an entire period was estimated using actual information from a single year. A consensus would be needed among countries to generate </w:t>
      </w:r>
      <w:r w:rsidR="00B11132">
        <w:rPr>
          <w:rFonts w:ascii="Arial" w:hAnsi="Arial" w:cs="Arial"/>
        </w:rPr>
        <w:t>statistics</w:t>
      </w:r>
      <w:r w:rsidR="00B11132" w:rsidRPr="004838A0">
        <w:rPr>
          <w:rFonts w:ascii="Arial" w:hAnsi="Arial" w:cs="Arial"/>
        </w:rPr>
        <w:t xml:space="preserve"> </w:t>
      </w:r>
      <w:r w:rsidRPr="004838A0">
        <w:rPr>
          <w:rFonts w:ascii="Arial" w:hAnsi="Arial" w:cs="Arial"/>
        </w:rPr>
        <w:t>susceptible of enhancing the effort developed by WIOD.</w:t>
      </w:r>
    </w:p>
    <w:p w:rsidR="00480793" w:rsidRPr="004838A0" w:rsidRDefault="00480793" w:rsidP="00AA66E2">
      <w:pPr>
        <w:autoSpaceDE w:val="0"/>
        <w:autoSpaceDN w:val="0"/>
        <w:adjustRightInd w:val="0"/>
        <w:spacing w:after="240"/>
        <w:ind w:firstLine="708"/>
        <w:jc w:val="both"/>
        <w:rPr>
          <w:rFonts w:ascii="Arial" w:hAnsi="Arial" w:cs="Arial"/>
        </w:rPr>
      </w:pPr>
      <w:r w:rsidRPr="004838A0">
        <w:rPr>
          <w:rFonts w:ascii="Arial" w:hAnsi="Arial" w:cs="Arial"/>
        </w:rPr>
        <w:t>To conclude, the same attentive reader must have perceived that the visualization technique introduced in this work does not allow</w:t>
      </w:r>
      <w:r w:rsidR="009C5143">
        <w:rPr>
          <w:rFonts w:ascii="Arial" w:hAnsi="Arial" w:cs="Arial"/>
        </w:rPr>
        <w:t xml:space="preserve"> for </w:t>
      </w:r>
      <w:r w:rsidRPr="004838A0">
        <w:rPr>
          <w:rFonts w:ascii="Arial" w:hAnsi="Arial" w:cs="Arial"/>
        </w:rPr>
        <w:t xml:space="preserve">identifying the origin or the </w:t>
      </w:r>
      <w:r w:rsidR="009C5143">
        <w:rPr>
          <w:rFonts w:ascii="Arial" w:hAnsi="Arial" w:cs="Arial"/>
        </w:rPr>
        <w:t>destination</w:t>
      </w:r>
      <w:r w:rsidRPr="004838A0">
        <w:rPr>
          <w:rFonts w:ascii="Arial" w:hAnsi="Arial" w:cs="Arial"/>
        </w:rPr>
        <w:t xml:space="preserve"> of a global value chain, </w:t>
      </w:r>
      <w:r w:rsidR="009C5143">
        <w:rPr>
          <w:rFonts w:ascii="Arial" w:hAnsi="Arial" w:cs="Arial"/>
        </w:rPr>
        <w:t>or</w:t>
      </w:r>
      <w:r w:rsidRPr="004838A0">
        <w:rPr>
          <w:rFonts w:ascii="Arial" w:hAnsi="Arial" w:cs="Arial"/>
        </w:rPr>
        <w:t xml:space="preserve"> whether it is oriented to production or consumption</w:t>
      </w:r>
      <w:r w:rsidR="009C5143">
        <w:rPr>
          <w:rFonts w:ascii="Arial" w:hAnsi="Arial" w:cs="Arial"/>
        </w:rPr>
        <w:t xml:space="preserve">. It does however </w:t>
      </w:r>
      <w:r w:rsidRPr="004838A0">
        <w:rPr>
          <w:rFonts w:ascii="Arial" w:hAnsi="Arial" w:cs="Arial"/>
        </w:rPr>
        <w:t xml:space="preserve">allow determining the main </w:t>
      </w:r>
      <w:r w:rsidR="00720E0D">
        <w:rPr>
          <w:rFonts w:ascii="Arial" w:hAnsi="Arial" w:cs="Arial"/>
        </w:rPr>
        <w:t xml:space="preserve">productive chains generating </w:t>
      </w:r>
      <w:r w:rsidRPr="004838A0">
        <w:rPr>
          <w:rFonts w:ascii="Arial" w:hAnsi="Arial" w:cs="Arial"/>
        </w:rPr>
        <w:t>value added and their contributing countries</w:t>
      </w:r>
      <w:r w:rsidR="009C5143">
        <w:rPr>
          <w:rFonts w:ascii="Arial" w:hAnsi="Arial" w:cs="Arial"/>
        </w:rPr>
        <w:t>, and</w:t>
      </w:r>
      <w:r w:rsidR="00BC53DB">
        <w:rPr>
          <w:rFonts w:ascii="Arial" w:hAnsi="Arial" w:cs="Arial"/>
        </w:rPr>
        <w:t xml:space="preserve"> this is definitely </w:t>
      </w:r>
      <w:r w:rsidRPr="004838A0">
        <w:rPr>
          <w:rFonts w:ascii="Arial" w:hAnsi="Arial" w:cs="Arial"/>
        </w:rPr>
        <w:t>a considerable achievement!</w:t>
      </w:r>
    </w:p>
    <w:p w:rsidR="00480793" w:rsidRPr="004838A0" w:rsidRDefault="00480793">
      <w:pPr>
        <w:rPr>
          <w:rFonts w:ascii="Arial" w:hAnsi="Arial" w:cs="Arial"/>
        </w:rPr>
      </w:pPr>
      <w:r w:rsidRPr="004838A0">
        <w:rPr>
          <w:rFonts w:ascii="Arial" w:hAnsi="Arial" w:cs="Arial"/>
        </w:rPr>
        <w:br w:type="page"/>
      </w:r>
    </w:p>
    <w:p w:rsidR="00480793" w:rsidRPr="004838A0" w:rsidRDefault="00A24F2B" w:rsidP="004C0918">
      <w:pPr>
        <w:pStyle w:val="Prrafodelista"/>
        <w:numPr>
          <w:ilvl w:val="0"/>
          <w:numId w:val="1"/>
        </w:numPr>
        <w:jc w:val="both"/>
        <w:rPr>
          <w:rFonts w:ascii="Arial" w:hAnsi="Arial" w:cs="Arial"/>
          <w:b/>
        </w:rPr>
      </w:pPr>
      <w:r>
        <w:rPr>
          <w:rFonts w:ascii="Arial" w:hAnsi="Arial" w:cs="Arial"/>
          <w:b/>
        </w:rPr>
        <w:lastRenderedPageBreak/>
        <w:t>References</w:t>
      </w:r>
    </w:p>
    <w:p w:rsidR="00480793" w:rsidRPr="004838A0" w:rsidRDefault="00480793" w:rsidP="0083110A">
      <w:pPr>
        <w:autoSpaceDE w:val="0"/>
        <w:autoSpaceDN w:val="0"/>
        <w:adjustRightInd w:val="0"/>
        <w:spacing w:after="240"/>
        <w:ind w:firstLine="708"/>
        <w:jc w:val="both"/>
        <w:rPr>
          <w:rFonts w:ascii="Arial" w:hAnsi="Arial" w:cs="Arial"/>
        </w:rPr>
      </w:pPr>
    </w:p>
    <w:p w:rsidR="00480793" w:rsidRPr="004838A0" w:rsidRDefault="00480793" w:rsidP="0083110A">
      <w:pPr>
        <w:autoSpaceDE w:val="0"/>
        <w:autoSpaceDN w:val="0"/>
        <w:adjustRightInd w:val="0"/>
        <w:spacing w:after="240"/>
        <w:ind w:firstLine="708"/>
        <w:jc w:val="both"/>
        <w:rPr>
          <w:rFonts w:ascii="Arial" w:hAnsi="Arial" w:cs="Arial"/>
        </w:rPr>
      </w:pPr>
      <w:r w:rsidRPr="004838A0">
        <w:rPr>
          <w:rFonts w:ascii="Arial" w:hAnsi="Arial" w:cs="Arial"/>
        </w:rPr>
        <w:t xml:space="preserve">Baldwin, R. </w:t>
      </w:r>
      <w:r w:rsidR="005E61F6">
        <w:rPr>
          <w:rFonts w:ascii="Arial" w:hAnsi="Arial" w:cs="Arial"/>
        </w:rPr>
        <w:t>(</w:t>
      </w:r>
      <w:r w:rsidRPr="004838A0">
        <w:rPr>
          <w:rFonts w:ascii="Arial" w:hAnsi="Arial" w:cs="Arial"/>
        </w:rPr>
        <w:t>2012</w:t>
      </w:r>
      <w:r w:rsidR="005E61F6">
        <w:rPr>
          <w:rFonts w:ascii="Arial" w:hAnsi="Arial" w:cs="Arial"/>
        </w:rPr>
        <w:t>)</w:t>
      </w:r>
      <w:r w:rsidRPr="004838A0">
        <w:rPr>
          <w:rFonts w:ascii="Arial" w:hAnsi="Arial" w:cs="Arial"/>
        </w:rPr>
        <w:t xml:space="preserve"> Global Supply Chains: Why They Emerged, Why They Matter, </w:t>
      </w:r>
      <w:proofErr w:type="gramStart"/>
      <w:r w:rsidRPr="004838A0">
        <w:rPr>
          <w:rFonts w:ascii="Arial" w:hAnsi="Arial" w:cs="Arial"/>
        </w:rPr>
        <w:t>And</w:t>
      </w:r>
      <w:proofErr w:type="gramEnd"/>
      <w:r w:rsidRPr="004838A0">
        <w:rPr>
          <w:rFonts w:ascii="Arial" w:hAnsi="Arial" w:cs="Arial"/>
        </w:rPr>
        <w:t xml:space="preserve"> Where They Are Going. Centre for Trade and Economic Integration. </w:t>
      </w:r>
      <w:r w:rsidRPr="00DA2C9B">
        <w:rPr>
          <w:rFonts w:ascii="Arial" w:hAnsi="Arial" w:cs="Arial"/>
          <w:i/>
        </w:rPr>
        <w:t>CETEI Working Papers</w:t>
      </w:r>
      <w:r w:rsidRPr="004838A0">
        <w:rPr>
          <w:rFonts w:ascii="Arial" w:hAnsi="Arial" w:cs="Arial"/>
        </w:rPr>
        <w:t>. Graduate Institute of International and Development Studies. Geneva and Oxford University.</w:t>
      </w:r>
    </w:p>
    <w:p w:rsidR="00480793" w:rsidRPr="00A0257A" w:rsidRDefault="00480793" w:rsidP="0083110A">
      <w:pPr>
        <w:autoSpaceDE w:val="0"/>
        <w:autoSpaceDN w:val="0"/>
        <w:adjustRightInd w:val="0"/>
        <w:spacing w:after="240"/>
        <w:ind w:firstLine="708"/>
        <w:jc w:val="both"/>
        <w:rPr>
          <w:rFonts w:ascii="Arial" w:hAnsi="Arial" w:cs="Arial"/>
          <w:lang w:val="es-MX"/>
        </w:rPr>
      </w:pPr>
      <w:proofErr w:type="spellStart"/>
      <w:r w:rsidRPr="004838A0">
        <w:rPr>
          <w:rFonts w:ascii="Arial" w:hAnsi="Arial" w:cs="Arial"/>
        </w:rPr>
        <w:t>Bertin</w:t>
      </w:r>
      <w:proofErr w:type="spellEnd"/>
      <w:r w:rsidRPr="004838A0">
        <w:rPr>
          <w:rFonts w:ascii="Arial" w:hAnsi="Arial" w:cs="Arial"/>
        </w:rPr>
        <w:t xml:space="preserve">, Jacques </w:t>
      </w:r>
      <w:r w:rsidR="005E61F6">
        <w:rPr>
          <w:rFonts w:ascii="Arial" w:hAnsi="Arial" w:cs="Arial"/>
        </w:rPr>
        <w:t>(</w:t>
      </w:r>
      <w:r w:rsidRPr="004838A0">
        <w:rPr>
          <w:rFonts w:ascii="Arial" w:hAnsi="Arial" w:cs="Arial"/>
        </w:rPr>
        <w:t>1981</w:t>
      </w:r>
      <w:r w:rsidR="005E61F6">
        <w:rPr>
          <w:rFonts w:ascii="Arial" w:hAnsi="Arial" w:cs="Arial"/>
        </w:rPr>
        <w:t>)</w:t>
      </w:r>
      <w:r w:rsidRPr="004838A0">
        <w:rPr>
          <w:rFonts w:ascii="Arial" w:hAnsi="Arial" w:cs="Arial"/>
        </w:rPr>
        <w:t xml:space="preserve"> Graphics and Graphic Information Processing.</w:t>
      </w:r>
      <w:r w:rsidR="00A0257A">
        <w:rPr>
          <w:rFonts w:ascii="Arial" w:hAnsi="Arial" w:cs="Arial"/>
        </w:rPr>
        <w:t xml:space="preserve"> </w:t>
      </w:r>
      <w:r w:rsidR="00A0257A" w:rsidRPr="00A0257A">
        <w:rPr>
          <w:rFonts w:ascii="Arial" w:hAnsi="Arial" w:cs="Arial"/>
          <w:lang w:val="es-MX"/>
        </w:rPr>
        <w:t xml:space="preserve">Ed. Walter de </w:t>
      </w:r>
      <w:proofErr w:type="spellStart"/>
      <w:r w:rsidR="00A0257A" w:rsidRPr="00A0257A">
        <w:rPr>
          <w:rFonts w:ascii="Arial" w:hAnsi="Arial" w:cs="Arial"/>
          <w:lang w:val="es-MX"/>
        </w:rPr>
        <w:t>Gruyter</w:t>
      </w:r>
      <w:proofErr w:type="spellEnd"/>
      <w:r w:rsidR="00A0257A" w:rsidRPr="00A0257A">
        <w:rPr>
          <w:rFonts w:ascii="Arial" w:hAnsi="Arial" w:cs="Arial"/>
          <w:lang w:val="es-MX"/>
        </w:rPr>
        <w:t xml:space="preserve">. </w:t>
      </w:r>
      <w:proofErr w:type="spellStart"/>
      <w:r w:rsidR="00A0257A" w:rsidRPr="00A0257A">
        <w:rPr>
          <w:rFonts w:ascii="Arial" w:hAnsi="Arial" w:cs="Arial"/>
          <w:lang w:val="es-MX"/>
        </w:rPr>
        <w:t>Berlin</w:t>
      </w:r>
      <w:proofErr w:type="spellEnd"/>
      <w:r w:rsidR="00A0257A" w:rsidRPr="00A0257A">
        <w:rPr>
          <w:rFonts w:ascii="Arial" w:hAnsi="Arial" w:cs="Arial"/>
          <w:lang w:val="es-MX"/>
        </w:rPr>
        <w:t xml:space="preserve">. </w:t>
      </w:r>
      <w:r w:rsidR="00A0257A">
        <w:rPr>
          <w:rFonts w:ascii="Arial" w:hAnsi="Arial" w:cs="Arial"/>
          <w:lang w:val="es-MX"/>
        </w:rPr>
        <w:t>New York. 273 pp.</w:t>
      </w:r>
    </w:p>
    <w:p w:rsidR="00480793" w:rsidRPr="004838A0" w:rsidRDefault="00480793" w:rsidP="0083110A">
      <w:pPr>
        <w:autoSpaceDE w:val="0"/>
        <w:autoSpaceDN w:val="0"/>
        <w:adjustRightInd w:val="0"/>
        <w:spacing w:after="240"/>
        <w:ind w:firstLine="708"/>
        <w:jc w:val="both"/>
        <w:rPr>
          <w:rFonts w:ascii="Arial" w:hAnsi="Arial" w:cs="Arial"/>
        </w:rPr>
      </w:pPr>
      <w:r w:rsidRPr="00222CCB">
        <w:rPr>
          <w:rFonts w:ascii="Arial" w:hAnsi="Arial" w:cs="Arial"/>
          <w:lang w:val="es-MX"/>
        </w:rPr>
        <w:t xml:space="preserve">Brandes, </w:t>
      </w:r>
      <w:proofErr w:type="spellStart"/>
      <w:r w:rsidRPr="00222CCB">
        <w:rPr>
          <w:rFonts w:ascii="Arial" w:hAnsi="Arial" w:cs="Arial"/>
          <w:lang w:val="es-MX"/>
        </w:rPr>
        <w:t>Ulrik</w:t>
      </w:r>
      <w:proofErr w:type="spellEnd"/>
      <w:r w:rsidRPr="00222CCB">
        <w:rPr>
          <w:rFonts w:ascii="Arial" w:hAnsi="Arial" w:cs="Arial"/>
          <w:lang w:val="es-MX"/>
        </w:rPr>
        <w:t xml:space="preserve"> et al. </w:t>
      </w:r>
      <w:r w:rsidR="005E61F6">
        <w:rPr>
          <w:rFonts w:ascii="Arial" w:hAnsi="Arial" w:cs="Arial"/>
          <w:lang w:val="es-MX"/>
        </w:rPr>
        <w:t>(</w:t>
      </w:r>
      <w:r w:rsidRPr="00222CCB">
        <w:rPr>
          <w:rFonts w:ascii="Arial" w:hAnsi="Arial" w:cs="Arial"/>
          <w:lang w:val="es-MX"/>
        </w:rPr>
        <w:t>2005</w:t>
      </w:r>
      <w:r w:rsidR="005E61F6">
        <w:rPr>
          <w:rFonts w:ascii="Arial" w:hAnsi="Arial" w:cs="Arial"/>
          <w:lang w:val="es-MX"/>
        </w:rPr>
        <w:t>)</w:t>
      </w:r>
      <w:r w:rsidRPr="00222CCB">
        <w:rPr>
          <w:rFonts w:ascii="Arial" w:hAnsi="Arial" w:cs="Arial"/>
          <w:lang w:val="es-MX"/>
        </w:rPr>
        <w:t xml:space="preserve"> La explicación a través de la visualización de redes. </w:t>
      </w:r>
      <w:r w:rsidRPr="00222CCB">
        <w:rPr>
          <w:rFonts w:ascii="Arial" w:hAnsi="Arial" w:cs="Arial"/>
          <w:i/>
          <w:lang w:val="es-MX"/>
        </w:rPr>
        <w:t>REDES-Revista Hispana para el análisis de las redes sociales</w:t>
      </w:r>
      <w:r w:rsidRPr="00222CCB">
        <w:rPr>
          <w:rFonts w:ascii="Arial" w:hAnsi="Arial" w:cs="Arial"/>
          <w:lang w:val="es-MX"/>
        </w:rPr>
        <w:t xml:space="preserve">. </w:t>
      </w:r>
      <w:r w:rsidRPr="004838A0">
        <w:rPr>
          <w:rFonts w:ascii="Arial" w:hAnsi="Arial" w:cs="Arial"/>
        </w:rPr>
        <w:t xml:space="preserve">Vol. 9, </w:t>
      </w:r>
      <w:r w:rsidR="00ED7A42">
        <w:rPr>
          <w:rFonts w:ascii="Arial" w:hAnsi="Arial" w:cs="Arial"/>
        </w:rPr>
        <w:t>No</w:t>
      </w:r>
      <w:r w:rsidR="00A24F2B">
        <w:rPr>
          <w:rFonts w:ascii="Arial" w:hAnsi="Arial" w:cs="Arial"/>
        </w:rPr>
        <w:t>.</w:t>
      </w:r>
      <w:r w:rsidRPr="004838A0">
        <w:rPr>
          <w:rFonts w:ascii="Arial" w:hAnsi="Arial" w:cs="Arial"/>
        </w:rPr>
        <w:t xml:space="preserve"> 6. </w:t>
      </w:r>
      <w:hyperlink r:id="rId16" w:history="1">
        <w:r w:rsidRPr="004838A0">
          <w:rPr>
            <w:rStyle w:val="Hipervnculo"/>
            <w:rFonts w:ascii="Arial" w:hAnsi="Arial" w:cs="Arial"/>
          </w:rPr>
          <w:t>http://revista-redes.rediris.es</w:t>
        </w:r>
      </w:hyperlink>
      <w:r w:rsidRPr="004838A0">
        <w:rPr>
          <w:rFonts w:ascii="Arial" w:hAnsi="Arial" w:cs="Arial"/>
        </w:rPr>
        <w:t xml:space="preserve"> </w:t>
      </w:r>
    </w:p>
    <w:p w:rsidR="00480793" w:rsidRPr="004838A0" w:rsidRDefault="00480793" w:rsidP="0083110A">
      <w:pPr>
        <w:autoSpaceDE w:val="0"/>
        <w:autoSpaceDN w:val="0"/>
        <w:adjustRightInd w:val="0"/>
        <w:spacing w:after="240"/>
        <w:ind w:firstLine="708"/>
        <w:jc w:val="both"/>
        <w:rPr>
          <w:rFonts w:ascii="Arial" w:hAnsi="Arial" w:cs="Arial"/>
        </w:rPr>
      </w:pPr>
      <w:proofErr w:type="spellStart"/>
      <w:r w:rsidRPr="004838A0">
        <w:rPr>
          <w:rFonts w:ascii="Arial" w:hAnsi="Arial" w:cs="Arial"/>
        </w:rPr>
        <w:t>Dietzenbacher</w:t>
      </w:r>
      <w:proofErr w:type="spellEnd"/>
      <w:r w:rsidRPr="004838A0">
        <w:rPr>
          <w:rFonts w:ascii="Arial" w:hAnsi="Arial" w:cs="Arial"/>
        </w:rPr>
        <w:t xml:space="preserve">, E. and </w:t>
      </w:r>
      <w:proofErr w:type="spellStart"/>
      <w:r w:rsidRPr="004838A0">
        <w:rPr>
          <w:rFonts w:ascii="Arial" w:hAnsi="Arial" w:cs="Arial"/>
        </w:rPr>
        <w:t>Isidoro</w:t>
      </w:r>
      <w:proofErr w:type="spellEnd"/>
      <w:r w:rsidRPr="004838A0">
        <w:rPr>
          <w:rFonts w:ascii="Arial" w:hAnsi="Arial" w:cs="Arial"/>
        </w:rPr>
        <w:t xml:space="preserve"> Romero </w:t>
      </w:r>
      <w:r w:rsidR="005E61F6">
        <w:rPr>
          <w:rFonts w:ascii="Arial" w:hAnsi="Arial" w:cs="Arial"/>
        </w:rPr>
        <w:t>(</w:t>
      </w:r>
      <w:r w:rsidRPr="004838A0">
        <w:rPr>
          <w:rFonts w:ascii="Arial" w:hAnsi="Arial" w:cs="Arial"/>
        </w:rPr>
        <w:t>2007</w:t>
      </w:r>
      <w:r w:rsidR="005E61F6">
        <w:rPr>
          <w:rFonts w:ascii="Arial" w:hAnsi="Arial" w:cs="Arial"/>
        </w:rPr>
        <w:t>)</w:t>
      </w:r>
      <w:r w:rsidRPr="004838A0">
        <w:rPr>
          <w:rFonts w:ascii="Arial" w:hAnsi="Arial" w:cs="Arial"/>
        </w:rPr>
        <w:t xml:space="preserve"> Production Chains in an International Framework: Identification by Means of Average Propagations Lengths. </w:t>
      </w:r>
      <w:r w:rsidRPr="004838A0">
        <w:rPr>
          <w:rFonts w:ascii="Arial" w:hAnsi="Arial" w:cs="Arial"/>
          <w:i/>
        </w:rPr>
        <w:t>International Regional Science Review</w:t>
      </w:r>
      <w:r w:rsidRPr="004838A0">
        <w:rPr>
          <w:rFonts w:ascii="Arial" w:hAnsi="Arial" w:cs="Arial"/>
        </w:rPr>
        <w:t xml:space="preserve">. 30, 4: 362-383. </w:t>
      </w:r>
      <w:hyperlink r:id="rId17" w:history="1">
        <w:r w:rsidRPr="004838A0">
          <w:rPr>
            <w:rStyle w:val="Hipervnculo"/>
            <w:rFonts w:ascii="Arial" w:hAnsi="Arial" w:cs="Arial"/>
          </w:rPr>
          <w:t>http://irx.sagepub.com/content/30/4/362</w:t>
        </w:r>
      </w:hyperlink>
      <w:r w:rsidRPr="004838A0">
        <w:rPr>
          <w:rFonts w:ascii="Arial" w:hAnsi="Arial" w:cs="Arial"/>
        </w:rPr>
        <w:t xml:space="preserve"> </w:t>
      </w:r>
    </w:p>
    <w:p w:rsidR="00480793" w:rsidRPr="004838A0" w:rsidRDefault="00480793" w:rsidP="0083110A">
      <w:pPr>
        <w:autoSpaceDE w:val="0"/>
        <w:autoSpaceDN w:val="0"/>
        <w:adjustRightInd w:val="0"/>
        <w:spacing w:after="240"/>
        <w:ind w:firstLine="708"/>
        <w:jc w:val="both"/>
        <w:rPr>
          <w:rFonts w:ascii="Arial" w:hAnsi="Arial" w:cs="Arial"/>
        </w:rPr>
      </w:pPr>
      <w:proofErr w:type="spellStart"/>
      <w:r w:rsidRPr="004838A0">
        <w:rPr>
          <w:rFonts w:ascii="Arial" w:hAnsi="Arial" w:cs="Arial"/>
        </w:rPr>
        <w:t>Koopman</w:t>
      </w:r>
      <w:proofErr w:type="spellEnd"/>
      <w:r w:rsidRPr="004838A0">
        <w:rPr>
          <w:rFonts w:ascii="Arial" w:hAnsi="Arial" w:cs="Arial"/>
        </w:rPr>
        <w:t xml:space="preserve">, R. et al. </w:t>
      </w:r>
      <w:r w:rsidR="005E61F6">
        <w:rPr>
          <w:rFonts w:ascii="Arial" w:hAnsi="Arial" w:cs="Arial"/>
        </w:rPr>
        <w:t>(</w:t>
      </w:r>
      <w:r w:rsidRPr="004838A0">
        <w:rPr>
          <w:rFonts w:ascii="Arial" w:hAnsi="Arial" w:cs="Arial"/>
        </w:rPr>
        <w:t>2010</w:t>
      </w:r>
      <w:r w:rsidR="005E61F6">
        <w:rPr>
          <w:rFonts w:ascii="Arial" w:hAnsi="Arial" w:cs="Arial"/>
        </w:rPr>
        <w:t>)</w:t>
      </w:r>
      <w:r w:rsidRPr="004838A0">
        <w:rPr>
          <w:rFonts w:ascii="Arial" w:hAnsi="Arial" w:cs="Arial"/>
        </w:rPr>
        <w:t xml:space="preserve"> Give Credit Where Credit Is Due: Tracing Value Added in Global Production Chains. </w:t>
      </w:r>
      <w:r w:rsidRPr="00BB19CC">
        <w:rPr>
          <w:rFonts w:ascii="Arial" w:hAnsi="Arial" w:cs="Arial"/>
          <w:i/>
        </w:rPr>
        <w:t>NBER Working Paper</w:t>
      </w:r>
      <w:r w:rsidRPr="004838A0">
        <w:rPr>
          <w:rFonts w:ascii="Arial" w:hAnsi="Arial" w:cs="Arial"/>
        </w:rPr>
        <w:t xml:space="preserve"> 16426. </w:t>
      </w:r>
      <w:hyperlink r:id="rId18" w:history="1">
        <w:r w:rsidRPr="004838A0">
          <w:rPr>
            <w:rStyle w:val="Hipervnculo"/>
            <w:rFonts w:ascii="Arial" w:hAnsi="Arial" w:cs="Arial"/>
          </w:rPr>
          <w:t>http://www.nber.org/papers/w16426</w:t>
        </w:r>
      </w:hyperlink>
      <w:r w:rsidRPr="004838A0">
        <w:rPr>
          <w:rFonts w:ascii="Arial" w:hAnsi="Arial" w:cs="Arial"/>
        </w:rPr>
        <w:t xml:space="preserve"> </w:t>
      </w:r>
    </w:p>
    <w:p w:rsidR="00480793" w:rsidRDefault="00480793" w:rsidP="0083110A">
      <w:pPr>
        <w:autoSpaceDE w:val="0"/>
        <w:autoSpaceDN w:val="0"/>
        <w:adjustRightInd w:val="0"/>
        <w:spacing w:after="240"/>
        <w:ind w:firstLine="708"/>
        <w:jc w:val="both"/>
        <w:rPr>
          <w:rFonts w:ascii="Arial" w:hAnsi="Arial" w:cs="Arial"/>
        </w:rPr>
      </w:pPr>
      <w:proofErr w:type="spellStart"/>
      <w:r w:rsidRPr="004838A0">
        <w:rPr>
          <w:rFonts w:ascii="Arial" w:hAnsi="Arial" w:cs="Arial"/>
        </w:rPr>
        <w:t>Munzner</w:t>
      </w:r>
      <w:proofErr w:type="spellEnd"/>
      <w:r w:rsidRPr="004838A0">
        <w:rPr>
          <w:rFonts w:ascii="Arial" w:hAnsi="Arial" w:cs="Arial"/>
        </w:rPr>
        <w:t xml:space="preserve">, Tamara </w:t>
      </w:r>
      <w:r w:rsidR="005E61F6">
        <w:rPr>
          <w:rFonts w:ascii="Arial" w:hAnsi="Arial" w:cs="Arial"/>
        </w:rPr>
        <w:t>(</w:t>
      </w:r>
      <w:r w:rsidRPr="004838A0">
        <w:rPr>
          <w:rFonts w:ascii="Arial" w:hAnsi="Arial" w:cs="Arial"/>
        </w:rPr>
        <w:t>2000</w:t>
      </w:r>
      <w:r w:rsidR="005E61F6">
        <w:rPr>
          <w:rFonts w:ascii="Arial" w:hAnsi="Arial" w:cs="Arial"/>
        </w:rPr>
        <w:t>)</w:t>
      </w:r>
      <w:r w:rsidRPr="004838A0">
        <w:rPr>
          <w:rFonts w:ascii="Arial" w:hAnsi="Arial" w:cs="Arial"/>
        </w:rPr>
        <w:t xml:space="preserve"> Interactive Visualization of Large Graphs and Networks. </w:t>
      </w:r>
      <w:r w:rsidRPr="00BB19CC">
        <w:rPr>
          <w:rFonts w:ascii="Arial" w:hAnsi="Arial" w:cs="Arial"/>
          <w:i/>
        </w:rPr>
        <w:t>Ph. D. Dissertation</w:t>
      </w:r>
      <w:r w:rsidRPr="004838A0">
        <w:rPr>
          <w:rFonts w:ascii="Arial" w:hAnsi="Arial" w:cs="Arial"/>
        </w:rPr>
        <w:t>. Department of Computer Science of Stanford University.</w:t>
      </w:r>
    </w:p>
    <w:p w:rsidR="000F7A11" w:rsidRPr="000F7A11" w:rsidRDefault="000F7A11" w:rsidP="0083110A">
      <w:pPr>
        <w:autoSpaceDE w:val="0"/>
        <w:autoSpaceDN w:val="0"/>
        <w:adjustRightInd w:val="0"/>
        <w:spacing w:after="240"/>
        <w:ind w:firstLine="708"/>
        <w:jc w:val="both"/>
        <w:rPr>
          <w:rFonts w:ascii="Arial" w:hAnsi="Arial" w:cs="Arial"/>
          <w:lang w:val="es-MX"/>
        </w:rPr>
      </w:pPr>
      <w:proofErr w:type="spellStart"/>
      <w:r w:rsidRPr="000F7A11">
        <w:rPr>
          <w:rFonts w:ascii="Arial" w:hAnsi="Arial" w:cs="Arial"/>
          <w:lang w:val="es-MX"/>
        </w:rPr>
        <w:t>Niv</w:t>
      </w:r>
      <w:r w:rsidR="008145C8">
        <w:rPr>
          <w:rFonts w:ascii="Arial" w:hAnsi="Arial" w:cs="Arial"/>
          <w:lang w:val="es-MX"/>
        </w:rPr>
        <w:t>ó</w:t>
      </w:r>
      <w:r w:rsidRPr="000F7A11">
        <w:rPr>
          <w:rFonts w:ascii="Arial" w:hAnsi="Arial" w:cs="Arial"/>
          <w:lang w:val="es-MX"/>
        </w:rPr>
        <w:t>n</w:t>
      </w:r>
      <w:proofErr w:type="spellEnd"/>
      <w:r w:rsidRPr="000F7A11">
        <w:rPr>
          <w:rFonts w:ascii="Arial" w:hAnsi="Arial" w:cs="Arial"/>
          <w:lang w:val="es-MX"/>
        </w:rPr>
        <w:t xml:space="preserve"> </w:t>
      </w:r>
      <w:proofErr w:type="spellStart"/>
      <w:r w:rsidRPr="000F7A11">
        <w:rPr>
          <w:rFonts w:ascii="Arial" w:hAnsi="Arial" w:cs="Arial"/>
          <w:lang w:val="es-MX"/>
        </w:rPr>
        <w:t>Zaghi</w:t>
      </w:r>
      <w:proofErr w:type="spellEnd"/>
      <w:r w:rsidRPr="000F7A11">
        <w:rPr>
          <w:rFonts w:ascii="Arial" w:hAnsi="Arial" w:cs="Arial"/>
          <w:lang w:val="es-MX"/>
        </w:rPr>
        <w:t>, A</w:t>
      </w:r>
      <w:r>
        <w:rPr>
          <w:rFonts w:ascii="Arial" w:hAnsi="Arial" w:cs="Arial"/>
          <w:lang w:val="es-MX"/>
        </w:rPr>
        <w:t>.</w:t>
      </w:r>
      <w:r w:rsidRPr="000F7A11">
        <w:rPr>
          <w:rFonts w:ascii="Arial" w:hAnsi="Arial" w:cs="Arial"/>
          <w:lang w:val="es-MX"/>
        </w:rPr>
        <w:t xml:space="preserve"> </w:t>
      </w:r>
      <w:r w:rsidR="005E61F6">
        <w:rPr>
          <w:rFonts w:ascii="Arial" w:hAnsi="Arial" w:cs="Arial"/>
          <w:lang w:val="es-MX"/>
        </w:rPr>
        <w:t>(</w:t>
      </w:r>
      <w:r w:rsidRPr="000F7A11">
        <w:rPr>
          <w:rFonts w:ascii="Arial" w:hAnsi="Arial" w:cs="Arial"/>
          <w:lang w:val="es-MX"/>
        </w:rPr>
        <w:t>2011</w:t>
      </w:r>
      <w:r w:rsidR="005E61F6">
        <w:rPr>
          <w:rFonts w:ascii="Arial" w:hAnsi="Arial" w:cs="Arial"/>
          <w:lang w:val="es-MX"/>
        </w:rPr>
        <w:t>)</w:t>
      </w:r>
      <w:r w:rsidRPr="000F7A11">
        <w:rPr>
          <w:rFonts w:ascii="Arial" w:hAnsi="Arial" w:cs="Arial"/>
          <w:lang w:val="es-MX"/>
        </w:rPr>
        <w:t xml:space="preserve"> Visualización de la Información Estructural  de Matrices Insumo Producto, por medio de Técnicas de Trazado de Grafos. Instituto de Investigaciones Matemáticas Aplicadas a Sistemas</w:t>
      </w:r>
      <w:r>
        <w:rPr>
          <w:rFonts w:ascii="Arial" w:hAnsi="Arial" w:cs="Arial"/>
          <w:lang w:val="es-MX"/>
        </w:rPr>
        <w:t>.</w:t>
      </w:r>
      <w:r w:rsidRPr="000F7A11">
        <w:rPr>
          <w:rFonts w:ascii="Arial" w:hAnsi="Arial" w:cs="Arial"/>
          <w:lang w:val="es-MX"/>
        </w:rPr>
        <w:t xml:space="preserve"> Universidad Nacional Autónoma de México.</w:t>
      </w:r>
    </w:p>
    <w:p w:rsidR="00480793" w:rsidRPr="00222CCB" w:rsidRDefault="00480793" w:rsidP="0083110A">
      <w:pPr>
        <w:autoSpaceDE w:val="0"/>
        <w:autoSpaceDN w:val="0"/>
        <w:adjustRightInd w:val="0"/>
        <w:spacing w:after="240"/>
        <w:ind w:firstLine="708"/>
        <w:jc w:val="both"/>
        <w:rPr>
          <w:rFonts w:ascii="Arial" w:hAnsi="Arial" w:cs="Arial"/>
          <w:lang w:val="es-MX"/>
        </w:rPr>
      </w:pPr>
      <w:r w:rsidRPr="00222CCB">
        <w:rPr>
          <w:rFonts w:ascii="Arial" w:hAnsi="Arial" w:cs="Arial"/>
          <w:lang w:val="es-MX"/>
        </w:rPr>
        <w:t xml:space="preserve">Solís Arias, V. </w:t>
      </w:r>
      <w:r w:rsidR="005E61F6">
        <w:rPr>
          <w:rFonts w:ascii="Arial" w:hAnsi="Arial" w:cs="Arial"/>
          <w:lang w:val="es-MX"/>
        </w:rPr>
        <w:t>(</w:t>
      </w:r>
      <w:r w:rsidRPr="00222CCB">
        <w:rPr>
          <w:rFonts w:ascii="Arial" w:hAnsi="Arial" w:cs="Arial"/>
          <w:lang w:val="es-MX"/>
        </w:rPr>
        <w:t>2012</w:t>
      </w:r>
      <w:r w:rsidR="005E61F6">
        <w:rPr>
          <w:rFonts w:ascii="Arial" w:hAnsi="Arial" w:cs="Arial"/>
          <w:lang w:val="es-MX"/>
        </w:rPr>
        <w:t>)</w:t>
      </w:r>
      <w:r w:rsidRPr="00222CCB">
        <w:rPr>
          <w:rFonts w:ascii="Arial" w:hAnsi="Arial" w:cs="Arial"/>
          <w:lang w:val="es-MX"/>
        </w:rPr>
        <w:t xml:space="preserve"> Algunas relaciones entre los sectores real y financiero en la Euro-Área (</w:t>
      </w:r>
      <w:proofErr w:type="spellStart"/>
      <w:r w:rsidRPr="00222CCB">
        <w:rPr>
          <w:rFonts w:ascii="Arial" w:hAnsi="Arial" w:cs="Arial"/>
          <w:lang w:val="es-MX"/>
        </w:rPr>
        <w:t>mimeo</w:t>
      </w:r>
      <w:proofErr w:type="spellEnd"/>
      <w:r w:rsidRPr="00222CCB">
        <w:rPr>
          <w:rFonts w:ascii="Arial" w:hAnsi="Arial" w:cs="Arial"/>
          <w:lang w:val="es-MX"/>
        </w:rPr>
        <w:t>).</w:t>
      </w:r>
    </w:p>
    <w:p w:rsidR="00480793" w:rsidRPr="004838A0" w:rsidRDefault="00A0257A" w:rsidP="00C80440">
      <w:pPr>
        <w:autoSpaceDE w:val="0"/>
        <w:autoSpaceDN w:val="0"/>
        <w:adjustRightInd w:val="0"/>
        <w:spacing w:after="240"/>
        <w:ind w:firstLine="708"/>
        <w:jc w:val="both"/>
        <w:rPr>
          <w:rFonts w:ascii="Arial" w:hAnsi="Arial" w:cs="Arial"/>
        </w:rPr>
      </w:pPr>
      <w:proofErr w:type="spellStart"/>
      <w:r>
        <w:rPr>
          <w:rFonts w:ascii="Arial" w:hAnsi="Arial" w:cs="Arial"/>
        </w:rPr>
        <w:t>Timmer</w:t>
      </w:r>
      <w:proofErr w:type="spellEnd"/>
      <w:r>
        <w:rPr>
          <w:rFonts w:ascii="Arial" w:hAnsi="Arial" w:cs="Arial"/>
        </w:rPr>
        <w:t>, Marcel (ed.) (</w:t>
      </w:r>
      <w:r w:rsidR="00480793" w:rsidRPr="004838A0">
        <w:rPr>
          <w:rFonts w:ascii="Arial" w:hAnsi="Arial" w:cs="Arial"/>
        </w:rPr>
        <w:t>2012</w:t>
      </w:r>
      <w:r>
        <w:rPr>
          <w:rFonts w:ascii="Arial" w:hAnsi="Arial" w:cs="Arial"/>
        </w:rPr>
        <w:t>)</w:t>
      </w:r>
      <w:bookmarkStart w:id="0" w:name="_GoBack"/>
      <w:bookmarkEnd w:id="0"/>
      <w:r w:rsidR="00480793" w:rsidRPr="004838A0">
        <w:rPr>
          <w:rFonts w:ascii="Arial" w:hAnsi="Arial" w:cs="Arial"/>
        </w:rPr>
        <w:t xml:space="preserve"> </w:t>
      </w:r>
      <w:proofErr w:type="gramStart"/>
      <w:r w:rsidR="00480793" w:rsidRPr="004838A0">
        <w:rPr>
          <w:rFonts w:ascii="Arial" w:hAnsi="Arial" w:cs="Arial"/>
        </w:rPr>
        <w:t>The</w:t>
      </w:r>
      <w:proofErr w:type="gramEnd"/>
      <w:r w:rsidR="00480793" w:rsidRPr="004838A0">
        <w:rPr>
          <w:rFonts w:ascii="Arial" w:hAnsi="Arial" w:cs="Arial"/>
        </w:rPr>
        <w:t xml:space="preserve"> World Input-Output Database (WIOD): Contents, Sources and Methods. WIOD Project funded by the European </w:t>
      </w:r>
      <w:proofErr w:type="spellStart"/>
      <w:r w:rsidR="00480793" w:rsidRPr="004838A0">
        <w:rPr>
          <w:rFonts w:ascii="Arial" w:hAnsi="Arial" w:cs="Arial"/>
        </w:rPr>
        <w:t>Commision</w:t>
      </w:r>
      <w:proofErr w:type="spellEnd"/>
      <w:r w:rsidR="00480793" w:rsidRPr="004838A0">
        <w:rPr>
          <w:rFonts w:ascii="Arial" w:hAnsi="Arial" w:cs="Arial"/>
        </w:rPr>
        <w:t xml:space="preserve">. </w:t>
      </w:r>
      <w:r w:rsidR="00480793" w:rsidRPr="00BB19CC">
        <w:rPr>
          <w:rFonts w:ascii="Arial" w:hAnsi="Arial" w:cs="Arial"/>
          <w:i/>
        </w:rPr>
        <w:t>Working Paper Series</w:t>
      </w:r>
      <w:r w:rsidR="00480793" w:rsidRPr="004838A0">
        <w:rPr>
          <w:rFonts w:ascii="Arial" w:hAnsi="Arial" w:cs="Arial"/>
        </w:rPr>
        <w:t xml:space="preserve">. Working Paper Number 10. </w:t>
      </w:r>
    </w:p>
    <w:p w:rsidR="00480793" w:rsidRPr="004838A0" w:rsidRDefault="00480793" w:rsidP="00202D1C">
      <w:pPr>
        <w:autoSpaceDE w:val="0"/>
        <w:autoSpaceDN w:val="0"/>
        <w:adjustRightInd w:val="0"/>
        <w:spacing w:after="240"/>
        <w:ind w:firstLine="708"/>
        <w:jc w:val="both"/>
        <w:rPr>
          <w:rFonts w:ascii="Arial" w:hAnsi="Arial" w:cs="Arial"/>
        </w:rPr>
      </w:pPr>
      <w:r w:rsidRPr="004838A0">
        <w:rPr>
          <w:rFonts w:ascii="Arial" w:hAnsi="Arial" w:cs="Arial"/>
        </w:rPr>
        <w:t xml:space="preserve">Chung Wong, Park </w:t>
      </w:r>
      <w:r w:rsidR="005E61F6">
        <w:rPr>
          <w:rFonts w:ascii="Arial" w:hAnsi="Arial" w:cs="Arial"/>
        </w:rPr>
        <w:t>(</w:t>
      </w:r>
      <w:r w:rsidRPr="004838A0">
        <w:rPr>
          <w:rFonts w:ascii="Arial" w:hAnsi="Arial" w:cs="Arial"/>
        </w:rPr>
        <w:t>2007</w:t>
      </w:r>
      <w:r w:rsidR="005E61F6">
        <w:rPr>
          <w:rFonts w:ascii="Arial" w:hAnsi="Arial" w:cs="Arial"/>
        </w:rPr>
        <w:t>)</w:t>
      </w:r>
      <w:r w:rsidRPr="004838A0">
        <w:rPr>
          <w:rFonts w:ascii="Arial" w:hAnsi="Arial" w:cs="Arial"/>
        </w:rPr>
        <w:t xml:space="preserve"> Information Visualization. </w:t>
      </w:r>
      <w:r w:rsidRPr="004838A0">
        <w:rPr>
          <w:rFonts w:ascii="Arial" w:hAnsi="Arial" w:cs="Arial"/>
          <w:i/>
        </w:rPr>
        <w:t>Visual analytics science and technology</w:t>
      </w:r>
      <w:r w:rsidRPr="004838A0">
        <w:rPr>
          <w:rFonts w:ascii="Arial" w:hAnsi="Arial" w:cs="Arial"/>
        </w:rPr>
        <w:t xml:space="preserve"> 6, 1–2. doi:10.1057/palgrave.ivs.9500149, </w:t>
      </w:r>
    </w:p>
    <w:p w:rsidR="00480793" w:rsidRPr="004838A0" w:rsidRDefault="00480793" w:rsidP="00C80440">
      <w:pPr>
        <w:autoSpaceDE w:val="0"/>
        <w:autoSpaceDN w:val="0"/>
        <w:adjustRightInd w:val="0"/>
        <w:spacing w:after="240"/>
        <w:ind w:firstLine="708"/>
        <w:jc w:val="both"/>
        <w:rPr>
          <w:rFonts w:ascii="Arial" w:hAnsi="Arial" w:cs="Arial"/>
        </w:rPr>
      </w:pPr>
      <w:r w:rsidRPr="004838A0">
        <w:rPr>
          <w:rFonts w:ascii="Arial" w:hAnsi="Arial" w:cs="Arial"/>
        </w:rPr>
        <w:t xml:space="preserve">Van Eck, N.J. </w:t>
      </w:r>
      <w:r w:rsidR="005E61F6">
        <w:rPr>
          <w:rFonts w:ascii="Arial" w:hAnsi="Arial" w:cs="Arial"/>
        </w:rPr>
        <w:t>and</w:t>
      </w:r>
      <w:r w:rsidRPr="004838A0">
        <w:rPr>
          <w:rFonts w:ascii="Arial" w:hAnsi="Arial" w:cs="Arial"/>
        </w:rPr>
        <w:t xml:space="preserve"> L. </w:t>
      </w:r>
      <w:proofErr w:type="spellStart"/>
      <w:r w:rsidRPr="004838A0">
        <w:rPr>
          <w:rFonts w:ascii="Arial" w:hAnsi="Arial" w:cs="Arial"/>
        </w:rPr>
        <w:t>Waltman</w:t>
      </w:r>
      <w:proofErr w:type="spellEnd"/>
      <w:r w:rsidRPr="004838A0">
        <w:rPr>
          <w:rFonts w:ascii="Arial" w:hAnsi="Arial" w:cs="Arial"/>
        </w:rPr>
        <w:t xml:space="preserve"> </w:t>
      </w:r>
      <w:r w:rsidR="005E61F6">
        <w:rPr>
          <w:rFonts w:ascii="Arial" w:hAnsi="Arial" w:cs="Arial"/>
        </w:rPr>
        <w:t>(</w:t>
      </w:r>
      <w:r w:rsidRPr="004838A0">
        <w:rPr>
          <w:rFonts w:ascii="Arial" w:hAnsi="Arial" w:cs="Arial"/>
        </w:rPr>
        <w:t>2010</w:t>
      </w:r>
      <w:r w:rsidR="005E61F6">
        <w:rPr>
          <w:rFonts w:ascii="Arial" w:hAnsi="Arial" w:cs="Arial"/>
        </w:rPr>
        <w:t>)</w:t>
      </w:r>
      <w:r w:rsidRPr="004838A0">
        <w:rPr>
          <w:rFonts w:ascii="Arial" w:hAnsi="Arial" w:cs="Arial"/>
        </w:rPr>
        <w:t xml:space="preserve"> Software survey: </w:t>
      </w:r>
      <w:proofErr w:type="spellStart"/>
      <w:r w:rsidRPr="004838A0">
        <w:rPr>
          <w:rFonts w:ascii="Arial" w:hAnsi="Arial" w:cs="Arial"/>
        </w:rPr>
        <w:t>VOSviewer</w:t>
      </w:r>
      <w:proofErr w:type="spellEnd"/>
      <w:r w:rsidRPr="004838A0">
        <w:rPr>
          <w:rFonts w:ascii="Arial" w:hAnsi="Arial" w:cs="Arial"/>
        </w:rPr>
        <w:t xml:space="preserve">, a computer program for </w:t>
      </w:r>
      <w:proofErr w:type="spellStart"/>
      <w:r w:rsidRPr="004838A0">
        <w:rPr>
          <w:rFonts w:ascii="Arial" w:hAnsi="Arial" w:cs="Arial"/>
        </w:rPr>
        <w:t>bibliometric</w:t>
      </w:r>
      <w:proofErr w:type="spellEnd"/>
      <w:r w:rsidRPr="004838A0">
        <w:rPr>
          <w:rFonts w:ascii="Arial" w:hAnsi="Arial" w:cs="Arial"/>
        </w:rPr>
        <w:t xml:space="preserve"> mapping. </w:t>
      </w:r>
      <w:proofErr w:type="spellStart"/>
      <w:r w:rsidRPr="00BB19CC">
        <w:rPr>
          <w:rFonts w:ascii="Arial" w:hAnsi="Arial" w:cs="Arial"/>
          <w:i/>
        </w:rPr>
        <w:t>Scientometrics</w:t>
      </w:r>
      <w:proofErr w:type="spellEnd"/>
      <w:r w:rsidRPr="004838A0">
        <w:rPr>
          <w:rFonts w:ascii="Arial" w:hAnsi="Arial" w:cs="Arial"/>
        </w:rPr>
        <w:t>, 84(2), 523-538.</w:t>
      </w:r>
    </w:p>
    <w:p w:rsidR="00480793" w:rsidRPr="004838A0" w:rsidRDefault="00480793" w:rsidP="00C80440">
      <w:pPr>
        <w:autoSpaceDE w:val="0"/>
        <w:autoSpaceDN w:val="0"/>
        <w:adjustRightInd w:val="0"/>
        <w:spacing w:after="240"/>
        <w:ind w:firstLine="708"/>
        <w:jc w:val="both"/>
        <w:rPr>
          <w:rFonts w:ascii="Arial" w:hAnsi="Arial" w:cs="Arial"/>
        </w:rPr>
      </w:pPr>
      <w:r w:rsidRPr="004838A0">
        <w:rPr>
          <w:rFonts w:ascii="Arial" w:hAnsi="Arial" w:cs="Arial"/>
        </w:rPr>
        <w:lastRenderedPageBreak/>
        <w:t xml:space="preserve">___________________________ et al. </w:t>
      </w:r>
      <w:r w:rsidR="005E61F6">
        <w:rPr>
          <w:rFonts w:ascii="Arial" w:hAnsi="Arial" w:cs="Arial"/>
        </w:rPr>
        <w:t>(</w:t>
      </w:r>
      <w:r w:rsidRPr="004838A0">
        <w:rPr>
          <w:rFonts w:ascii="Arial" w:hAnsi="Arial" w:cs="Arial"/>
        </w:rPr>
        <w:t>2010</w:t>
      </w:r>
      <w:r w:rsidR="005E61F6">
        <w:rPr>
          <w:rFonts w:ascii="Arial" w:hAnsi="Arial" w:cs="Arial"/>
        </w:rPr>
        <w:t>)</w:t>
      </w:r>
      <w:r w:rsidRPr="004838A0">
        <w:rPr>
          <w:rFonts w:ascii="Arial" w:hAnsi="Arial" w:cs="Arial"/>
        </w:rPr>
        <w:t xml:space="preserve"> </w:t>
      </w:r>
      <w:proofErr w:type="gramStart"/>
      <w:r w:rsidRPr="004838A0">
        <w:rPr>
          <w:rFonts w:ascii="Arial" w:hAnsi="Arial" w:cs="Arial"/>
        </w:rPr>
        <w:t>A</w:t>
      </w:r>
      <w:proofErr w:type="gramEnd"/>
      <w:r w:rsidRPr="004838A0">
        <w:rPr>
          <w:rFonts w:ascii="Arial" w:hAnsi="Arial" w:cs="Arial"/>
        </w:rPr>
        <w:t xml:space="preserve"> </w:t>
      </w:r>
      <w:proofErr w:type="spellStart"/>
      <w:r w:rsidRPr="004838A0">
        <w:rPr>
          <w:rFonts w:ascii="Arial" w:hAnsi="Arial" w:cs="Arial"/>
        </w:rPr>
        <w:t>Comparaison</w:t>
      </w:r>
      <w:proofErr w:type="spellEnd"/>
      <w:r w:rsidRPr="004838A0">
        <w:rPr>
          <w:rFonts w:ascii="Arial" w:hAnsi="Arial" w:cs="Arial"/>
        </w:rPr>
        <w:t xml:space="preserve"> of Two Techniques for </w:t>
      </w:r>
      <w:proofErr w:type="spellStart"/>
      <w:r w:rsidRPr="004838A0">
        <w:rPr>
          <w:rFonts w:ascii="Arial" w:hAnsi="Arial" w:cs="Arial"/>
        </w:rPr>
        <w:t>Bibliometric</w:t>
      </w:r>
      <w:proofErr w:type="spellEnd"/>
      <w:r w:rsidRPr="004838A0">
        <w:rPr>
          <w:rFonts w:ascii="Arial" w:hAnsi="Arial" w:cs="Arial"/>
        </w:rPr>
        <w:t xml:space="preserve"> Mapping: Multidimensional Scaling and VOS. </w:t>
      </w:r>
      <w:r w:rsidRPr="004838A0">
        <w:rPr>
          <w:rFonts w:ascii="Arial" w:hAnsi="Arial" w:cs="Arial"/>
          <w:i/>
        </w:rPr>
        <w:t>Journal of the American Society for Information Science and Technology</w:t>
      </w:r>
      <w:r w:rsidRPr="004838A0">
        <w:rPr>
          <w:rFonts w:ascii="Arial" w:hAnsi="Arial" w:cs="Arial"/>
        </w:rPr>
        <w:t>, 61(12), 2405-2416.</w:t>
      </w:r>
    </w:p>
    <w:p w:rsidR="00480793" w:rsidRPr="004838A0" w:rsidRDefault="00480793" w:rsidP="00C80440">
      <w:pPr>
        <w:autoSpaceDE w:val="0"/>
        <w:autoSpaceDN w:val="0"/>
        <w:adjustRightInd w:val="0"/>
        <w:spacing w:after="240"/>
        <w:ind w:firstLine="708"/>
        <w:jc w:val="both"/>
        <w:rPr>
          <w:rFonts w:ascii="Arial" w:hAnsi="Arial" w:cs="Arial"/>
        </w:rPr>
      </w:pPr>
      <w:r w:rsidRPr="004838A0">
        <w:rPr>
          <w:rFonts w:ascii="Arial" w:hAnsi="Arial" w:cs="Arial"/>
        </w:rPr>
        <w:t xml:space="preserve">___________________________ </w:t>
      </w:r>
      <w:r w:rsidR="005E61F6">
        <w:rPr>
          <w:rFonts w:ascii="Arial" w:hAnsi="Arial" w:cs="Arial"/>
        </w:rPr>
        <w:t>(</w:t>
      </w:r>
      <w:r w:rsidRPr="004838A0">
        <w:rPr>
          <w:rFonts w:ascii="Arial" w:hAnsi="Arial" w:cs="Arial"/>
        </w:rPr>
        <w:t>2013</w:t>
      </w:r>
      <w:r w:rsidR="005E61F6">
        <w:rPr>
          <w:rFonts w:ascii="Arial" w:hAnsi="Arial" w:cs="Arial"/>
        </w:rPr>
        <w:t>)</w:t>
      </w:r>
      <w:r w:rsidRPr="004838A0">
        <w:rPr>
          <w:rFonts w:ascii="Arial" w:hAnsi="Arial" w:cs="Arial"/>
        </w:rPr>
        <w:t xml:space="preserve"> Manual for </w:t>
      </w:r>
      <w:proofErr w:type="spellStart"/>
      <w:r w:rsidRPr="004838A0">
        <w:rPr>
          <w:rFonts w:ascii="Arial" w:hAnsi="Arial" w:cs="Arial"/>
        </w:rPr>
        <w:t>VOSviewer</w:t>
      </w:r>
      <w:proofErr w:type="spellEnd"/>
      <w:r w:rsidRPr="004838A0">
        <w:rPr>
          <w:rFonts w:ascii="Arial" w:hAnsi="Arial" w:cs="Arial"/>
        </w:rPr>
        <w:t xml:space="preserve">. Version 1.5.5 </w:t>
      </w:r>
      <w:proofErr w:type="spellStart"/>
      <w:r w:rsidRPr="004838A0">
        <w:rPr>
          <w:rFonts w:ascii="Arial" w:hAnsi="Arial" w:cs="Arial"/>
        </w:rPr>
        <w:t>Universiteit</w:t>
      </w:r>
      <w:proofErr w:type="spellEnd"/>
      <w:r w:rsidRPr="004838A0">
        <w:rPr>
          <w:rFonts w:ascii="Arial" w:hAnsi="Arial" w:cs="Arial"/>
        </w:rPr>
        <w:t xml:space="preserve"> Leiden. CWTS </w:t>
      </w:r>
      <w:proofErr w:type="spellStart"/>
      <w:r w:rsidRPr="004838A0">
        <w:rPr>
          <w:rFonts w:ascii="Arial" w:hAnsi="Arial" w:cs="Arial"/>
        </w:rPr>
        <w:t>Meaningfull</w:t>
      </w:r>
      <w:proofErr w:type="spellEnd"/>
      <w:r w:rsidRPr="004838A0">
        <w:rPr>
          <w:rFonts w:ascii="Arial" w:hAnsi="Arial" w:cs="Arial"/>
        </w:rPr>
        <w:t xml:space="preserve"> Metrics.</w:t>
      </w:r>
    </w:p>
    <w:p w:rsidR="00480793" w:rsidRPr="004838A0" w:rsidRDefault="00480793" w:rsidP="00B203EA">
      <w:pPr>
        <w:rPr>
          <w:rFonts w:ascii="Arial" w:hAnsi="Arial" w:cs="Arial"/>
          <w:b/>
        </w:rPr>
      </w:pPr>
      <w:r w:rsidRPr="004838A0">
        <w:rPr>
          <w:rFonts w:ascii="Arial" w:hAnsi="Arial" w:cs="Arial"/>
        </w:rPr>
        <w:br w:type="page"/>
      </w:r>
      <w:r w:rsidRPr="004838A0">
        <w:rPr>
          <w:rFonts w:ascii="Arial" w:hAnsi="Arial" w:cs="Arial"/>
          <w:b/>
          <w:sz w:val="28"/>
        </w:rPr>
        <w:lastRenderedPageBreak/>
        <w:t>Appendix 1</w:t>
      </w:r>
    </w:p>
    <w:p w:rsidR="00480793" w:rsidRPr="004838A0" w:rsidRDefault="00480793" w:rsidP="00B203EA">
      <w:pPr>
        <w:rPr>
          <w:rFonts w:ascii="Arial" w:hAnsi="Arial" w:cs="Arial"/>
        </w:rPr>
      </w:pPr>
    </w:p>
    <w:p w:rsidR="00480793" w:rsidRPr="004838A0" w:rsidRDefault="00480793" w:rsidP="00B203EA">
      <w:pPr>
        <w:rPr>
          <w:rFonts w:ascii="Arial" w:hAnsi="Arial" w:cs="Arial"/>
        </w:rPr>
      </w:pPr>
      <w:r w:rsidRPr="004838A0">
        <w:rPr>
          <w:rFonts w:ascii="Arial" w:hAnsi="Arial" w:cs="Arial"/>
        </w:rPr>
        <w:t>List of countries and codes in WIOD-database</w:t>
      </w:r>
    </w:p>
    <w:p w:rsidR="00480793" w:rsidRPr="004838A0" w:rsidRDefault="00480793" w:rsidP="00B203EA">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59"/>
        <w:gridCol w:w="2159"/>
        <w:gridCol w:w="2160"/>
        <w:gridCol w:w="2160"/>
      </w:tblGrid>
      <w:tr w:rsidR="00480793" w:rsidRPr="004838A0" w:rsidTr="00DC0AFD">
        <w:tc>
          <w:tcPr>
            <w:tcW w:w="2159" w:type="dxa"/>
          </w:tcPr>
          <w:p w:rsidR="00480793" w:rsidRPr="004838A0" w:rsidRDefault="00480793" w:rsidP="00766312">
            <w:pPr>
              <w:rPr>
                <w:rFonts w:ascii="Arial" w:hAnsi="Arial" w:cs="Arial"/>
                <w:b/>
                <w:lang w:eastAsia="en-US"/>
              </w:rPr>
            </w:pPr>
            <w:r w:rsidRPr="004838A0">
              <w:rPr>
                <w:rFonts w:ascii="Arial" w:hAnsi="Arial" w:cs="Arial"/>
                <w:b/>
                <w:lang w:eastAsia="en-US"/>
              </w:rPr>
              <w:t>European Union</w:t>
            </w:r>
          </w:p>
        </w:tc>
        <w:tc>
          <w:tcPr>
            <w:tcW w:w="2159" w:type="dxa"/>
          </w:tcPr>
          <w:p w:rsidR="00480793" w:rsidRPr="004838A0" w:rsidRDefault="00480793" w:rsidP="00766312">
            <w:pPr>
              <w:rPr>
                <w:rFonts w:ascii="Arial" w:hAnsi="Arial" w:cs="Arial"/>
                <w:b/>
                <w:lang w:eastAsia="en-US"/>
              </w:rPr>
            </w:pPr>
            <w:r w:rsidRPr="004838A0">
              <w:rPr>
                <w:rFonts w:ascii="Arial" w:hAnsi="Arial" w:cs="Arial"/>
                <w:b/>
                <w:lang w:eastAsia="en-US"/>
              </w:rPr>
              <w:t>CODE</w:t>
            </w:r>
          </w:p>
        </w:tc>
        <w:tc>
          <w:tcPr>
            <w:tcW w:w="2160" w:type="dxa"/>
          </w:tcPr>
          <w:p w:rsidR="00480793" w:rsidRPr="004838A0" w:rsidRDefault="00480793" w:rsidP="00766312">
            <w:pPr>
              <w:rPr>
                <w:rFonts w:ascii="Arial" w:hAnsi="Arial" w:cs="Arial"/>
                <w:lang w:eastAsia="en-US"/>
              </w:rPr>
            </w:pPr>
            <w:r w:rsidRPr="004838A0">
              <w:rPr>
                <w:rFonts w:ascii="Arial" w:hAnsi="Arial" w:cs="Arial"/>
                <w:b/>
                <w:lang w:eastAsia="en-US"/>
              </w:rPr>
              <w:t>North America</w:t>
            </w:r>
          </w:p>
        </w:tc>
        <w:tc>
          <w:tcPr>
            <w:tcW w:w="2160" w:type="dxa"/>
          </w:tcPr>
          <w:p w:rsidR="00480793" w:rsidRPr="004838A0" w:rsidRDefault="00480793" w:rsidP="00766312">
            <w:pPr>
              <w:rPr>
                <w:rFonts w:ascii="Arial" w:hAnsi="Arial" w:cs="Arial"/>
                <w:b/>
                <w:lang w:eastAsia="en-US"/>
              </w:rPr>
            </w:pPr>
            <w:r w:rsidRPr="004838A0">
              <w:rPr>
                <w:rFonts w:ascii="Arial" w:hAnsi="Arial" w:cs="Arial"/>
                <w:b/>
                <w:lang w:eastAsia="en-US"/>
              </w:rPr>
              <w:t>CODE</w:t>
            </w: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Austria</w:t>
            </w:r>
          </w:p>
        </w:tc>
        <w:tc>
          <w:tcPr>
            <w:tcW w:w="2159" w:type="dxa"/>
          </w:tcPr>
          <w:p w:rsidR="00480793" w:rsidRPr="004838A0" w:rsidRDefault="00480793" w:rsidP="00C06D09">
            <w:pPr>
              <w:rPr>
                <w:rFonts w:ascii="Arial" w:hAnsi="Arial" w:cs="Arial"/>
                <w:lang w:eastAsia="en-US"/>
              </w:rPr>
            </w:pPr>
            <w:r w:rsidRPr="004838A0">
              <w:rPr>
                <w:rFonts w:ascii="Arial" w:hAnsi="Arial" w:cs="Arial"/>
                <w:lang w:eastAsia="en-US"/>
              </w:rPr>
              <w:t>AUS</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Canada</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CAN</w:t>
            </w: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Belgium</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BEL</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United States</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USA</w:t>
            </w: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Bulgaria</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BGR</w:t>
            </w:r>
          </w:p>
        </w:tc>
        <w:tc>
          <w:tcPr>
            <w:tcW w:w="2160" w:type="dxa"/>
          </w:tcPr>
          <w:p w:rsidR="00480793" w:rsidRPr="004838A0" w:rsidRDefault="00480793" w:rsidP="00766312">
            <w:pPr>
              <w:rPr>
                <w:rFonts w:ascii="Arial" w:hAnsi="Arial" w:cs="Arial"/>
                <w:lang w:eastAsia="en-US"/>
              </w:rPr>
            </w:pPr>
          </w:p>
        </w:tc>
        <w:tc>
          <w:tcPr>
            <w:tcW w:w="2160" w:type="dxa"/>
          </w:tcPr>
          <w:p w:rsidR="00480793" w:rsidRPr="004838A0" w:rsidRDefault="00480793" w:rsidP="00766312">
            <w:pPr>
              <w:rPr>
                <w:rFonts w:ascii="Arial" w:hAnsi="Arial" w:cs="Arial"/>
                <w:lang w:eastAsia="en-US"/>
              </w:rPr>
            </w:pP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Cyprus</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CYP</w:t>
            </w:r>
          </w:p>
        </w:tc>
        <w:tc>
          <w:tcPr>
            <w:tcW w:w="2160" w:type="dxa"/>
          </w:tcPr>
          <w:p w:rsidR="00480793" w:rsidRPr="004838A0" w:rsidRDefault="00480793" w:rsidP="00766312">
            <w:pPr>
              <w:rPr>
                <w:rFonts w:ascii="Arial" w:hAnsi="Arial" w:cs="Arial"/>
                <w:lang w:eastAsia="en-US"/>
              </w:rPr>
            </w:pPr>
            <w:r w:rsidRPr="004838A0">
              <w:rPr>
                <w:rFonts w:ascii="Arial" w:hAnsi="Arial" w:cs="Arial"/>
                <w:b/>
                <w:lang w:eastAsia="en-US"/>
              </w:rPr>
              <w:t>Latin America</w:t>
            </w:r>
          </w:p>
        </w:tc>
        <w:tc>
          <w:tcPr>
            <w:tcW w:w="2160" w:type="dxa"/>
          </w:tcPr>
          <w:p w:rsidR="00480793" w:rsidRPr="004838A0" w:rsidRDefault="00480793" w:rsidP="00766312">
            <w:pPr>
              <w:rPr>
                <w:rFonts w:ascii="Arial" w:hAnsi="Arial" w:cs="Arial"/>
                <w:lang w:eastAsia="en-US"/>
              </w:rPr>
            </w:pP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Czech Republic</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CZE</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Brazil</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BRA</w:t>
            </w: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Denmark</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DNK</w:t>
            </w:r>
          </w:p>
        </w:tc>
        <w:tc>
          <w:tcPr>
            <w:tcW w:w="2160" w:type="dxa"/>
          </w:tcPr>
          <w:p w:rsidR="00480793" w:rsidRPr="004838A0" w:rsidRDefault="00480793" w:rsidP="00766312">
            <w:pPr>
              <w:rPr>
                <w:rFonts w:ascii="Arial" w:hAnsi="Arial" w:cs="Arial"/>
                <w:b/>
                <w:lang w:eastAsia="en-US"/>
              </w:rPr>
            </w:pPr>
            <w:r w:rsidRPr="004838A0">
              <w:rPr>
                <w:rFonts w:ascii="Arial" w:hAnsi="Arial" w:cs="Arial"/>
                <w:lang w:eastAsia="en-US"/>
              </w:rPr>
              <w:t>Mexico</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MEX</w:t>
            </w: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Estonia</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EST</w:t>
            </w:r>
          </w:p>
        </w:tc>
        <w:tc>
          <w:tcPr>
            <w:tcW w:w="2160" w:type="dxa"/>
          </w:tcPr>
          <w:p w:rsidR="00480793" w:rsidRPr="004838A0" w:rsidRDefault="00480793" w:rsidP="00766312">
            <w:pPr>
              <w:rPr>
                <w:rFonts w:ascii="Arial" w:hAnsi="Arial" w:cs="Arial"/>
                <w:lang w:eastAsia="en-US"/>
              </w:rPr>
            </w:pPr>
          </w:p>
        </w:tc>
        <w:tc>
          <w:tcPr>
            <w:tcW w:w="2160" w:type="dxa"/>
          </w:tcPr>
          <w:p w:rsidR="00480793" w:rsidRPr="004838A0" w:rsidRDefault="00480793" w:rsidP="00766312">
            <w:pPr>
              <w:rPr>
                <w:rFonts w:ascii="Arial" w:hAnsi="Arial" w:cs="Arial"/>
                <w:lang w:eastAsia="en-US"/>
              </w:rPr>
            </w:pP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Finland</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FIN</w:t>
            </w:r>
          </w:p>
        </w:tc>
        <w:tc>
          <w:tcPr>
            <w:tcW w:w="2160" w:type="dxa"/>
          </w:tcPr>
          <w:p w:rsidR="00480793" w:rsidRPr="004838A0" w:rsidRDefault="00480793" w:rsidP="00766312">
            <w:pPr>
              <w:rPr>
                <w:rFonts w:ascii="Arial" w:hAnsi="Arial" w:cs="Arial"/>
                <w:lang w:eastAsia="en-US"/>
              </w:rPr>
            </w:pPr>
            <w:r w:rsidRPr="004838A0">
              <w:rPr>
                <w:rFonts w:ascii="Arial" w:hAnsi="Arial" w:cs="Arial"/>
                <w:b/>
                <w:lang w:eastAsia="en-US"/>
              </w:rPr>
              <w:t>Asia and Pacific</w:t>
            </w:r>
          </w:p>
        </w:tc>
        <w:tc>
          <w:tcPr>
            <w:tcW w:w="2160" w:type="dxa"/>
          </w:tcPr>
          <w:p w:rsidR="00480793" w:rsidRPr="004838A0" w:rsidRDefault="00480793" w:rsidP="00766312">
            <w:pPr>
              <w:rPr>
                <w:rFonts w:ascii="Arial" w:hAnsi="Arial" w:cs="Arial"/>
                <w:lang w:eastAsia="en-US"/>
              </w:rPr>
            </w:pP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France</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FRA</w:t>
            </w:r>
          </w:p>
        </w:tc>
        <w:tc>
          <w:tcPr>
            <w:tcW w:w="2160" w:type="dxa"/>
          </w:tcPr>
          <w:p w:rsidR="00480793" w:rsidRPr="004838A0" w:rsidRDefault="00480793" w:rsidP="00766312">
            <w:pPr>
              <w:rPr>
                <w:rFonts w:ascii="Arial" w:hAnsi="Arial" w:cs="Arial"/>
                <w:b/>
                <w:lang w:eastAsia="en-US"/>
              </w:rPr>
            </w:pPr>
            <w:r w:rsidRPr="004838A0">
              <w:rPr>
                <w:rFonts w:ascii="Arial" w:hAnsi="Arial" w:cs="Arial"/>
                <w:lang w:eastAsia="en-US"/>
              </w:rPr>
              <w:t xml:space="preserve">China </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CHN</w:t>
            </w: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Germany</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DEU</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India</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IND</w:t>
            </w: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 xml:space="preserve">Greece </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GRC</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Japan</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JPN</w:t>
            </w: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Hungary</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HUN</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South Korea</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KOR</w:t>
            </w: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Ireland</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IRL</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Australia</w:t>
            </w:r>
          </w:p>
        </w:tc>
        <w:tc>
          <w:tcPr>
            <w:tcW w:w="2160" w:type="dxa"/>
          </w:tcPr>
          <w:p w:rsidR="00480793" w:rsidRPr="004838A0" w:rsidRDefault="00480793" w:rsidP="00C06D09">
            <w:pPr>
              <w:rPr>
                <w:rFonts w:ascii="Arial" w:hAnsi="Arial" w:cs="Arial"/>
                <w:lang w:eastAsia="en-US"/>
              </w:rPr>
            </w:pPr>
            <w:r w:rsidRPr="004838A0">
              <w:rPr>
                <w:rFonts w:ascii="Arial" w:hAnsi="Arial" w:cs="Arial"/>
                <w:lang w:eastAsia="en-US"/>
              </w:rPr>
              <w:t>AUT</w:t>
            </w: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Italy</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ITA</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 xml:space="preserve">Taiwan  </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TWN</w:t>
            </w: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Latvia</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LVA</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Turkey</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TUR</w:t>
            </w: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Lithuania</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LTU</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Indonesia</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IDN</w:t>
            </w: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Luxembourg</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LUX</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Russia</w:t>
            </w:r>
          </w:p>
        </w:tc>
        <w:tc>
          <w:tcPr>
            <w:tcW w:w="2160" w:type="dxa"/>
          </w:tcPr>
          <w:p w:rsidR="00480793" w:rsidRPr="004838A0" w:rsidRDefault="00480793" w:rsidP="00766312">
            <w:pPr>
              <w:rPr>
                <w:rFonts w:ascii="Arial" w:hAnsi="Arial" w:cs="Arial"/>
                <w:lang w:eastAsia="en-US"/>
              </w:rPr>
            </w:pPr>
            <w:r w:rsidRPr="004838A0">
              <w:rPr>
                <w:rFonts w:ascii="Arial" w:hAnsi="Arial" w:cs="Arial"/>
                <w:lang w:eastAsia="en-US"/>
              </w:rPr>
              <w:t>RUS</w:t>
            </w: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Malta</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MLT</w:t>
            </w:r>
          </w:p>
        </w:tc>
        <w:tc>
          <w:tcPr>
            <w:tcW w:w="2160" w:type="dxa"/>
          </w:tcPr>
          <w:p w:rsidR="00480793" w:rsidRPr="004838A0" w:rsidRDefault="00480793" w:rsidP="00766312">
            <w:pPr>
              <w:rPr>
                <w:rFonts w:ascii="Arial" w:hAnsi="Arial" w:cs="Arial"/>
                <w:lang w:eastAsia="en-US"/>
              </w:rPr>
            </w:pPr>
          </w:p>
        </w:tc>
        <w:tc>
          <w:tcPr>
            <w:tcW w:w="2160" w:type="dxa"/>
          </w:tcPr>
          <w:p w:rsidR="00480793" w:rsidRPr="004838A0" w:rsidRDefault="00480793" w:rsidP="00766312">
            <w:pPr>
              <w:rPr>
                <w:rFonts w:ascii="Arial" w:hAnsi="Arial" w:cs="Arial"/>
                <w:lang w:eastAsia="en-US"/>
              </w:rPr>
            </w:pP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Netherlands</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NDL</w:t>
            </w:r>
          </w:p>
        </w:tc>
        <w:tc>
          <w:tcPr>
            <w:tcW w:w="2160" w:type="dxa"/>
          </w:tcPr>
          <w:p w:rsidR="00480793" w:rsidRPr="004838A0" w:rsidRDefault="00480793" w:rsidP="00766312">
            <w:pPr>
              <w:rPr>
                <w:rFonts w:ascii="Arial" w:hAnsi="Arial" w:cs="Arial"/>
                <w:lang w:eastAsia="en-US"/>
              </w:rPr>
            </w:pPr>
          </w:p>
        </w:tc>
        <w:tc>
          <w:tcPr>
            <w:tcW w:w="2160" w:type="dxa"/>
          </w:tcPr>
          <w:p w:rsidR="00480793" w:rsidRPr="004838A0" w:rsidRDefault="00480793" w:rsidP="00766312">
            <w:pPr>
              <w:rPr>
                <w:rFonts w:ascii="Arial" w:hAnsi="Arial" w:cs="Arial"/>
                <w:lang w:eastAsia="en-US"/>
              </w:rPr>
            </w:pP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Poland</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POL</w:t>
            </w:r>
          </w:p>
        </w:tc>
        <w:tc>
          <w:tcPr>
            <w:tcW w:w="2160" w:type="dxa"/>
          </w:tcPr>
          <w:p w:rsidR="00480793" w:rsidRPr="004838A0" w:rsidRDefault="00480793" w:rsidP="00766312">
            <w:pPr>
              <w:rPr>
                <w:rFonts w:ascii="Arial" w:hAnsi="Arial" w:cs="Arial"/>
                <w:lang w:eastAsia="en-US"/>
              </w:rPr>
            </w:pPr>
          </w:p>
        </w:tc>
        <w:tc>
          <w:tcPr>
            <w:tcW w:w="2160" w:type="dxa"/>
          </w:tcPr>
          <w:p w:rsidR="00480793" w:rsidRPr="004838A0" w:rsidRDefault="00480793" w:rsidP="00766312">
            <w:pPr>
              <w:rPr>
                <w:rFonts w:ascii="Arial" w:hAnsi="Arial" w:cs="Arial"/>
                <w:lang w:eastAsia="en-US"/>
              </w:rPr>
            </w:pP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Portugal</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PRT</w:t>
            </w:r>
          </w:p>
        </w:tc>
        <w:tc>
          <w:tcPr>
            <w:tcW w:w="2160" w:type="dxa"/>
          </w:tcPr>
          <w:p w:rsidR="00480793" w:rsidRPr="004838A0" w:rsidRDefault="00480793" w:rsidP="00766312">
            <w:pPr>
              <w:rPr>
                <w:rFonts w:ascii="Arial" w:hAnsi="Arial" w:cs="Arial"/>
                <w:lang w:eastAsia="en-US"/>
              </w:rPr>
            </w:pPr>
          </w:p>
        </w:tc>
        <w:tc>
          <w:tcPr>
            <w:tcW w:w="2160" w:type="dxa"/>
          </w:tcPr>
          <w:p w:rsidR="00480793" w:rsidRPr="004838A0" w:rsidRDefault="00480793" w:rsidP="00766312">
            <w:pPr>
              <w:rPr>
                <w:rFonts w:ascii="Arial" w:hAnsi="Arial" w:cs="Arial"/>
                <w:lang w:eastAsia="en-US"/>
              </w:rPr>
            </w:pP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Romania</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ROU</w:t>
            </w:r>
          </w:p>
        </w:tc>
        <w:tc>
          <w:tcPr>
            <w:tcW w:w="2160" w:type="dxa"/>
          </w:tcPr>
          <w:p w:rsidR="00480793" w:rsidRPr="004838A0" w:rsidRDefault="00480793" w:rsidP="00766312">
            <w:pPr>
              <w:rPr>
                <w:rFonts w:ascii="Arial" w:hAnsi="Arial" w:cs="Arial"/>
                <w:lang w:eastAsia="en-US"/>
              </w:rPr>
            </w:pPr>
          </w:p>
        </w:tc>
        <w:tc>
          <w:tcPr>
            <w:tcW w:w="2160" w:type="dxa"/>
          </w:tcPr>
          <w:p w:rsidR="00480793" w:rsidRPr="004838A0" w:rsidRDefault="00480793" w:rsidP="00766312">
            <w:pPr>
              <w:rPr>
                <w:rFonts w:ascii="Arial" w:hAnsi="Arial" w:cs="Arial"/>
                <w:lang w:eastAsia="en-US"/>
              </w:rPr>
            </w:pP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Slovak Republic</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SVK</w:t>
            </w:r>
          </w:p>
        </w:tc>
        <w:tc>
          <w:tcPr>
            <w:tcW w:w="2160" w:type="dxa"/>
          </w:tcPr>
          <w:p w:rsidR="00480793" w:rsidRPr="004838A0" w:rsidRDefault="00480793" w:rsidP="00766312">
            <w:pPr>
              <w:rPr>
                <w:rFonts w:ascii="Arial" w:hAnsi="Arial" w:cs="Arial"/>
                <w:lang w:eastAsia="en-US"/>
              </w:rPr>
            </w:pPr>
          </w:p>
        </w:tc>
        <w:tc>
          <w:tcPr>
            <w:tcW w:w="2160" w:type="dxa"/>
          </w:tcPr>
          <w:p w:rsidR="00480793" w:rsidRPr="004838A0" w:rsidRDefault="00480793" w:rsidP="00766312">
            <w:pPr>
              <w:rPr>
                <w:rFonts w:ascii="Arial" w:hAnsi="Arial" w:cs="Arial"/>
                <w:lang w:eastAsia="en-US"/>
              </w:rPr>
            </w:pP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Slovenia</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SVN</w:t>
            </w:r>
          </w:p>
        </w:tc>
        <w:tc>
          <w:tcPr>
            <w:tcW w:w="2160" w:type="dxa"/>
          </w:tcPr>
          <w:p w:rsidR="00480793" w:rsidRPr="004838A0" w:rsidRDefault="00480793" w:rsidP="00766312">
            <w:pPr>
              <w:rPr>
                <w:rFonts w:ascii="Arial" w:hAnsi="Arial" w:cs="Arial"/>
                <w:lang w:eastAsia="en-US"/>
              </w:rPr>
            </w:pPr>
          </w:p>
        </w:tc>
        <w:tc>
          <w:tcPr>
            <w:tcW w:w="2160" w:type="dxa"/>
          </w:tcPr>
          <w:p w:rsidR="00480793" w:rsidRPr="004838A0" w:rsidRDefault="00480793" w:rsidP="00766312">
            <w:pPr>
              <w:rPr>
                <w:rFonts w:ascii="Arial" w:hAnsi="Arial" w:cs="Arial"/>
                <w:lang w:eastAsia="en-US"/>
              </w:rPr>
            </w:pP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Spain</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ESP</w:t>
            </w:r>
          </w:p>
        </w:tc>
        <w:tc>
          <w:tcPr>
            <w:tcW w:w="2160" w:type="dxa"/>
          </w:tcPr>
          <w:p w:rsidR="00480793" w:rsidRPr="004838A0" w:rsidRDefault="00480793" w:rsidP="00766312">
            <w:pPr>
              <w:rPr>
                <w:rFonts w:ascii="Arial" w:hAnsi="Arial" w:cs="Arial"/>
                <w:lang w:eastAsia="en-US"/>
              </w:rPr>
            </w:pPr>
          </w:p>
        </w:tc>
        <w:tc>
          <w:tcPr>
            <w:tcW w:w="2160" w:type="dxa"/>
          </w:tcPr>
          <w:p w:rsidR="00480793" w:rsidRPr="004838A0" w:rsidRDefault="00480793" w:rsidP="00766312">
            <w:pPr>
              <w:rPr>
                <w:rFonts w:ascii="Arial" w:hAnsi="Arial" w:cs="Arial"/>
                <w:lang w:eastAsia="en-US"/>
              </w:rPr>
            </w:pP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Sweden</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SWE</w:t>
            </w:r>
          </w:p>
        </w:tc>
        <w:tc>
          <w:tcPr>
            <w:tcW w:w="2160" w:type="dxa"/>
          </w:tcPr>
          <w:p w:rsidR="00480793" w:rsidRPr="004838A0" w:rsidRDefault="00480793" w:rsidP="00766312">
            <w:pPr>
              <w:rPr>
                <w:rFonts w:ascii="Arial" w:hAnsi="Arial" w:cs="Arial"/>
                <w:lang w:eastAsia="en-US"/>
              </w:rPr>
            </w:pPr>
          </w:p>
        </w:tc>
        <w:tc>
          <w:tcPr>
            <w:tcW w:w="2160" w:type="dxa"/>
          </w:tcPr>
          <w:p w:rsidR="00480793" w:rsidRPr="004838A0" w:rsidRDefault="00480793" w:rsidP="00766312">
            <w:pPr>
              <w:rPr>
                <w:rFonts w:ascii="Arial" w:hAnsi="Arial" w:cs="Arial"/>
                <w:lang w:eastAsia="en-US"/>
              </w:rPr>
            </w:pPr>
          </w:p>
        </w:tc>
      </w:tr>
      <w:tr w:rsidR="00480793" w:rsidRPr="004838A0" w:rsidTr="00DC0AFD">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United Kingdom</w:t>
            </w:r>
          </w:p>
        </w:tc>
        <w:tc>
          <w:tcPr>
            <w:tcW w:w="2159" w:type="dxa"/>
          </w:tcPr>
          <w:p w:rsidR="00480793" w:rsidRPr="004838A0" w:rsidRDefault="00480793" w:rsidP="00766312">
            <w:pPr>
              <w:rPr>
                <w:rFonts w:ascii="Arial" w:hAnsi="Arial" w:cs="Arial"/>
                <w:lang w:eastAsia="en-US"/>
              </w:rPr>
            </w:pPr>
            <w:r w:rsidRPr="004838A0">
              <w:rPr>
                <w:rFonts w:ascii="Arial" w:hAnsi="Arial" w:cs="Arial"/>
                <w:lang w:eastAsia="en-US"/>
              </w:rPr>
              <w:t>GBR</w:t>
            </w:r>
          </w:p>
        </w:tc>
        <w:tc>
          <w:tcPr>
            <w:tcW w:w="2160" w:type="dxa"/>
          </w:tcPr>
          <w:p w:rsidR="00480793" w:rsidRPr="004838A0" w:rsidRDefault="00480793" w:rsidP="00766312">
            <w:pPr>
              <w:rPr>
                <w:rFonts w:ascii="Arial" w:hAnsi="Arial" w:cs="Arial"/>
                <w:lang w:eastAsia="en-US"/>
              </w:rPr>
            </w:pPr>
          </w:p>
        </w:tc>
        <w:tc>
          <w:tcPr>
            <w:tcW w:w="2160" w:type="dxa"/>
          </w:tcPr>
          <w:p w:rsidR="00480793" w:rsidRPr="004838A0" w:rsidRDefault="00480793" w:rsidP="00766312">
            <w:pPr>
              <w:rPr>
                <w:rFonts w:ascii="Arial" w:hAnsi="Arial" w:cs="Arial"/>
                <w:lang w:eastAsia="en-US"/>
              </w:rPr>
            </w:pPr>
          </w:p>
        </w:tc>
      </w:tr>
    </w:tbl>
    <w:p w:rsidR="00480793" w:rsidRPr="004838A0" w:rsidRDefault="00480793" w:rsidP="00B203EA">
      <w:pPr>
        <w:rPr>
          <w:rFonts w:ascii="Arial" w:hAnsi="Arial" w:cs="Arial"/>
        </w:rPr>
      </w:pPr>
    </w:p>
    <w:p w:rsidR="00480793" w:rsidRPr="004838A0" w:rsidRDefault="00480793" w:rsidP="00B203EA">
      <w:pPr>
        <w:rPr>
          <w:rFonts w:ascii="Arial" w:hAnsi="Arial" w:cs="Arial"/>
        </w:rPr>
      </w:pPr>
    </w:p>
    <w:p w:rsidR="00480793" w:rsidRPr="004838A0" w:rsidRDefault="00480793" w:rsidP="00B203EA">
      <w:pPr>
        <w:rPr>
          <w:rFonts w:ascii="Arial" w:hAnsi="Arial" w:cs="Arial"/>
        </w:rPr>
      </w:pPr>
      <w:r w:rsidRPr="004838A0">
        <w:rPr>
          <w:rFonts w:ascii="Arial" w:hAnsi="Arial" w:cs="Arial"/>
        </w:rPr>
        <w:t>List of sector</w:t>
      </w:r>
      <w:r w:rsidR="00FB1B6C">
        <w:rPr>
          <w:rFonts w:ascii="Arial" w:hAnsi="Arial" w:cs="Arial"/>
        </w:rPr>
        <w:t>s</w:t>
      </w:r>
      <w:r w:rsidRPr="004838A0">
        <w:rPr>
          <w:rFonts w:ascii="Arial" w:hAnsi="Arial" w:cs="Arial"/>
        </w:rPr>
        <w:t xml:space="preserve"> in WIOD-database</w:t>
      </w:r>
    </w:p>
    <w:p w:rsidR="00480793" w:rsidRPr="004838A0" w:rsidRDefault="00480793" w:rsidP="00B203EA">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7679"/>
      </w:tblGrid>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C1</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Agriculture, </w:t>
            </w:r>
            <w:r w:rsidR="00166DA6">
              <w:rPr>
                <w:rFonts w:ascii="Arial" w:hAnsi="Arial" w:cs="Arial"/>
                <w:lang w:eastAsia="es-ES_tradnl"/>
              </w:rPr>
              <w:t>hu</w:t>
            </w:r>
            <w:r w:rsidR="00166DA6" w:rsidRPr="004838A0">
              <w:rPr>
                <w:rFonts w:ascii="Arial" w:hAnsi="Arial" w:cs="Arial"/>
                <w:lang w:eastAsia="es-ES_tradnl"/>
              </w:rPr>
              <w:t>nting</w:t>
            </w:r>
            <w:r w:rsidRPr="004838A0">
              <w:rPr>
                <w:rFonts w:ascii="Arial" w:hAnsi="Arial" w:cs="Arial"/>
                <w:lang w:eastAsia="es-ES_tradnl"/>
              </w:rPr>
              <w:t xml:space="preserve">, </w:t>
            </w:r>
            <w:r w:rsidR="00166DA6">
              <w:rPr>
                <w:rFonts w:ascii="Arial" w:hAnsi="Arial" w:cs="Arial"/>
                <w:lang w:eastAsia="es-ES_tradnl"/>
              </w:rPr>
              <w:t>f</w:t>
            </w:r>
            <w:r w:rsidR="00166DA6" w:rsidRPr="004838A0">
              <w:rPr>
                <w:rFonts w:ascii="Arial" w:hAnsi="Arial" w:cs="Arial"/>
                <w:lang w:eastAsia="es-ES_tradnl"/>
              </w:rPr>
              <w:t xml:space="preserve">orestry </w:t>
            </w:r>
            <w:r w:rsidRPr="004838A0">
              <w:rPr>
                <w:rFonts w:ascii="Arial" w:hAnsi="Arial" w:cs="Arial"/>
                <w:lang w:eastAsia="es-ES_tradnl"/>
              </w:rPr>
              <w:t xml:space="preserve">and </w:t>
            </w:r>
            <w:r w:rsidR="00166DA6">
              <w:rPr>
                <w:rFonts w:ascii="Arial" w:hAnsi="Arial" w:cs="Arial"/>
                <w:lang w:eastAsia="es-ES_tradnl"/>
              </w:rPr>
              <w:t>f</w:t>
            </w:r>
            <w:r w:rsidR="00166DA6" w:rsidRPr="004838A0">
              <w:rPr>
                <w:rFonts w:ascii="Arial" w:hAnsi="Arial" w:cs="Arial"/>
                <w:lang w:eastAsia="es-ES_tradnl"/>
              </w:rPr>
              <w:t>ishing</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C2</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Mining and </w:t>
            </w:r>
            <w:r w:rsidR="00166DA6">
              <w:rPr>
                <w:rFonts w:ascii="Arial" w:hAnsi="Arial" w:cs="Arial"/>
                <w:lang w:eastAsia="es-ES_tradnl"/>
              </w:rPr>
              <w:t>q</w:t>
            </w:r>
            <w:r w:rsidR="00166DA6" w:rsidRPr="004838A0">
              <w:rPr>
                <w:rFonts w:ascii="Arial" w:hAnsi="Arial" w:cs="Arial"/>
                <w:lang w:eastAsia="es-ES_tradnl"/>
              </w:rPr>
              <w:t>uarrying</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C3</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Food, </w:t>
            </w:r>
            <w:r w:rsidR="00166DA6">
              <w:rPr>
                <w:rFonts w:ascii="Arial" w:hAnsi="Arial" w:cs="Arial"/>
                <w:lang w:eastAsia="es-ES_tradnl"/>
              </w:rPr>
              <w:t>b</w:t>
            </w:r>
            <w:r w:rsidR="00166DA6" w:rsidRPr="004838A0">
              <w:rPr>
                <w:rFonts w:ascii="Arial" w:hAnsi="Arial" w:cs="Arial"/>
                <w:lang w:eastAsia="es-ES_tradnl"/>
              </w:rPr>
              <w:t xml:space="preserve">everages </w:t>
            </w:r>
            <w:r w:rsidRPr="004838A0">
              <w:rPr>
                <w:rFonts w:ascii="Arial" w:hAnsi="Arial" w:cs="Arial"/>
                <w:lang w:eastAsia="es-ES_tradnl"/>
              </w:rPr>
              <w:t xml:space="preserve">and </w:t>
            </w:r>
            <w:r w:rsidR="00166DA6">
              <w:rPr>
                <w:rFonts w:ascii="Arial" w:hAnsi="Arial" w:cs="Arial"/>
                <w:lang w:eastAsia="es-ES_tradnl"/>
              </w:rPr>
              <w:t>t</w:t>
            </w:r>
            <w:r w:rsidRPr="004838A0">
              <w:rPr>
                <w:rFonts w:ascii="Arial" w:hAnsi="Arial" w:cs="Arial"/>
                <w:lang w:eastAsia="es-ES_tradnl"/>
              </w:rPr>
              <w:t>obacco</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C4</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Textiles and </w:t>
            </w:r>
            <w:r w:rsidR="00166DA6">
              <w:rPr>
                <w:rFonts w:ascii="Arial" w:hAnsi="Arial" w:cs="Arial"/>
                <w:lang w:eastAsia="es-ES_tradnl"/>
              </w:rPr>
              <w:t>t</w:t>
            </w:r>
            <w:r w:rsidR="00166DA6" w:rsidRPr="004838A0">
              <w:rPr>
                <w:rFonts w:ascii="Arial" w:hAnsi="Arial" w:cs="Arial"/>
                <w:lang w:eastAsia="es-ES_tradnl"/>
              </w:rPr>
              <w:t xml:space="preserve">extile </w:t>
            </w:r>
            <w:r w:rsidR="00166DA6">
              <w:rPr>
                <w:rFonts w:ascii="Arial" w:hAnsi="Arial" w:cs="Arial"/>
                <w:lang w:eastAsia="es-ES_tradnl"/>
              </w:rPr>
              <w:t>p</w:t>
            </w:r>
            <w:r w:rsidR="00166DA6" w:rsidRPr="004838A0">
              <w:rPr>
                <w:rFonts w:ascii="Arial" w:hAnsi="Arial" w:cs="Arial"/>
                <w:lang w:eastAsia="es-ES_tradnl"/>
              </w:rPr>
              <w:t>roducts</w:t>
            </w:r>
          </w:p>
          <w:p w:rsidR="00480793" w:rsidRDefault="00480793" w:rsidP="00A752F1">
            <w:pPr>
              <w:rPr>
                <w:rFonts w:ascii="Arial" w:hAnsi="Arial" w:cs="Arial"/>
                <w:lang w:eastAsia="en-US"/>
              </w:rPr>
            </w:pPr>
          </w:p>
          <w:p w:rsidR="00352B42" w:rsidRPr="004838A0" w:rsidRDefault="00352B42"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lastRenderedPageBreak/>
              <w:t>C5</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Leather, </w:t>
            </w:r>
            <w:r w:rsidR="00166DA6">
              <w:rPr>
                <w:rFonts w:ascii="Arial" w:hAnsi="Arial" w:cs="Arial"/>
                <w:lang w:eastAsia="es-ES_tradnl"/>
              </w:rPr>
              <w:t>l</w:t>
            </w:r>
            <w:r w:rsidR="00166DA6" w:rsidRPr="004838A0">
              <w:rPr>
                <w:rFonts w:ascii="Arial" w:hAnsi="Arial" w:cs="Arial"/>
                <w:lang w:eastAsia="es-ES_tradnl"/>
              </w:rPr>
              <w:t xml:space="preserve">eather </w:t>
            </w:r>
            <w:r w:rsidRPr="004838A0">
              <w:rPr>
                <w:rFonts w:ascii="Arial" w:hAnsi="Arial" w:cs="Arial"/>
                <w:lang w:eastAsia="es-ES_tradnl"/>
              </w:rPr>
              <w:t xml:space="preserve">and </w:t>
            </w:r>
            <w:r w:rsidR="00166DA6">
              <w:rPr>
                <w:rFonts w:ascii="Arial" w:hAnsi="Arial" w:cs="Arial"/>
                <w:lang w:eastAsia="es-ES_tradnl"/>
              </w:rPr>
              <w:t>f</w:t>
            </w:r>
            <w:r w:rsidR="00166DA6" w:rsidRPr="004838A0">
              <w:rPr>
                <w:rFonts w:ascii="Arial" w:hAnsi="Arial" w:cs="Arial"/>
                <w:lang w:eastAsia="es-ES_tradnl"/>
              </w:rPr>
              <w:t>ootwear</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C6</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Wood and </w:t>
            </w:r>
            <w:r w:rsidR="00166DA6">
              <w:rPr>
                <w:rFonts w:ascii="Arial" w:hAnsi="Arial" w:cs="Arial"/>
                <w:lang w:eastAsia="es-ES_tradnl"/>
              </w:rPr>
              <w:t>p</w:t>
            </w:r>
            <w:r w:rsidRPr="004838A0">
              <w:rPr>
                <w:rFonts w:ascii="Arial" w:hAnsi="Arial" w:cs="Arial"/>
                <w:lang w:eastAsia="es-ES_tradnl"/>
              </w:rPr>
              <w:t xml:space="preserve">roducts of </w:t>
            </w:r>
            <w:r w:rsidR="00166DA6">
              <w:rPr>
                <w:rFonts w:ascii="Arial" w:hAnsi="Arial" w:cs="Arial"/>
                <w:lang w:eastAsia="es-ES_tradnl"/>
              </w:rPr>
              <w:t>w</w:t>
            </w:r>
            <w:r w:rsidR="00166DA6" w:rsidRPr="004838A0">
              <w:rPr>
                <w:rFonts w:ascii="Arial" w:hAnsi="Arial" w:cs="Arial"/>
                <w:lang w:eastAsia="es-ES_tradnl"/>
              </w:rPr>
              <w:t xml:space="preserve">ood </w:t>
            </w:r>
            <w:r w:rsidRPr="004838A0">
              <w:rPr>
                <w:rFonts w:ascii="Arial" w:hAnsi="Arial" w:cs="Arial"/>
                <w:lang w:eastAsia="es-ES_tradnl"/>
              </w:rPr>
              <w:t xml:space="preserve">and </w:t>
            </w:r>
            <w:r w:rsidR="00166DA6">
              <w:rPr>
                <w:rFonts w:ascii="Arial" w:hAnsi="Arial" w:cs="Arial"/>
                <w:lang w:eastAsia="es-ES_tradnl"/>
              </w:rPr>
              <w:t>c</w:t>
            </w:r>
            <w:r w:rsidR="00166DA6" w:rsidRPr="004838A0">
              <w:rPr>
                <w:rFonts w:ascii="Arial" w:hAnsi="Arial" w:cs="Arial"/>
                <w:lang w:eastAsia="es-ES_tradnl"/>
              </w:rPr>
              <w:t>ork</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C7</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Pulp, </w:t>
            </w:r>
            <w:r w:rsidR="00166DA6">
              <w:rPr>
                <w:rFonts w:ascii="Arial" w:hAnsi="Arial" w:cs="Arial"/>
                <w:lang w:eastAsia="es-ES_tradnl"/>
              </w:rPr>
              <w:t>pa</w:t>
            </w:r>
            <w:r w:rsidR="00166DA6" w:rsidRPr="004838A0">
              <w:rPr>
                <w:rFonts w:ascii="Arial" w:hAnsi="Arial" w:cs="Arial"/>
                <w:lang w:eastAsia="es-ES_tradnl"/>
              </w:rPr>
              <w:t>per</w:t>
            </w:r>
            <w:r w:rsidRPr="004838A0">
              <w:rPr>
                <w:rFonts w:ascii="Arial" w:hAnsi="Arial" w:cs="Arial"/>
                <w:lang w:eastAsia="es-ES_tradnl"/>
              </w:rPr>
              <w:t xml:space="preserve">, </w:t>
            </w:r>
            <w:r w:rsidR="00166DA6">
              <w:rPr>
                <w:rFonts w:ascii="Arial" w:hAnsi="Arial" w:cs="Arial"/>
                <w:lang w:eastAsia="es-ES_tradnl"/>
              </w:rPr>
              <w:t>p</w:t>
            </w:r>
            <w:r w:rsidRPr="004838A0">
              <w:rPr>
                <w:rFonts w:ascii="Arial" w:hAnsi="Arial" w:cs="Arial"/>
                <w:lang w:eastAsia="es-ES_tradnl"/>
              </w:rPr>
              <w:t xml:space="preserve">rinting and </w:t>
            </w:r>
            <w:r w:rsidR="00166DA6">
              <w:rPr>
                <w:rFonts w:ascii="Arial" w:hAnsi="Arial" w:cs="Arial"/>
                <w:lang w:eastAsia="es-ES_tradnl"/>
              </w:rPr>
              <w:t>p</w:t>
            </w:r>
            <w:r w:rsidR="00166DA6" w:rsidRPr="004838A0">
              <w:rPr>
                <w:rFonts w:ascii="Arial" w:hAnsi="Arial" w:cs="Arial"/>
                <w:lang w:eastAsia="es-ES_tradnl"/>
              </w:rPr>
              <w:t>ublishing</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C8</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Coke, </w:t>
            </w:r>
            <w:r w:rsidR="00166DA6">
              <w:rPr>
                <w:rFonts w:ascii="Arial" w:hAnsi="Arial" w:cs="Arial"/>
                <w:lang w:eastAsia="es-ES_tradnl"/>
              </w:rPr>
              <w:t>r</w:t>
            </w:r>
            <w:r w:rsidR="00166DA6" w:rsidRPr="004838A0">
              <w:rPr>
                <w:rFonts w:ascii="Arial" w:hAnsi="Arial" w:cs="Arial"/>
                <w:lang w:eastAsia="es-ES_tradnl"/>
              </w:rPr>
              <w:t xml:space="preserve">efined </w:t>
            </w:r>
            <w:r w:rsidR="00166DA6">
              <w:rPr>
                <w:rFonts w:ascii="Arial" w:hAnsi="Arial" w:cs="Arial"/>
                <w:lang w:eastAsia="es-ES_tradnl"/>
              </w:rPr>
              <w:t>p</w:t>
            </w:r>
            <w:r w:rsidR="00166DA6" w:rsidRPr="004838A0">
              <w:rPr>
                <w:rFonts w:ascii="Arial" w:hAnsi="Arial" w:cs="Arial"/>
                <w:lang w:eastAsia="es-ES_tradnl"/>
              </w:rPr>
              <w:t xml:space="preserve">etroleum </w:t>
            </w:r>
            <w:r w:rsidRPr="004838A0">
              <w:rPr>
                <w:rFonts w:ascii="Arial" w:hAnsi="Arial" w:cs="Arial"/>
                <w:lang w:eastAsia="es-ES_tradnl"/>
              </w:rPr>
              <w:t xml:space="preserve">and </w:t>
            </w:r>
            <w:r w:rsidR="00166DA6">
              <w:rPr>
                <w:rFonts w:ascii="Arial" w:hAnsi="Arial" w:cs="Arial"/>
                <w:lang w:eastAsia="es-ES_tradnl"/>
              </w:rPr>
              <w:t>n</w:t>
            </w:r>
            <w:r w:rsidR="00166DA6" w:rsidRPr="004838A0">
              <w:rPr>
                <w:rFonts w:ascii="Arial" w:hAnsi="Arial" w:cs="Arial"/>
                <w:lang w:eastAsia="es-ES_tradnl"/>
              </w:rPr>
              <w:t xml:space="preserve">uclear </w:t>
            </w:r>
            <w:r w:rsidR="00166DA6">
              <w:rPr>
                <w:rFonts w:ascii="Arial" w:hAnsi="Arial" w:cs="Arial"/>
                <w:lang w:eastAsia="es-ES_tradnl"/>
              </w:rPr>
              <w:t>f</w:t>
            </w:r>
            <w:r w:rsidR="00166DA6" w:rsidRPr="004838A0">
              <w:rPr>
                <w:rFonts w:ascii="Arial" w:hAnsi="Arial" w:cs="Arial"/>
                <w:lang w:eastAsia="es-ES_tradnl"/>
              </w:rPr>
              <w:t>uel</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C9</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Chemicals and </w:t>
            </w:r>
            <w:r w:rsidR="00166DA6">
              <w:rPr>
                <w:rFonts w:ascii="Arial" w:hAnsi="Arial" w:cs="Arial"/>
                <w:lang w:eastAsia="es-ES_tradnl"/>
              </w:rPr>
              <w:t>c</w:t>
            </w:r>
            <w:r w:rsidR="00166DA6" w:rsidRPr="004838A0">
              <w:rPr>
                <w:rFonts w:ascii="Arial" w:hAnsi="Arial" w:cs="Arial"/>
                <w:lang w:eastAsia="es-ES_tradnl"/>
              </w:rPr>
              <w:t xml:space="preserve">hemical </w:t>
            </w:r>
            <w:r w:rsidR="00166DA6">
              <w:rPr>
                <w:rFonts w:ascii="Arial" w:hAnsi="Arial" w:cs="Arial"/>
                <w:lang w:eastAsia="es-ES_tradnl"/>
              </w:rPr>
              <w:t>p</w:t>
            </w:r>
            <w:r w:rsidR="00166DA6" w:rsidRPr="004838A0">
              <w:rPr>
                <w:rFonts w:ascii="Arial" w:hAnsi="Arial" w:cs="Arial"/>
                <w:lang w:eastAsia="es-ES_tradnl"/>
              </w:rPr>
              <w:t>roducts</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C10</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Rubber and </w:t>
            </w:r>
            <w:r w:rsidR="00166DA6">
              <w:rPr>
                <w:rFonts w:ascii="Arial" w:hAnsi="Arial" w:cs="Arial"/>
                <w:lang w:eastAsia="es-ES_tradnl"/>
              </w:rPr>
              <w:t>p</w:t>
            </w:r>
            <w:r w:rsidR="00166DA6" w:rsidRPr="004838A0">
              <w:rPr>
                <w:rFonts w:ascii="Arial" w:hAnsi="Arial" w:cs="Arial"/>
                <w:lang w:eastAsia="es-ES_tradnl"/>
              </w:rPr>
              <w:t>lastics</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C11</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Other </w:t>
            </w:r>
            <w:r w:rsidR="00166DA6">
              <w:rPr>
                <w:rFonts w:ascii="Arial" w:hAnsi="Arial" w:cs="Arial"/>
                <w:lang w:eastAsia="es-ES_tradnl"/>
              </w:rPr>
              <w:t>n</w:t>
            </w:r>
            <w:r w:rsidR="00166DA6" w:rsidRPr="004838A0">
              <w:rPr>
                <w:rFonts w:ascii="Arial" w:hAnsi="Arial" w:cs="Arial"/>
                <w:lang w:eastAsia="es-ES_tradnl"/>
              </w:rPr>
              <w:t>on</w:t>
            </w:r>
            <w:r w:rsidRPr="004838A0">
              <w:rPr>
                <w:rFonts w:ascii="Arial" w:hAnsi="Arial" w:cs="Arial"/>
                <w:lang w:eastAsia="es-ES_tradnl"/>
              </w:rPr>
              <w:t>-</w:t>
            </w:r>
            <w:r w:rsidR="00166DA6">
              <w:rPr>
                <w:rFonts w:ascii="Arial" w:hAnsi="Arial" w:cs="Arial"/>
                <w:lang w:eastAsia="es-ES_tradnl"/>
              </w:rPr>
              <w:t>m</w:t>
            </w:r>
            <w:r w:rsidR="00166DA6" w:rsidRPr="004838A0">
              <w:rPr>
                <w:rFonts w:ascii="Arial" w:hAnsi="Arial" w:cs="Arial"/>
                <w:lang w:eastAsia="es-ES_tradnl"/>
              </w:rPr>
              <w:t xml:space="preserve">etallic </w:t>
            </w:r>
            <w:r w:rsidR="00166DA6">
              <w:rPr>
                <w:rFonts w:ascii="Arial" w:hAnsi="Arial" w:cs="Arial"/>
                <w:lang w:eastAsia="es-ES_tradnl"/>
              </w:rPr>
              <w:t>mi</w:t>
            </w:r>
            <w:r w:rsidR="00166DA6" w:rsidRPr="004838A0">
              <w:rPr>
                <w:rFonts w:ascii="Arial" w:hAnsi="Arial" w:cs="Arial"/>
                <w:lang w:eastAsia="es-ES_tradnl"/>
              </w:rPr>
              <w:t>neral</w:t>
            </w:r>
            <w:r w:rsidR="00166DA6">
              <w:rPr>
                <w:rFonts w:ascii="Arial" w:hAnsi="Arial" w:cs="Arial"/>
                <w:lang w:eastAsia="es-ES_tradnl"/>
              </w:rPr>
              <w:t>s</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C12</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Basic </w:t>
            </w:r>
            <w:r w:rsidR="00166DA6">
              <w:rPr>
                <w:rFonts w:ascii="Arial" w:hAnsi="Arial" w:cs="Arial"/>
                <w:lang w:eastAsia="es-ES_tradnl"/>
              </w:rPr>
              <w:t>m</w:t>
            </w:r>
            <w:r w:rsidR="00166DA6" w:rsidRPr="004838A0">
              <w:rPr>
                <w:rFonts w:ascii="Arial" w:hAnsi="Arial" w:cs="Arial"/>
                <w:lang w:eastAsia="es-ES_tradnl"/>
              </w:rPr>
              <w:t xml:space="preserve">etals </w:t>
            </w:r>
            <w:r w:rsidRPr="004838A0">
              <w:rPr>
                <w:rFonts w:ascii="Arial" w:hAnsi="Arial" w:cs="Arial"/>
                <w:lang w:eastAsia="es-ES_tradnl"/>
              </w:rPr>
              <w:t xml:space="preserve">and </w:t>
            </w:r>
            <w:r w:rsidR="00166DA6">
              <w:rPr>
                <w:rFonts w:ascii="Arial" w:hAnsi="Arial" w:cs="Arial"/>
                <w:lang w:eastAsia="es-ES_tradnl"/>
              </w:rPr>
              <w:t>f</w:t>
            </w:r>
            <w:r w:rsidR="00166DA6" w:rsidRPr="004838A0">
              <w:rPr>
                <w:rFonts w:ascii="Arial" w:hAnsi="Arial" w:cs="Arial"/>
                <w:lang w:eastAsia="es-ES_tradnl"/>
              </w:rPr>
              <w:t xml:space="preserve">abricated </w:t>
            </w:r>
            <w:r w:rsidR="00166DA6">
              <w:rPr>
                <w:rFonts w:ascii="Arial" w:hAnsi="Arial" w:cs="Arial"/>
                <w:lang w:eastAsia="es-ES_tradnl"/>
              </w:rPr>
              <w:t>m</w:t>
            </w:r>
            <w:r w:rsidR="00166DA6" w:rsidRPr="004838A0">
              <w:rPr>
                <w:rFonts w:ascii="Arial" w:hAnsi="Arial" w:cs="Arial"/>
                <w:lang w:eastAsia="es-ES_tradnl"/>
              </w:rPr>
              <w:t>etal</w:t>
            </w:r>
            <w:r w:rsidR="0041200A">
              <w:rPr>
                <w:rFonts w:ascii="Arial" w:hAnsi="Arial" w:cs="Arial"/>
                <w:lang w:eastAsia="es-ES_tradnl"/>
              </w:rPr>
              <w:t>s</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C13</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Machinery, </w:t>
            </w:r>
            <w:proofErr w:type="spellStart"/>
            <w:r w:rsidRPr="004838A0">
              <w:rPr>
                <w:rFonts w:ascii="Arial" w:hAnsi="Arial" w:cs="Arial"/>
                <w:lang w:eastAsia="es-ES_tradnl"/>
              </w:rPr>
              <w:t>Nec</w:t>
            </w:r>
            <w:proofErr w:type="spellEnd"/>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C14</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Electrical and </w:t>
            </w:r>
            <w:r w:rsidR="0041200A">
              <w:rPr>
                <w:rFonts w:ascii="Arial" w:hAnsi="Arial" w:cs="Arial"/>
                <w:lang w:eastAsia="es-ES_tradnl"/>
              </w:rPr>
              <w:t>o</w:t>
            </w:r>
            <w:r w:rsidR="0041200A" w:rsidRPr="004838A0">
              <w:rPr>
                <w:rFonts w:ascii="Arial" w:hAnsi="Arial" w:cs="Arial"/>
                <w:lang w:eastAsia="es-ES_tradnl"/>
              </w:rPr>
              <w:t xml:space="preserve">ptical </w:t>
            </w:r>
            <w:r w:rsidR="0041200A">
              <w:rPr>
                <w:rFonts w:ascii="Arial" w:hAnsi="Arial" w:cs="Arial"/>
                <w:lang w:eastAsia="es-ES_tradnl"/>
              </w:rPr>
              <w:t>e</w:t>
            </w:r>
            <w:r w:rsidR="0041200A" w:rsidRPr="004838A0">
              <w:rPr>
                <w:rFonts w:ascii="Arial" w:hAnsi="Arial" w:cs="Arial"/>
                <w:lang w:eastAsia="es-ES_tradnl"/>
              </w:rPr>
              <w:t>quipment</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C15</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Transport </w:t>
            </w:r>
            <w:r w:rsidR="0041200A">
              <w:rPr>
                <w:rFonts w:ascii="Arial" w:hAnsi="Arial" w:cs="Arial"/>
                <w:lang w:eastAsia="es-ES_tradnl"/>
              </w:rPr>
              <w:t>e</w:t>
            </w:r>
            <w:r w:rsidR="0041200A" w:rsidRPr="004838A0">
              <w:rPr>
                <w:rFonts w:ascii="Arial" w:hAnsi="Arial" w:cs="Arial"/>
                <w:lang w:eastAsia="es-ES_tradnl"/>
              </w:rPr>
              <w:t>quipment</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C16</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Manufacturing, </w:t>
            </w:r>
            <w:proofErr w:type="spellStart"/>
            <w:r w:rsidRPr="004838A0">
              <w:rPr>
                <w:rFonts w:ascii="Arial" w:hAnsi="Arial" w:cs="Arial"/>
                <w:lang w:eastAsia="es-ES_tradnl"/>
              </w:rPr>
              <w:t>Nec</w:t>
            </w:r>
            <w:proofErr w:type="spellEnd"/>
            <w:r w:rsidRPr="004838A0">
              <w:rPr>
                <w:rFonts w:ascii="Arial" w:hAnsi="Arial" w:cs="Arial"/>
                <w:lang w:eastAsia="es-ES_tradnl"/>
              </w:rPr>
              <w:t xml:space="preserve">; </w:t>
            </w:r>
            <w:r w:rsidR="0041200A">
              <w:rPr>
                <w:rFonts w:ascii="Arial" w:hAnsi="Arial" w:cs="Arial"/>
                <w:lang w:eastAsia="es-ES_tradnl"/>
              </w:rPr>
              <w:t>r</w:t>
            </w:r>
            <w:r w:rsidR="0041200A" w:rsidRPr="004838A0">
              <w:rPr>
                <w:rFonts w:ascii="Arial" w:hAnsi="Arial" w:cs="Arial"/>
                <w:lang w:eastAsia="es-ES_tradnl"/>
              </w:rPr>
              <w:t>ecycling</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C17</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Electricity, </w:t>
            </w:r>
            <w:r w:rsidR="0041200A">
              <w:rPr>
                <w:rFonts w:ascii="Arial" w:hAnsi="Arial" w:cs="Arial"/>
                <w:lang w:eastAsia="es-ES_tradnl"/>
              </w:rPr>
              <w:t>g</w:t>
            </w:r>
            <w:r w:rsidR="0041200A" w:rsidRPr="004838A0">
              <w:rPr>
                <w:rFonts w:ascii="Arial" w:hAnsi="Arial" w:cs="Arial"/>
                <w:lang w:eastAsia="es-ES_tradnl"/>
              </w:rPr>
              <w:t xml:space="preserve">as </w:t>
            </w:r>
            <w:r w:rsidRPr="004838A0">
              <w:rPr>
                <w:rFonts w:ascii="Arial" w:hAnsi="Arial" w:cs="Arial"/>
                <w:lang w:eastAsia="es-ES_tradnl"/>
              </w:rPr>
              <w:t xml:space="preserve">and </w:t>
            </w:r>
            <w:r w:rsidR="0041200A">
              <w:rPr>
                <w:rFonts w:ascii="Arial" w:hAnsi="Arial" w:cs="Arial"/>
                <w:lang w:eastAsia="es-ES_tradnl"/>
              </w:rPr>
              <w:t>w</w:t>
            </w:r>
            <w:r w:rsidR="0041200A" w:rsidRPr="004838A0">
              <w:rPr>
                <w:rFonts w:ascii="Arial" w:hAnsi="Arial" w:cs="Arial"/>
                <w:lang w:eastAsia="es-ES_tradnl"/>
              </w:rPr>
              <w:t xml:space="preserve">ater </w:t>
            </w:r>
            <w:r w:rsidR="0041200A">
              <w:rPr>
                <w:rFonts w:ascii="Arial" w:hAnsi="Arial" w:cs="Arial"/>
                <w:lang w:eastAsia="es-ES_tradnl"/>
              </w:rPr>
              <w:t>s</w:t>
            </w:r>
            <w:r w:rsidR="0041200A" w:rsidRPr="004838A0">
              <w:rPr>
                <w:rFonts w:ascii="Arial" w:hAnsi="Arial" w:cs="Arial"/>
                <w:lang w:eastAsia="es-ES_tradnl"/>
              </w:rPr>
              <w:t>upply</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C18</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Construction</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C19</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Sale, </w:t>
            </w:r>
            <w:r w:rsidR="0041200A">
              <w:rPr>
                <w:rFonts w:ascii="Arial" w:hAnsi="Arial" w:cs="Arial"/>
                <w:lang w:eastAsia="es-ES_tradnl"/>
              </w:rPr>
              <w:t>m</w:t>
            </w:r>
            <w:r w:rsidR="0041200A" w:rsidRPr="004838A0">
              <w:rPr>
                <w:rFonts w:ascii="Arial" w:hAnsi="Arial" w:cs="Arial"/>
                <w:lang w:eastAsia="es-ES_tradnl"/>
              </w:rPr>
              <w:t xml:space="preserve">aintenance </w:t>
            </w:r>
            <w:r w:rsidRPr="004838A0">
              <w:rPr>
                <w:rFonts w:ascii="Arial" w:hAnsi="Arial" w:cs="Arial"/>
                <w:lang w:eastAsia="es-ES_tradnl"/>
              </w:rPr>
              <w:t xml:space="preserve">and </w:t>
            </w:r>
            <w:r w:rsidR="0041200A">
              <w:rPr>
                <w:rFonts w:ascii="Arial" w:hAnsi="Arial" w:cs="Arial"/>
                <w:lang w:eastAsia="es-ES_tradnl"/>
              </w:rPr>
              <w:t>r</w:t>
            </w:r>
            <w:r w:rsidR="0041200A" w:rsidRPr="004838A0">
              <w:rPr>
                <w:rFonts w:ascii="Arial" w:hAnsi="Arial" w:cs="Arial"/>
                <w:lang w:eastAsia="es-ES_tradnl"/>
              </w:rPr>
              <w:t xml:space="preserve">epair </w:t>
            </w:r>
            <w:r w:rsidRPr="004838A0">
              <w:rPr>
                <w:rFonts w:ascii="Arial" w:hAnsi="Arial" w:cs="Arial"/>
                <w:lang w:eastAsia="es-ES_tradnl"/>
              </w:rPr>
              <w:t xml:space="preserve">of </w:t>
            </w:r>
            <w:r w:rsidR="0041200A">
              <w:rPr>
                <w:rFonts w:ascii="Arial" w:hAnsi="Arial" w:cs="Arial"/>
                <w:lang w:eastAsia="es-ES_tradnl"/>
              </w:rPr>
              <w:t>m</w:t>
            </w:r>
            <w:r w:rsidR="0041200A" w:rsidRPr="004838A0">
              <w:rPr>
                <w:rFonts w:ascii="Arial" w:hAnsi="Arial" w:cs="Arial"/>
                <w:lang w:eastAsia="es-ES_tradnl"/>
              </w:rPr>
              <w:t xml:space="preserve">otor </w:t>
            </w:r>
            <w:r w:rsidR="0041200A">
              <w:rPr>
                <w:rFonts w:ascii="Arial" w:hAnsi="Arial" w:cs="Arial"/>
                <w:lang w:eastAsia="es-ES_tradnl"/>
              </w:rPr>
              <w:t>v</w:t>
            </w:r>
            <w:r w:rsidR="0041200A" w:rsidRPr="004838A0">
              <w:rPr>
                <w:rFonts w:ascii="Arial" w:hAnsi="Arial" w:cs="Arial"/>
                <w:lang w:eastAsia="es-ES_tradnl"/>
              </w:rPr>
              <w:t xml:space="preserve">ehicles </w:t>
            </w:r>
            <w:r w:rsidRPr="004838A0">
              <w:rPr>
                <w:rFonts w:ascii="Arial" w:hAnsi="Arial" w:cs="Arial"/>
                <w:lang w:eastAsia="es-ES_tradnl"/>
              </w:rPr>
              <w:t xml:space="preserve">and </w:t>
            </w:r>
            <w:r w:rsidR="0041200A">
              <w:rPr>
                <w:rFonts w:ascii="Arial" w:hAnsi="Arial" w:cs="Arial"/>
                <w:lang w:eastAsia="es-ES_tradnl"/>
              </w:rPr>
              <w:t>m</w:t>
            </w:r>
            <w:r w:rsidR="0041200A" w:rsidRPr="004838A0">
              <w:rPr>
                <w:rFonts w:ascii="Arial" w:hAnsi="Arial" w:cs="Arial"/>
                <w:lang w:eastAsia="es-ES_tradnl"/>
              </w:rPr>
              <w:t>otorcycles</w:t>
            </w:r>
            <w:r w:rsidRPr="004838A0">
              <w:rPr>
                <w:rFonts w:ascii="Arial" w:hAnsi="Arial" w:cs="Arial"/>
                <w:lang w:eastAsia="es-ES_tradnl"/>
              </w:rPr>
              <w:t xml:space="preserve">; </w:t>
            </w:r>
            <w:r w:rsidR="0041200A">
              <w:rPr>
                <w:rFonts w:ascii="Arial" w:hAnsi="Arial" w:cs="Arial"/>
                <w:lang w:eastAsia="es-ES_tradnl"/>
              </w:rPr>
              <w:t>r</w:t>
            </w:r>
            <w:r w:rsidRPr="004838A0">
              <w:rPr>
                <w:rFonts w:ascii="Arial" w:hAnsi="Arial" w:cs="Arial"/>
                <w:lang w:eastAsia="es-ES_tradnl"/>
              </w:rPr>
              <w:t xml:space="preserve">etail </w:t>
            </w:r>
            <w:r w:rsidR="0041200A">
              <w:rPr>
                <w:rFonts w:ascii="Arial" w:hAnsi="Arial" w:cs="Arial"/>
                <w:lang w:eastAsia="es-ES_tradnl"/>
              </w:rPr>
              <w:t>s</w:t>
            </w:r>
            <w:r w:rsidR="0041200A" w:rsidRPr="004838A0">
              <w:rPr>
                <w:rFonts w:ascii="Arial" w:hAnsi="Arial" w:cs="Arial"/>
                <w:lang w:eastAsia="es-ES_tradnl"/>
              </w:rPr>
              <w:t xml:space="preserve">ale </w:t>
            </w:r>
            <w:r w:rsidRPr="004838A0">
              <w:rPr>
                <w:rFonts w:ascii="Arial" w:hAnsi="Arial" w:cs="Arial"/>
                <w:lang w:eastAsia="es-ES_tradnl"/>
              </w:rPr>
              <w:t xml:space="preserve">of </w:t>
            </w:r>
            <w:r w:rsidR="0041200A">
              <w:rPr>
                <w:rFonts w:ascii="Arial" w:hAnsi="Arial" w:cs="Arial"/>
                <w:lang w:eastAsia="es-ES_tradnl"/>
              </w:rPr>
              <w:t>f</w:t>
            </w:r>
            <w:r w:rsidR="0041200A" w:rsidRPr="004838A0">
              <w:rPr>
                <w:rFonts w:ascii="Arial" w:hAnsi="Arial" w:cs="Arial"/>
                <w:lang w:eastAsia="es-ES_tradnl"/>
              </w:rPr>
              <w:t>uel</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C20</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Wholesale </w:t>
            </w:r>
            <w:r w:rsidR="0041200A">
              <w:rPr>
                <w:rFonts w:ascii="Arial" w:hAnsi="Arial" w:cs="Arial"/>
                <w:lang w:eastAsia="es-ES_tradnl"/>
              </w:rPr>
              <w:t>t</w:t>
            </w:r>
            <w:r w:rsidR="0041200A" w:rsidRPr="004838A0">
              <w:rPr>
                <w:rFonts w:ascii="Arial" w:hAnsi="Arial" w:cs="Arial"/>
                <w:lang w:eastAsia="es-ES_tradnl"/>
              </w:rPr>
              <w:t xml:space="preserve">rade </w:t>
            </w:r>
            <w:r w:rsidRPr="004838A0">
              <w:rPr>
                <w:rFonts w:ascii="Arial" w:hAnsi="Arial" w:cs="Arial"/>
                <w:lang w:eastAsia="es-ES_tradnl"/>
              </w:rPr>
              <w:t xml:space="preserve">and </w:t>
            </w:r>
            <w:r w:rsidR="0041200A">
              <w:rPr>
                <w:rFonts w:ascii="Arial" w:hAnsi="Arial" w:cs="Arial"/>
                <w:lang w:eastAsia="es-ES_tradnl"/>
              </w:rPr>
              <w:t>c</w:t>
            </w:r>
            <w:r w:rsidR="0041200A" w:rsidRPr="004838A0">
              <w:rPr>
                <w:rFonts w:ascii="Arial" w:hAnsi="Arial" w:cs="Arial"/>
                <w:lang w:eastAsia="es-ES_tradnl"/>
              </w:rPr>
              <w:t xml:space="preserve">ommission </w:t>
            </w:r>
            <w:r w:rsidR="0041200A">
              <w:rPr>
                <w:rFonts w:ascii="Arial" w:hAnsi="Arial" w:cs="Arial"/>
                <w:lang w:eastAsia="es-ES_tradnl"/>
              </w:rPr>
              <w:t>t</w:t>
            </w:r>
            <w:r w:rsidR="0041200A" w:rsidRPr="004838A0">
              <w:rPr>
                <w:rFonts w:ascii="Arial" w:hAnsi="Arial" w:cs="Arial"/>
                <w:lang w:eastAsia="es-ES_tradnl"/>
              </w:rPr>
              <w:t>rade</w:t>
            </w:r>
            <w:r w:rsidRPr="004838A0">
              <w:rPr>
                <w:rFonts w:ascii="Arial" w:hAnsi="Arial" w:cs="Arial"/>
                <w:lang w:eastAsia="es-ES_tradnl"/>
              </w:rPr>
              <w:t xml:space="preserve">, </w:t>
            </w:r>
            <w:r w:rsidR="0041200A">
              <w:rPr>
                <w:rFonts w:ascii="Arial" w:hAnsi="Arial" w:cs="Arial"/>
                <w:lang w:eastAsia="es-ES_tradnl"/>
              </w:rPr>
              <w:t>except of</w:t>
            </w:r>
            <w:r w:rsidRPr="004838A0">
              <w:rPr>
                <w:rFonts w:ascii="Arial" w:hAnsi="Arial" w:cs="Arial"/>
                <w:lang w:eastAsia="es-ES_tradnl"/>
              </w:rPr>
              <w:t xml:space="preserve"> </w:t>
            </w:r>
            <w:r w:rsidR="0041200A">
              <w:rPr>
                <w:rFonts w:ascii="Arial" w:hAnsi="Arial" w:cs="Arial"/>
                <w:lang w:eastAsia="es-ES_tradnl"/>
              </w:rPr>
              <w:t>m</w:t>
            </w:r>
            <w:r w:rsidR="0041200A" w:rsidRPr="004838A0">
              <w:rPr>
                <w:rFonts w:ascii="Arial" w:hAnsi="Arial" w:cs="Arial"/>
                <w:lang w:eastAsia="es-ES_tradnl"/>
              </w:rPr>
              <w:t xml:space="preserve">otor </w:t>
            </w:r>
            <w:r w:rsidR="0041200A">
              <w:rPr>
                <w:rFonts w:ascii="Arial" w:hAnsi="Arial" w:cs="Arial"/>
                <w:lang w:eastAsia="es-ES_tradnl"/>
              </w:rPr>
              <w:t>v</w:t>
            </w:r>
            <w:r w:rsidR="0041200A" w:rsidRPr="004838A0">
              <w:rPr>
                <w:rFonts w:ascii="Arial" w:hAnsi="Arial" w:cs="Arial"/>
                <w:lang w:eastAsia="es-ES_tradnl"/>
              </w:rPr>
              <w:t xml:space="preserve">ehicles </w:t>
            </w:r>
            <w:r w:rsidRPr="004838A0">
              <w:rPr>
                <w:rFonts w:ascii="Arial" w:hAnsi="Arial" w:cs="Arial"/>
                <w:lang w:eastAsia="es-ES_tradnl"/>
              </w:rPr>
              <w:t xml:space="preserve">and </w:t>
            </w:r>
            <w:r w:rsidR="0041200A">
              <w:rPr>
                <w:rFonts w:ascii="Arial" w:hAnsi="Arial" w:cs="Arial"/>
                <w:lang w:eastAsia="es-ES_tradnl"/>
              </w:rPr>
              <w:t>m</w:t>
            </w:r>
            <w:r w:rsidR="0041200A" w:rsidRPr="004838A0">
              <w:rPr>
                <w:rFonts w:ascii="Arial" w:hAnsi="Arial" w:cs="Arial"/>
                <w:lang w:eastAsia="es-ES_tradnl"/>
              </w:rPr>
              <w:t>otorcycles</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C21</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Retail </w:t>
            </w:r>
            <w:r w:rsidR="0041200A">
              <w:rPr>
                <w:rFonts w:ascii="Arial" w:hAnsi="Arial" w:cs="Arial"/>
                <w:lang w:eastAsia="es-ES_tradnl"/>
              </w:rPr>
              <w:t>t</w:t>
            </w:r>
            <w:r w:rsidR="0041200A" w:rsidRPr="004838A0">
              <w:rPr>
                <w:rFonts w:ascii="Arial" w:hAnsi="Arial" w:cs="Arial"/>
                <w:lang w:eastAsia="es-ES_tradnl"/>
              </w:rPr>
              <w:t>rade</w:t>
            </w:r>
            <w:r w:rsidRPr="004838A0">
              <w:rPr>
                <w:rFonts w:ascii="Arial" w:hAnsi="Arial" w:cs="Arial"/>
                <w:lang w:eastAsia="es-ES_tradnl"/>
              </w:rPr>
              <w:t xml:space="preserve">, </w:t>
            </w:r>
            <w:r w:rsidR="0041200A">
              <w:rPr>
                <w:rFonts w:ascii="Arial" w:hAnsi="Arial" w:cs="Arial"/>
                <w:lang w:eastAsia="es-ES_tradnl"/>
              </w:rPr>
              <w:t>e</w:t>
            </w:r>
            <w:r w:rsidR="0041200A" w:rsidRPr="004838A0">
              <w:rPr>
                <w:rFonts w:ascii="Arial" w:hAnsi="Arial" w:cs="Arial"/>
                <w:lang w:eastAsia="es-ES_tradnl"/>
              </w:rPr>
              <w:t xml:space="preserve">xcept </w:t>
            </w:r>
            <w:r w:rsidRPr="004838A0">
              <w:rPr>
                <w:rFonts w:ascii="Arial" w:hAnsi="Arial" w:cs="Arial"/>
                <w:lang w:eastAsia="es-ES_tradnl"/>
              </w:rPr>
              <w:t xml:space="preserve">of </w:t>
            </w:r>
            <w:r w:rsidR="0041200A">
              <w:rPr>
                <w:rFonts w:ascii="Arial" w:hAnsi="Arial" w:cs="Arial"/>
                <w:lang w:eastAsia="es-ES_tradnl"/>
              </w:rPr>
              <w:t>m</w:t>
            </w:r>
            <w:r w:rsidR="0041200A" w:rsidRPr="004838A0">
              <w:rPr>
                <w:rFonts w:ascii="Arial" w:hAnsi="Arial" w:cs="Arial"/>
                <w:lang w:eastAsia="es-ES_tradnl"/>
              </w:rPr>
              <w:t xml:space="preserve">otor </w:t>
            </w:r>
            <w:r w:rsidR="0041200A">
              <w:rPr>
                <w:rFonts w:ascii="Arial" w:hAnsi="Arial" w:cs="Arial"/>
                <w:lang w:eastAsia="es-ES_tradnl"/>
              </w:rPr>
              <w:t>v</w:t>
            </w:r>
            <w:r w:rsidR="0041200A" w:rsidRPr="004838A0">
              <w:rPr>
                <w:rFonts w:ascii="Arial" w:hAnsi="Arial" w:cs="Arial"/>
                <w:lang w:eastAsia="es-ES_tradnl"/>
              </w:rPr>
              <w:t xml:space="preserve">ehicles </w:t>
            </w:r>
            <w:r w:rsidRPr="004838A0">
              <w:rPr>
                <w:rFonts w:ascii="Arial" w:hAnsi="Arial" w:cs="Arial"/>
                <w:lang w:eastAsia="es-ES_tradnl"/>
              </w:rPr>
              <w:t xml:space="preserve">and </w:t>
            </w:r>
            <w:r w:rsidR="0041200A">
              <w:rPr>
                <w:rFonts w:ascii="Arial" w:hAnsi="Arial" w:cs="Arial"/>
                <w:lang w:eastAsia="es-ES_tradnl"/>
              </w:rPr>
              <w:t>m</w:t>
            </w:r>
            <w:r w:rsidR="0041200A" w:rsidRPr="004838A0">
              <w:rPr>
                <w:rFonts w:ascii="Arial" w:hAnsi="Arial" w:cs="Arial"/>
                <w:lang w:eastAsia="es-ES_tradnl"/>
              </w:rPr>
              <w:t>otorcycles</w:t>
            </w:r>
            <w:r w:rsidRPr="004838A0">
              <w:rPr>
                <w:rFonts w:ascii="Arial" w:hAnsi="Arial" w:cs="Arial"/>
                <w:lang w:eastAsia="es-ES_tradnl"/>
              </w:rPr>
              <w:t xml:space="preserve">; </w:t>
            </w:r>
            <w:r w:rsidR="0041200A">
              <w:rPr>
                <w:rFonts w:ascii="Arial" w:hAnsi="Arial" w:cs="Arial"/>
                <w:lang w:eastAsia="es-ES_tradnl"/>
              </w:rPr>
              <w:t>r</w:t>
            </w:r>
            <w:r w:rsidR="0041200A" w:rsidRPr="004838A0">
              <w:rPr>
                <w:rFonts w:ascii="Arial" w:hAnsi="Arial" w:cs="Arial"/>
                <w:lang w:eastAsia="es-ES_tradnl"/>
              </w:rPr>
              <w:t xml:space="preserve">epair </w:t>
            </w:r>
            <w:r w:rsidRPr="004838A0">
              <w:rPr>
                <w:rFonts w:ascii="Arial" w:hAnsi="Arial" w:cs="Arial"/>
                <w:lang w:eastAsia="es-ES_tradnl"/>
              </w:rPr>
              <w:t xml:space="preserve">of </w:t>
            </w:r>
            <w:r w:rsidR="0041200A">
              <w:rPr>
                <w:rFonts w:ascii="Arial" w:hAnsi="Arial" w:cs="Arial"/>
                <w:lang w:eastAsia="es-ES_tradnl"/>
              </w:rPr>
              <w:t>h</w:t>
            </w:r>
            <w:r w:rsidR="0041200A" w:rsidRPr="004838A0">
              <w:rPr>
                <w:rFonts w:ascii="Arial" w:hAnsi="Arial" w:cs="Arial"/>
                <w:lang w:eastAsia="es-ES_tradnl"/>
              </w:rPr>
              <w:t xml:space="preserve">ousehold </w:t>
            </w:r>
            <w:r w:rsidR="0041200A">
              <w:rPr>
                <w:rFonts w:ascii="Arial" w:hAnsi="Arial" w:cs="Arial"/>
                <w:lang w:eastAsia="es-ES_tradnl"/>
              </w:rPr>
              <w:t>g</w:t>
            </w:r>
            <w:r w:rsidR="0041200A" w:rsidRPr="004838A0">
              <w:rPr>
                <w:rFonts w:ascii="Arial" w:hAnsi="Arial" w:cs="Arial"/>
                <w:lang w:eastAsia="es-ES_tradnl"/>
              </w:rPr>
              <w:t>oods</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C22</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Hotels and </w:t>
            </w:r>
            <w:r w:rsidR="0041200A">
              <w:rPr>
                <w:rFonts w:ascii="Arial" w:hAnsi="Arial" w:cs="Arial"/>
                <w:lang w:eastAsia="es-ES_tradnl"/>
              </w:rPr>
              <w:t>r</w:t>
            </w:r>
            <w:r w:rsidR="0041200A" w:rsidRPr="004838A0">
              <w:rPr>
                <w:rFonts w:ascii="Arial" w:hAnsi="Arial" w:cs="Arial"/>
                <w:lang w:eastAsia="es-ES_tradnl"/>
              </w:rPr>
              <w:t>estaurants</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C23</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Inland </w:t>
            </w:r>
            <w:r w:rsidR="0041200A">
              <w:rPr>
                <w:rFonts w:ascii="Arial" w:hAnsi="Arial" w:cs="Arial"/>
                <w:lang w:eastAsia="es-ES_tradnl"/>
              </w:rPr>
              <w:t>t</w:t>
            </w:r>
            <w:r w:rsidR="0041200A" w:rsidRPr="004838A0">
              <w:rPr>
                <w:rFonts w:ascii="Arial" w:hAnsi="Arial" w:cs="Arial"/>
                <w:lang w:eastAsia="es-ES_tradnl"/>
              </w:rPr>
              <w:t>ransport</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C24</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Water </w:t>
            </w:r>
            <w:r w:rsidR="0041200A">
              <w:rPr>
                <w:rFonts w:ascii="Arial" w:hAnsi="Arial" w:cs="Arial"/>
                <w:lang w:eastAsia="es-ES_tradnl"/>
              </w:rPr>
              <w:t>t</w:t>
            </w:r>
            <w:r w:rsidR="0041200A" w:rsidRPr="004838A0">
              <w:rPr>
                <w:rFonts w:ascii="Arial" w:hAnsi="Arial" w:cs="Arial"/>
                <w:lang w:eastAsia="es-ES_tradnl"/>
              </w:rPr>
              <w:t>ransport</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C25</w:t>
            </w:r>
          </w:p>
        </w:tc>
        <w:tc>
          <w:tcPr>
            <w:tcW w:w="7679" w:type="dxa"/>
          </w:tcPr>
          <w:p w:rsidR="00480793" w:rsidRDefault="00480793" w:rsidP="00A752F1">
            <w:pPr>
              <w:rPr>
                <w:rFonts w:ascii="Arial" w:hAnsi="Arial" w:cs="Arial"/>
                <w:lang w:eastAsia="es-ES_tradnl"/>
              </w:rPr>
            </w:pPr>
            <w:r w:rsidRPr="004838A0">
              <w:rPr>
                <w:rFonts w:ascii="Arial" w:hAnsi="Arial" w:cs="Arial"/>
                <w:lang w:eastAsia="es-ES_tradnl"/>
              </w:rPr>
              <w:t xml:space="preserve">Air </w:t>
            </w:r>
            <w:r w:rsidR="0041200A">
              <w:rPr>
                <w:rFonts w:ascii="Arial" w:hAnsi="Arial" w:cs="Arial"/>
                <w:lang w:eastAsia="es-ES_tradnl"/>
              </w:rPr>
              <w:t>t</w:t>
            </w:r>
            <w:r w:rsidR="0041200A" w:rsidRPr="004838A0">
              <w:rPr>
                <w:rFonts w:ascii="Arial" w:hAnsi="Arial" w:cs="Arial"/>
                <w:lang w:eastAsia="es-ES_tradnl"/>
              </w:rPr>
              <w:t>ransport</w:t>
            </w:r>
          </w:p>
          <w:p w:rsidR="003078A5" w:rsidRPr="004838A0" w:rsidRDefault="003078A5" w:rsidP="00A752F1">
            <w:pPr>
              <w:rPr>
                <w:rFonts w:ascii="Arial" w:hAnsi="Arial" w:cs="Arial"/>
                <w:lang w:eastAsia="es-ES_tradnl"/>
              </w:rPr>
            </w:pP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lastRenderedPageBreak/>
              <w:t>C26</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Other </w:t>
            </w:r>
            <w:r w:rsidR="0041200A">
              <w:rPr>
                <w:rFonts w:ascii="Arial" w:hAnsi="Arial" w:cs="Arial"/>
                <w:lang w:eastAsia="es-ES_tradnl"/>
              </w:rPr>
              <w:t>s</w:t>
            </w:r>
            <w:r w:rsidR="0041200A" w:rsidRPr="004838A0">
              <w:rPr>
                <w:rFonts w:ascii="Arial" w:hAnsi="Arial" w:cs="Arial"/>
                <w:lang w:eastAsia="es-ES_tradnl"/>
              </w:rPr>
              <w:t xml:space="preserve">upporting </w:t>
            </w:r>
            <w:r w:rsidRPr="004838A0">
              <w:rPr>
                <w:rFonts w:ascii="Arial" w:hAnsi="Arial" w:cs="Arial"/>
                <w:lang w:eastAsia="es-ES_tradnl"/>
              </w:rPr>
              <w:t xml:space="preserve">and </w:t>
            </w:r>
            <w:r w:rsidR="0041200A">
              <w:rPr>
                <w:rFonts w:ascii="Arial" w:hAnsi="Arial" w:cs="Arial"/>
                <w:lang w:eastAsia="es-ES_tradnl"/>
              </w:rPr>
              <w:t>a</w:t>
            </w:r>
            <w:r w:rsidR="0041200A" w:rsidRPr="004838A0">
              <w:rPr>
                <w:rFonts w:ascii="Arial" w:hAnsi="Arial" w:cs="Arial"/>
                <w:lang w:eastAsia="es-ES_tradnl"/>
              </w:rPr>
              <w:t xml:space="preserve">uxiliary </w:t>
            </w:r>
            <w:r w:rsidR="0041200A">
              <w:rPr>
                <w:rFonts w:ascii="Arial" w:hAnsi="Arial" w:cs="Arial"/>
                <w:lang w:eastAsia="es-ES_tradnl"/>
              </w:rPr>
              <w:t>t</w:t>
            </w:r>
            <w:r w:rsidR="0041200A" w:rsidRPr="004838A0">
              <w:rPr>
                <w:rFonts w:ascii="Arial" w:hAnsi="Arial" w:cs="Arial"/>
                <w:lang w:eastAsia="es-ES_tradnl"/>
              </w:rPr>
              <w:t xml:space="preserve">ransport </w:t>
            </w:r>
            <w:r w:rsidR="0041200A">
              <w:rPr>
                <w:rFonts w:ascii="Arial" w:hAnsi="Arial" w:cs="Arial"/>
                <w:lang w:eastAsia="es-ES_tradnl"/>
              </w:rPr>
              <w:t>a</w:t>
            </w:r>
            <w:r w:rsidR="0041200A" w:rsidRPr="004838A0">
              <w:rPr>
                <w:rFonts w:ascii="Arial" w:hAnsi="Arial" w:cs="Arial"/>
                <w:lang w:eastAsia="es-ES_tradnl"/>
              </w:rPr>
              <w:t>ctivities</w:t>
            </w:r>
            <w:r w:rsidRPr="004838A0">
              <w:rPr>
                <w:rFonts w:ascii="Arial" w:hAnsi="Arial" w:cs="Arial"/>
                <w:lang w:eastAsia="es-ES_tradnl"/>
              </w:rPr>
              <w:t xml:space="preserve">; </w:t>
            </w:r>
            <w:r w:rsidR="0041200A">
              <w:rPr>
                <w:rFonts w:ascii="Arial" w:hAnsi="Arial" w:cs="Arial"/>
                <w:lang w:eastAsia="es-ES_tradnl"/>
              </w:rPr>
              <w:t>a</w:t>
            </w:r>
            <w:r w:rsidR="0041200A" w:rsidRPr="004838A0">
              <w:rPr>
                <w:rFonts w:ascii="Arial" w:hAnsi="Arial" w:cs="Arial"/>
                <w:lang w:eastAsia="es-ES_tradnl"/>
              </w:rPr>
              <w:t xml:space="preserve">ctivities </w:t>
            </w:r>
            <w:r w:rsidRPr="004838A0">
              <w:rPr>
                <w:rFonts w:ascii="Arial" w:hAnsi="Arial" w:cs="Arial"/>
                <w:lang w:eastAsia="es-ES_tradnl"/>
              </w:rPr>
              <w:t xml:space="preserve">of </w:t>
            </w:r>
            <w:r w:rsidR="0041200A">
              <w:rPr>
                <w:rFonts w:ascii="Arial" w:hAnsi="Arial" w:cs="Arial"/>
                <w:lang w:eastAsia="es-ES_tradnl"/>
              </w:rPr>
              <w:t>t</w:t>
            </w:r>
            <w:r w:rsidR="0041200A" w:rsidRPr="004838A0">
              <w:rPr>
                <w:rFonts w:ascii="Arial" w:hAnsi="Arial" w:cs="Arial"/>
                <w:lang w:eastAsia="es-ES_tradnl"/>
              </w:rPr>
              <w:t xml:space="preserve">ravel </w:t>
            </w:r>
            <w:r w:rsidR="0041200A">
              <w:rPr>
                <w:rFonts w:ascii="Arial" w:hAnsi="Arial" w:cs="Arial"/>
                <w:lang w:eastAsia="es-ES_tradnl"/>
              </w:rPr>
              <w:t>a</w:t>
            </w:r>
            <w:r w:rsidR="0041200A" w:rsidRPr="004838A0">
              <w:rPr>
                <w:rFonts w:ascii="Arial" w:hAnsi="Arial" w:cs="Arial"/>
                <w:lang w:eastAsia="es-ES_tradnl"/>
              </w:rPr>
              <w:t>gencies</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C27</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Post and </w:t>
            </w:r>
            <w:r w:rsidR="0041200A">
              <w:rPr>
                <w:rFonts w:ascii="Arial" w:hAnsi="Arial" w:cs="Arial"/>
                <w:lang w:eastAsia="es-ES_tradnl"/>
              </w:rPr>
              <w:t>t</w:t>
            </w:r>
            <w:r w:rsidR="0041200A" w:rsidRPr="004838A0">
              <w:rPr>
                <w:rFonts w:ascii="Arial" w:hAnsi="Arial" w:cs="Arial"/>
                <w:lang w:eastAsia="es-ES_tradnl"/>
              </w:rPr>
              <w:t>elecommunications</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C28</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Financial </w:t>
            </w:r>
            <w:r w:rsidR="0041200A">
              <w:rPr>
                <w:rFonts w:ascii="Arial" w:hAnsi="Arial" w:cs="Arial"/>
                <w:lang w:eastAsia="es-ES_tradnl"/>
              </w:rPr>
              <w:t>i</w:t>
            </w:r>
            <w:r w:rsidR="0041200A" w:rsidRPr="004838A0">
              <w:rPr>
                <w:rFonts w:ascii="Arial" w:hAnsi="Arial" w:cs="Arial"/>
                <w:lang w:eastAsia="es-ES_tradnl"/>
              </w:rPr>
              <w:t>ntermediation</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C29</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Real </w:t>
            </w:r>
            <w:r w:rsidR="0041200A">
              <w:rPr>
                <w:rFonts w:ascii="Arial" w:hAnsi="Arial" w:cs="Arial"/>
                <w:lang w:eastAsia="es-ES_tradnl"/>
              </w:rPr>
              <w:t>e</w:t>
            </w:r>
            <w:r w:rsidR="0041200A" w:rsidRPr="004838A0">
              <w:rPr>
                <w:rFonts w:ascii="Arial" w:hAnsi="Arial" w:cs="Arial"/>
                <w:lang w:eastAsia="es-ES_tradnl"/>
              </w:rPr>
              <w:t xml:space="preserve">state </w:t>
            </w:r>
            <w:r w:rsidR="0041200A">
              <w:rPr>
                <w:rFonts w:ascii="Arial" w:hAnsi="Arial" w:cs="Arial"/>
                <w:lang w:eastAsia="es-ES_tradnl"/>
              </w:rPr>
              <w:t>a</w:t>
            </w:r>
            <w:r w:rsidR="0041200A" w:rsidRPr="004838A0">
              <w:rPr>
                <w:rFonts w:ascii="Arial" w:hAnsi="Arial" w:cs="Arial"/>
                <w:lang w:eastAsia="es-ES_tradnl"/>
              </w:rPr>
              <w:t>ctivities</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C30</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Renting of </w:t>
            </w:r>
            <w:r w:rsidR="0041200A">
              <w:rPr>
                <w:rFonts w:ascii="Arial" w:hAnsi="Arial" w:cs="Arial"/>
                <w:lang w:eastAsia="es-ES_tradnl"/>
              </w:rPr>
              <w:t>machinery and equipment (</w:t>
            </w:r>
            <w:proofErr w:type="spellStart"/>
            <w:r w:rsidRPr="004838A0">
              <w:rPr>
                <w:rFonts w:ascii="Arial" w:hAnsi="Arial" w:cs="Arial"/>
                <w:lang w:eastAsia="es-ES_tradnl"/>
              </w:rPr>
              <w:t>M&amp;Eq</w:t>
            </w:r>
            <w:proofErr w:type="spellEnd"/>
            <w:r w:rsidR="0041200A">
              <w:rPr>
                <w:rFonts w:ascii="Arial" w:hAnsi="Arial" w:cs="Arial"/>
                <w:lang w:eastAsia="es-ES_tradnl"/>
              </w:rPr>
              <w:t>)</w:t>
            </w:r>
            <w:r w:rsidRPr="004838A0">
              <w:rPr>
                <w:rFonts w:ascii="Arial" w:hAnsi="Arial" w:cs="Arial"/>
                <w:lang w:eastAsia="es-ES_tradnl"/>
              </w:rPr>
              <w:t xml:space="preserve"> and </w:t>
            </w:r>
            <w:r w:rsidR="0041200A">
              <w:rPr>
                <w:rFonts w:ascii="Arial" w:hAnsi="Arial" w:cs="Arial"/>
                <w:lang w:eastAsia="es-ES_tradnl"/>
              </w:rPr>
              <w:t>o</w:t>
            </w:r>
            <w:r w:rsidR="0041200A" w:rsidRPr="004838A0">
              <w:rPr>
                <w:rFonts w:ascii="Arial" w:hAnsi="Arial" w:cs="Arial"/>
                <w:lang w:eastAsia="es-ES_tradnl"/>
              </w:rPr>
              <w:t xml:space="preserve">ther </w:t>
            </w:r>
            <w:r w:rsidR="0041200A">
              <w:rPr>
                <w:rFonts w:ascii="Arial" w:hAnsi="Arial" w:cs="Arial"/>
                <w:lang w:eastAsia="es-ES_tradnl"/>
              </w:rPr>
              <w:t>b</w:t>
            </w:r>
            <w:r w:rsidR="0041200A" w:rsidRPr="004838A0">
              <w:rPr>
                <w:rFonts w:ascii="Arial" w:hAnsi="Arial" w:cs="Arial"/>
                <w:lang w:eastAsia="es-ES_tradnl"/>
              </w:rPr>
              <w:t xml:space="preserve">usiness </w:t>
            </w:r>
            <w:r w:rsidR="0041200A">
              <w:rPr>
                <w:rFonts w:ascii="Arial" w:hAnsi="Arial" w:cs="Arial"/>
                <w:lang w:eastAsia="es-ES_tradnl"/>
              </w:rPr>
              <w:t>a</w:t>
            </w:r>
            <w:r w:rsidR="0041200A" w:rsidRPr="004838A0">
              <w:rPr>
                <w:rFonts w:ascii="Arial" w:hAnsi="Arial" w:cs="Arial"/>
                <w:lang w:eastAsia="es-ES_tradnl"/>
              </w:rPr>
              <w:t>ctivities</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C31</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Public </w:t>
            </w:r>
            <w:r w:rsidR="0041200A">
              <w:rPr>
                <w:rFonts w:ascii="Arial" w:hAnsi="Arial" w:cs="Arial"/>
                <w:lang w:eastAsia="es-ES_tradnl"/>
              </w:rPr>
              <w:t>a</w:t>
            </w:r>
            <w:r w:rsidR="0041200A" w:rsidRPr="004838A0">
              <w:rPr>
                <w:rFonts w:ascii="Arial" w:hAnsi="Arial" w:cs="Arial"/>
                <w:lang w:eastAsia="es-ES_tradnl"/>
              </w:rPr>
              <w:t>dmin</w:t>
            </w:r>
            <w:r w:rsidR="0041200A">
              <w:rPr>
                <w:rFonts w:ascii="Arial" w:hAnsi="Arial" w:cs="Arial"/>
                <w:lang w:eastAsia="es-ES_tradnl"/>
              </w:rPr>
              <w:t>istration</w:t>
            </w:r>
            <w:r w:rsidR="0041200A" w:rsidRPr="004838A0">
              <w:rPr>
                <w:rFonts w:ascii="Arial" w:hAnsi="Arial" w:cs="Arial"/>
                <w:lang w:eastAsia="es-ES_tradnl"/>
              </w:rPr>
              <w:t xml:space="preserve"> </w:t>
            </w:r>
            <w:r w:rsidRPr="004838A0">
              <w:rPr>
                <w:rFonts w:ascii="Arial" w:hAnsi="Arial" w:cs="Arial"/>
                <w:lang w:eastAsia="es-ES_tradnl"/>
              </w:rPr>
              <w:t xml:space="preserve">and </w:t>
            </w:r>
            <w:r w:rsidR="0041200A">
              <w:rPr>
                <w:rFonts w:ascii="Arial" w:hAnsi="Arial" w:cs="Arial"/>
                <w:lang w:eastAsia="es-ES_tradnl"/>
              </w:rPr>
              <w:t>d</w:t>
            </w:r>
            <w:r w:rsidR="0041200A" w:rsidRPr="004838A0">
              <w:rPr>
                <w:rFonts w:ascii="Arial" w:hAnsi="Arial" w:cs="Arial"/>
                <w:lang w:eastAsia="es-ES_tradnl"/>
              </w:rPr>
              <w:t>efense</w:t>
            </w:r>
            <w:r w:rsidRPr="004838A0">
              <w:rPr>
                <w:rFonts w:ascii="Arial" w:hAnsi="Arial" w:cs="Arial"/>
                <w:lang w:eastAsia="es-ES_tradnl"/>
              </w:rPr>
              <w:t xml:space="preserve">; </w:t>
            </w:r>
            <w:r w:rsidR="0041200A">
              <w:rPr>
                <w:rFonts w:ascii="Arial" w:hAnsi="Arial" w:cs="Arial"/>
                <w:lang w:eastAsia="es-ES_tradnl"/>
              </w:rPr>
              <w:t>c</w:t>
            </w:r>
            <w:r w:rsidR="0041200A" w:rsidRPr="004838A0">
              <w:rPr>
                <w:rFonts w:ascii="Arial" w:hAnsi="Arial" w:cs="Arial"/>
                <w:lang w:eastAsia="es-ES_tradnl"/>
              </w:rPr>
              <w:t xml:space="preserve">ompulsory </w:t>
            </w:r>
            <w:r w:rsidR="0041200A">
              <w:rPr>
                <w:rFonts w:ascii="Arial" w:hAnsi="Arial" w:cs="Arial"/>
                <w:lang w:eastAsia="es-ES_tradnl"/>
              </w:rPr>
              <w:t>s</w:t>
            </w:r>
            <w:r w:rsidR="0041200A" w:rsidRPr="004838A0">
              <w:rPr>
                <w:rFonts w:ascii="Arial" w:hAnsi="Arial" w:cs="Arial"/>
                <w:lang w:eastAsia="es-ES_tradnl"/>
              </w:rPr>
              <w:t xml:space="preserve">ocial </w:t>
            </w:r>
            <w:r w:rsidR="0041200A">
              <w:rPr>
                <w:rFonts w:ascii="Arial" w:hAnsi="Arial" w:cs="Arial"/>
                <w:lang w:eastAsia="es-ES_tradnl"/>
              </w:rPr>
              <w:t>s</w:t>
            </w:r>
            <w:r w:rsidR="0041200A" w:rsidRPr="004838A0">
              <w:rPr>
                <w:rFonts w:ascii="Arial" w:hAnsi="Arial" w:cs="Arial"/>
                <w:lang w:eastAsia="es-ES_tradnl"/>
              </w:rPr>
              <w:t>ecurity</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C32</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Education</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C33</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Health and </w:t>
            </w:r>
            <w:r w:rsidR="0041200A">
              <w:rPr>
                <w:rFonts w:ascii="Arial" w:hAnsi="Arial" w:cs="Arial"/>
                <w:lang w:eastAsia="es-ES_tradnl"/>
              </w:rPr>
              <w:t>s</w:t>
            </w:r>
            <w:r w:rsidR="0041200A" w:rsidRPr="004838A0">
              <w:rPr>
                <w:rFonts w:ascii="Arial" w:hAnsi="Arial" w:cs="Arial"/>
                <w:lang w:eastAsia="es-ES_tradnl"/>
              </w:rPr>
              <w:t xml:space="preserve">ocial </w:t>
            </w:r>
            <w:r w:rsidR="0041200A">
              <w:rPr>
                <w:rFonts w:ascii="Arial" w:hAnsi="Arial" w:cs="Arial"/>
                <w:lang w:eastAsia="es-ES_tradnl"/>
              </w:rPr>
              <w:t>w</w:t>
            </w:r>
            <w:r w:rsidR="0041200A" w:rsidRPr="004838A0">
              <w:rPr>
                <w:rFonts w:ascii="Arial" w:hAnsi="Arial" w:cs="Arial"/>
                <w:lang w:eastAsia="es-ES_tradnl"/>
              </w:rPr>
              <w:t>ork</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C34</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Other </w:t>
            </w:r>
            <w:r w:rsidR="0041200A">
              <w:rPr>
                <w:rFonts w:ascii="Arial" w:hAnsi="Arial" w:cs="Arial"/>
                <w:lang w:eastAsia="es-ES_tradnl"/>
              </w:rPr>
              <w:t>c</w:t>
            </w:r>
            <w:r w:rsidR="0041200A" w:rsidRPr="004838A0">
              <w:rPr>
                <w:rFonts w:ascii="Arial" w:hAnsi="Arial" w:cs="Arial"/>
                <w:lang w:eastAsia="es-ES_tradnl"/>
              </w:rPr>
              <w:t>ommunity</w:t>
            </w:r>
            <w:r w:rsidRPr="004838A0">
              <w:rPr>
                <w:rFonts w:ascii="Arial" w:hAnsi="Arial" w:cs="Arial"/>
                <w:lang w:eastAsia="es-ES_tradnl"/>
              </w:rPr>
              <w:t xml:space="preserve">, </w:t>
            </w:r>
            <w:r w:rsidR="0041200A">
              <w:rPr>
                <w:rFonts w:ascii="Arial" w:hAnsi="Arial" w:cs="Arial"/>
                <w:lang w:eastAsia="es-ES_tradnl"/>
              </w:rPr>
              <w:t>s</w:t>
            </w:r>
            <w:r w:rsidR="0041200A" w:rsidRPr="004838A0">
              <w:rPr>
                <w:rFonts w:ascii="Arial" w:hAnsi="Arial" w:cs="Arial"/>
                <w:lang w:eastAsia="es-ES_tradnl"/>
              </w:rPr>
              <w:t xml:space="preserve">ocial </w:t>
            </w:r>
            <w:r w:rsidRPr="004838A0">
              <w:rPr>
                <w:rFonts w:ascii="Arial" w:hAnsi="Arial" w:cs="Arial"/>
                <w:lang w:eastAsia="es-ES_tradnl"/>
              </w:rPr>
              <w:t xml:space="preserve">and </w:t>
            </w:r>
            <w:r w:rsidR="0041200A">
              <w:rPr>
                <w:rFonts w:ascii="Arial" w:hAnsi="Arial" w:cs="Arial"/>
                <w:lang w:eastAsia="es-ES_tradnl"/>
              </w:rPr>
              <w:t>p</w:t>
            </w:r>
            <w:r w:rsidR="0041200A" w:rsidRPr="004838A0">
              <w:rPr>
                <w:rFonts w:ascii="Arial" w:hAnsi="Arial" w:cs="Arial"/>
                <w:lang w:eastAsia="es-ES_tradnl"/>
              </w:rPr>
              <w:t xml:space="preserve">ersonal </w:t>
            </w:r>
            <w:r w:rsidR="0041200A">
              <w:rPr>
                <w:rFonts w:ascii="Arial" w:hAnsi="Arial" w:cs="Arial"/>
                <w:lang w:eastAsia="es-ES_tradnl"/>
              </w:rPr>
              <w:t>s</w:t>
            </w:r>
            <w:r w:rsidR="0041200A" w:rsidRPr="004838A0">
              <w:rPr>
                <w:rFonts w:ascii="Arial" w:hAnsi="Arial" w:cs="Arial"/>
                <w:lang w:eastAsia="es-ES_tradnl"/>
              </w:rPr>
              <w:t>ervices</w:t>
            </w:r>
          </w:p>
          <w:p w:rsidR="00480793" w:rsidRPr="004838A0" w:rsidRDefault="00480793" w:rsidP="00A752F1">
            <w:pPr>
              <w:rPr>
                <w:rFonts w:ascii="Arial" w:hAnsi="Arial" w:cs="Arial"/>
                <w:lang w:eastAsia="en-US"/>
              </w:rPr>
            </w:pPr>
          </w:p>
        </w:tc>
      </w:tr>
      <w:tr w:rsidR="00480793" w:rsidRPr="004838A0" w:rsidTr="00DC0AFD">
        <w:tc>
          <w:tcPr>
            <w:tcW w:w="959" w:type="dxa"/>
          </w:tcPr>
          <w:p w:rsidR="00480793" w:rsidRPr="004838A0" w:rsidRDefault="00480793" w:rsidP="00A752F1">
            <w:pPr>
              <w:rPr>
                <w:rFonts w:ascii="Arial" w:hAnsi="Arial" w:cs="Arial"/>
                <w:lang w:eastAsia="en-US"/>
              </w:rPr>
            </w:pPr>
            <w:r w:rsidRPr="004838A0">
              <w:rPr>
                <w:rFonts w:ascii="Arial" w:hAnsi="Arial" w:cs="Arial"/>
                <w:lang w:eastAsia="en-US"/>
              </w:rPr>
              <w:t>C35</w:t>
            </w:r>
          </w:p>
        </w:tc>
        <w:tc>
          <w:tcPr>
            <w:tcW w:w="7679" w:type="dxa"/>
          </w:tcPr>
          <w:p w:rsidR="00480793" w:rsidRPr="004838A0" w:rsidRDefault="00480793" w:rsidP="00A752F1">
            <w:pPr>
              <w:rPr>
                <w:rFonts w:ascii="Arial" w:hAnsi="Arial" w:cs="Arial"/>
                <w:lang w:eastAsia="es-ES_tradnl"/>
              </w:rPr>
            </w:pPr>
            <w:r w:rsidRPr="004838A0">
              <w:rPr>
                <w:rFonts w:ascii="Arial" w:hAnsi="Arial" w:cs="Arial"/>
                <w:lang w:eastAsia="es-ES_tradnl"/>
              </w:rPr>
              <w:t xml:space="preserve">Private </w:t>
            </w:r>
            <w:r w:rsidR="0041200A">
              <w:rPr>
                <w:rFonts w:ascii="Arial" w:hAnsi="Arial" w:cs="Arial"/>
                <w:lang w:eastAsia="es-ES_tradnl"/>
              </w:rPr>
              <w:t>h</w:t>
            </w:r>
            <w:r w:rsidR="0041200A" w:rsidRPr="004838A0">
              <w:rPr>
                <w:rFonts w:ascii="Arial" w:hAnsi="Arial" w:cs="Arial"/>
                <w:lang w:eastAsia="es-ES_tradnl"/>
              </w:rPr>
              <w:t xml:space="preserve">ouseholds </w:t>
            </w:r>
            <w:r w:rsidRPr="004838A0">
              <w:rPr>
                <w:rFonts w:ascii="Arial" w:hAnsi="Arial" w:cs="Arial"/>
                <w:lang w:eastAsia="es-ES_tradnl"/>
              </w:rPr>
              <w:t xml:space="preserve">with </w:t>
            </w:r>
            <w:r w:rsidR="0041200A">
              <w:rPr>
                <w:rFonts w:ascii="Arial" w:hAnsi="Arial" w:cs="Arial"/>
                <w:lang w:eastAsia="es-ES_tradnl"/>
              </w:rPr>
              <w:t>e</w:t>
            </w:r>
            <w:r w:rsidR="0041200A" w:rsidRPr="004838A0">
              <w:rPr>
                <w:rFonts w:ascii="Arial" w:hAnsi="Arial" w:cs="Arial"/>
                <w:lang w:eastAsia="es-ES_tradnl"/>
              </w:rPr>
              <w:t xml:space="preserve">mployed </w:t>
            </w:r>
            <w:r w:rsidR="0041200A">
              <w:rPr>
                <w:rFonts w:ascii="Arial" w:hAnsi="Arial" w:cs="Arial"/>
                <w:lang w:eastAsia="es-ES_tradnl"/>
              </w:rPr>
              <w:t>p</w:t>
            </w:r>
            <w:r w:rsidR="0041200A" w:rsidRPr="004838A0">
              <w:rPr>
                <w:rFonts w:ascii="Arial" w:hAnsi="Arial" w:cs="Arial"/>
                <w:lang w:eastAsia="es-ES_tradnl"/>
              </w:rPr>
              <w:t>ersons</w:t>
            </w:r>
          </w:p>
          <w:p w:rsidR="00480793" w:rsidRPr="004838A0" w:rsidRDefault="00480793" w:rsidP="00A752F1">
            <w:pPr>
              <w:rPr>
                <w:rFonts w:ascii="Arial" w:hAnsi="Arial" w:cs="Arial"/>
                <w:lang w:eastAsia="en-US"/>
              </w:rPr>
            </w:pPr>
          </w:p>
        </w:tc>
      </w:tr>
    </w:tbl>
    <w:p w:rsidR="00480793" w:rsidRPr="004838A0" w:rsidRDefault="00480793" w:rsidP="00B203EA">
      <w:pPr>
        <w:rPr>
          <w:rFonts w:ascii="Arial" w:hAnsi="Arial" w:cs="Arial"/>
        </w:rPr>
      </w:pPr>
    </w:p>
    <w:p w:rsidR="00480793" w:rsidRPr="004838A0" w:rsidRDefault="00480793" w:rsidP="00B203EA">
      <w:pPr>
        <w:rPr>
          <w:rFonts w:ascii="Arial" w:hAnsi="Arial" w:cs="Arial"/>
          <w:b/>
          <w:sz w:val="28"/>
        </w:rPr>
      </w:pPr>
      <w:r w:rsidRPr="004838A0">
        <w:rPr>
          <w:rFonts w:ascii="Arial" w:hAnsi="Arial" w:cs="Arial"/>
        </w:rPr>
        <w:br w:type="page"/>
      </w:r>
      <w:r>
        <w:rPr>
          <w:rFonts w:ascii="Arial" w:hAnsi="Arial" w:cs="Arial"/>
          <w:b/>
          <w:sz w:val="28"/>
        </w:rPr>
        <w:lastRenderedPageBreak/>
        <w:t>Appendix</w:t>
      </w:r>
      <w:r w:rsidRPr="004838A0">
        <w:rPr>
          <w:rFonts w:ascii="Arial" w:hAnsi="Arial" w:cs="Arial"/>
          <w:b/>
          <w:sz w:val="28"/>
        </w:rPr>
        <w:t xml:space="preserve"> 2 </w:t>
      </w:r>
      <w:r w:rsidR="0053702A">
        <w:rPr>
          <w:rFonts w:ascii="Arial" w:hAnsi="Arial" w:cs="Arial"/>
          <w:b/>
          <w:sz w:val="28"/>
        </w:rPr>
        <w:t xml:space="preserve">  </w:t>
      </w:r>
      <w:r w:rsidRPr="004838A0">
        <w:rPr>
          <w:rFonts w:ascii="Arial" w:hAnsi="Arial" w:cs="Arial"/>
          <w:b/>
          <w:sz w:val="28"/>
        </w:rPr>
        <w:t>Visualization of Main Global Value Chains</w:t>
      </w:r>
    </w:p>
    <w:p w:rsidR="00480793" w:rsidRPr="004838A0" w:rsidRDefault="00480793" w:rsidP="00FD6A2A">
      <w:pPr>
        <w:rPr>
          <w:rFonts w:ascii="Arial" w:hAnsi="Arial" w:cs="Arial"/>
          <w:b/>
          <w:lang w:eastAsia="es-ES_tradnl"/>
        </w:rPr>
      </w:pPr>
    </w:p>
    <w:p w:rsidR="00480793" w:rsidRPr="004838A0" w:rsidRDefault="00480793" w:rsidP="00FD6A2A">
      <w:pPr>
        <w:rPr>
          <w:rFonts w:ascii="Arial" w:hAnsi="Arial" w:cs="Arial"/>
          <w:b/>
          <w:lang w:eastAsia="es-ES_tradnl"/>
        </w:rPr>
      </w:pPr>
      <w:r w:rsidRPr="004838A0">
        <w:rPr>
          <w:rFonts w:ascii="Arial" w:hAnsi="Arial" w:cs="Arial"/>
          <w:b/>
          <w:lang w:eastAsia="es-ES_tradnl"/>
        </w:rPr>
        <w:t xml:space="preserve">C30 Renting of </w:t>
      </w:r>
      <w:r w:rsidR="00720E0D">
        <w:rPr>
          <w:rFonts w:ascii="Arial" w:hAnsi="Arial" w:cs="Arial"/>
          <w:b/>
          <w:lang w:eastAsia="es-ES_tradnl"/>
        </w:rPr>
        <w:t>Machinery and Equipment (</w:t>
      </w:r>
      <w:proofErr w:type="spellStart"/>
      <w:r w:rsidRPr="004838A0">
        <w:rPr>
          <w:rFonts w:ascii="Arial" w:hAnsi="Arial" w:cs="Arial"/>
          <w:b/>
          <w:lang w:eastAsia="es-ES_tradnl"/>
        </w:rPr>
        <w:t>M&amp;Eq</w:t>
      </w:r>
      <w:proofErr w:type="spellEnd"/>
      <w:r w:rsidR="00720E0D">
        <w:rPr>
          <w:rFonts w:ascii="Arial" w:hAnsi="Arial" w:cs="Arial"/>
          <w:b/>
          <w:lang w:eastAsia="es-ES_tradnl"/>
        </w:rPr>
        <w:t>)</w:t>
      </w:r>
      <w:r w:rsidRPr="004838A0">
        <w:rPr>
          <w:rFonts w:ascii="Arial" w:hAnsi="Arial" w:cs="Arial"/>
          <w:b/>
          <w:lang w:eastAsia="es-ES_tradnl"/>
        </w:rPr>
        <w:t xml:space="preserve"> and Other Business Activities </w:t>
      </w:r>
    </w:p>
    <w:p w:rsidR="00352B42" w:rsidRDefault="00352B42" w:rsidP="00FD6A2A">
      <w:pPr>
        <w:jc w:val="both"/>
        <w:rPr>
          <w:rFonts w:ascii="Arial" w:hAnsi="Arial" w:cs="Arial"/>
          <w:lang w:eastAsia="es-ES_tradnl"/>
        </w:rPr>
      </w:pPr>
    </w:p>
    <w:p w:rsidR="00480793" w:rsidRPr="004838A0" w:rsidRDefault="00E32DC9" w:rsidP="00FD6A2A">
      <w:pPr>
        <w:jc w:val="both"/>
        <w:rPr>
          <w:rFonts w:ascii="Arial" w:hAnsi="Arial" w:cs="Arial"/>
          <w:lang w:eastAsia="es-ES_tradnl"/>
        </w:rPr>
      </w:pPr>
      <w:r>
        <w:rPr>
          <w:rFonts w:ascii="Arial" w:hAnsi="Arial" w:cs="Arial"/>
          <w:lang w:eastAsia="es-ES_tradnl"/>
        </w:rPr>
        <w:t>Includes</w:t>
      </w:r>
      <w:r w:rsidR="00480793" w:rsidRPr="004838A0">
        <w:rPr>
          <w:rFonts w:ascii="Arial" w:hAnsi="Arial" w:cs="Arial"/>
          <w:lang w:eastAsia="es-ES_tradnl"/>
        </w:rPr>
        <w:t xml:space="preserve"> </w:t>
      </w:r>
      <w:r>
        <w:rPr>
          <w:rFonts w:ascii="Arial" w:hAnsi="Arial" w:cs="Arial"/>
          <w:lang w:eastAsia="es-ES_tradnl"/>
        </w:rPr>
        <w:t xml:space="preserve">the </w:t>
      </w:r>
      <w:r w:rsidR="00480793" w:rsidRPr="004838A0">
        <w:rPr>
          <w:rFonts w:ascii="Arial" w:hAnsi="Arial" w:cs="Arial"/>
          <w:lang w:eastAsia="es-ES_tradnl"/>
        </w:rPr>
        <w:t>renting of automobiles and other transportation equipment (land, water</w:t>
      </w:r>
      <w:r>
        <w:rPr>
          <w:rFonts w:ascii="Arial" w:hAnsi="Arial" w:cs="Arial"/>
          <w:lang w:eastAsia="es-ES_tradnl"/>
        </w:rPr>
        <w:t>,</w:t>
      </w:r>
      <w:r w:rsidR="00480793" w:rsidRPr="004838A0">
        <w:rPr>
          <w:rFonts w:ascii="Arial" w:hAnsi="Arial" w:cs="Arial"/>
          <w:lang w:eastAsia="es-ES_tradnl"/>
        </w:rPr>
        <w:t xml:space="preserve"> and air)</w:t>
      </w:r>
      <w:r w:rsidR="0041200A">
        <w:rPr>
          <w:rFonts w:ascii="Arial" w:hAnsi="Arial" w:cs="Arial"/>
          <w:lang w:eastAsia="es-ES_tradnl"/>
        </w:rPr>
        <w:t xml:space="preserve">; the renting of </w:t>
      </w:r>
      <w:r w:rsidR="00480793" w:rsidRPr="004838A0">
        <w:rPr>
          <w:rFonts w:ascii="Arial" w:hAnsi="Arial" w:cs="Arial"/>
          <w:lang w:eastAsia="es-ES_tradnl"/>
        </w:rPr>
        <w:t xml:space="preserve">machinery and equipment </w:t>
      </w:r>
      <w:r w:rsidR="0095390C">
        <w:rPr>
          <w:rFonts w:ascii="Arial" w:hAnsi="Arial" w:cs="Arial"/>
          <w:lang w:eastAsia="es-ES_tradnl"/>
        </w:rPr>
        <w:t>such as</w:t>
      </w:r>
      <w:r w:rsidR="00B50AFF" w:rsidRPr="004838A0">
        <w:rPr>
          <w:rFonts w:ascii="Arial" w:hAnsi="Arial" w:cs="Arial"/>
          <w:lang w:eastAsia="es-ES_tradnl"/>
        </w:rPr>
        <w:t xml:space="preserve"> </w:t>
      </w:r>
      <w:r w:rsidR="00480793" w:rsidRPr="004838A0">
        <w:rPr>
          <w:rFonts w:ascii="Arial" w:hAnsi="Arial" w:cs="Arial"/>
          <w:lang w:eastAsia="es-ES_tradnl"/>
        </w:rPr>
        <w:t xml:space="preserve">agricultural, construction and civil engineering machinery; office and equipment machinery including computers, </w:t>
      </w:r>
      <w:r w:rsidR="00B50AFF">
        <w:rPr>
          <w:rFonts w:ascii="Arial" w:hAnsi="Arial" w:cs="Arial"/>
          <w:lang w:eastAsia="es-ES_tradnl"/>
        </w:rPr>
        <w:t xml:space="preserve">and </w:t>
      </w:r>
      <w:r w:rsidR="00480793" w:rsidRPr="004838A0">
        <w:rPr>
          <w:rFonts w:ascii="Arial" w:hAnsi="Arial" w:cs="Arial"/>
          <w:lang w:eastAsia="es-ES_tradnl"/>
        </w:rPr>
        <w:t xml:space="preserve">personal and household goods. Computers and </w:t>
      </w:r>
      <w:r w:rsidR="0041200A">
        <w:rPr>
          <w:rFonts w:ascii="Arial" w:hAnsi="Arial" w:cs="Arial"/>
          <w:lang w:eastAsia="es-ES_tradnl"/>
        </w:rPr>
        <w:t>computer-</w:t>
      </w:r>
      <w:r w:rsidR="00480793" w:rsidRPr="004838A0">
        <w:rPr>
          <w:rFonts w:ascii="Arial" w:hAnsi="Arial" w:cs="Arial"/>
          <w:lang w:eastAsia="es-ES_tradnl"/>
        </w:rPr>
        <w:t>related activities (hardware and software consultancy</w:t>
      </w:r>
      <w:r>
        <w:rPr>
          <w:rFonts w:ascii="Arial" w:hAnsi="Arial" w:cs="Arial"/>
          <w:lang w:eastAsia="es-ES_tradnl"/>
        </w:rPr>
        <w:t>,</w:t>
      </w:r>
      <w:r w:rsidR="00480793" w:rsidRPr="004838A0">
        <w:rPr>
          <w:rFonts w:ascii="Arial" w:hAnsi="Arial" w:cs="Arial"/>
          <w:lang w:eastAsia="es-ES_tradnl"/>
        </w:rPr>
        <w:t xml:space="preserve"> data processing, maintenance</w:t>
      </w:r>
      <w:r w:rsidR="00B50AFF">
        <w:rPr>
          <w:rFonts w:ascii="Arial" w:hAnsi="Arial" w:cs="Arial"/>
          <w:lang w:eastAsia="es-ES_tradnl"/>
        </w:rPr>
        <w:t>,</w:t>
      </w:r>
      <w:r w:rsidR="00480793" w:rsidRPr="004838A0">
        <w:rPr>
          <w:rFonts w:ascii="Arial" w:hAnsi="Arial" w:cs="Arial"/>
          <w:lang w:eastAsia="es-ES_tradnl"/>
        </w:rPr>
        <w:t xml:space="preserve"> and repair). Research and development and other business activities (including legal, accounting, book-keeping and auditing activities).</w:t>
      </w:r>
    </w:p>
    <w:p w:rsidR="00480793" w:rsidRPr="004838A0" w:rsidRDefault="00480793" w:rsidP="00FD6A2A">
      <w:pPr>
        <w:jc w:val="both"/>
        <w:rPr>
          <w:rFonts w:ascii="Arial" w:hAnsi="Arial" w:cs="Arial"/>
          <w:lang w:eastAsia="es-ES_tradnl"/>
        </w:rPr>
      </w:pPr>
    </w:p>
    <w:p w:rsidR="00480793" w:rsidRPr="004838A0" w:rsidRDefault="00651A3F" w:rsidP="00B203EA">
      <w:pPr>
        <w:rPr>
          <w:rFonts w:ascii="Arial" w:hAnsi="Arial" w:cs="Arial"/>
          <w:b/>
          <w:sz w:val="28"/>
        </w:rPr>
      </w:pPr>
      <w:r>
        <w:rPr>
          <w:rFonts w:ascii="Arial" w:hAnsi="Arial" w:cs="Arial"/>
          <w:b/>
          <w:noProof/>
          <w:sz w:val="28"/>
          <w:lang w:val="es-MX" w:eastAsia="es-MX"/>
        </w:rPr>
        <w:drawing>
          <wp:inline distT="0" distB="0" distL="0" distR="0">
            <wp:extent cx="5534025" cy="349567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4025" cy="3495675"/>
                    </a:xfrm>
                    <a:prstGeom prst="rect">
                      <a:avLst/>
                    </a:prstGeom>
                    <a:noFill/>
                    <a:ln>
                      <a:noFill/>
                    </a:ln>
                  </pic:spPr>
                </pic:pic>
              </a:graphicData>
            </a:graphic>
          </wp:inline>
        </w:drawing>
      </w:r>
    </w:p>
    <w:p w:rsidR="00480793" w:rsidRPr="004838A0" w:rsidRDefault="00480793" w:rsidP="00FD6A2A">
      <w:pPr>
        <w:jc w:val="both"/>
        <w:rPr>
          <w:rFonts w:ascii="Arial" w:hAnsi="Arial" w:cs="Arial"/>
          <w:lang w:eastAsia="es-ES_tradnl"/>
        </w:rPr>
      </w:pPr>
    </w:p>
    <w:p w:rsidR="00480793" w:rsidRPr="004838A0" w:rsidRDefault="00480793" w:rsidP="00FD6A2A">
      <w:pPr>
        <w:jc w:val="both"/>
        <w:rPr>
          <w:rFonts w:ascii="Arial" w:hAnsi="Arial" w:cs="Arial"/>
          <w:lang w:eastAsia="es-ES_tradnl"/>
        </w:rPr>
      </w:pPr>
    </w:p>
    <w:p w:rsidR="00480793" w:rsidRPr="004838A0" w:rsidRDefault="00480793" w:rsidP="00FD6A2A">
      <w:pPr>
        <w:jc w:val="both"/>
        <w:rPr>
          <w:rFonts w:ascii="Arial" w:hAnsi="Arial" w:cs="Arial"/>
          <w:lang w:eastAsia="es-ES_tradnl"/>
        </w:rPr>
      </w:pPr>
    </w:p>
    <w:p w:rsidR="00480793" w:rsidRPr="004838A0" w:rsidRDefault="00651A3F" w:rsidP="00FD6A2A">
      <w:pPr>
        <w:jc w:val="both"/>
        <w:rPr>
          <w:rFonts w:ascii="Arial" w:hAnsi="Arial" w:cs="Arial"/>
          <w:b/>
          <w:lang w:eastAsia="es-ES_tradnl"/>
        </w:rPr>
      </w:pPr>
      <w:r>
        <w:rPr>
          <w:rFonts w:ascii="Arial" w:hAnsi="Arial" w:cs="Arial"/>
          <w:b/>
          <w:noProof/>
          <w:lang w:val="es-MX" w:eastAsia="es-MX"/>
        </w:rPr>
        <w:lastRenderedPageBreak/>
        <w:drawing>
          <wp:inline distT="0" distB="0" distL="0" distR="0">
            <wp:extent cx="5534025" cy="298132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025" cy="2981325"/>
                    </a:xfrm>
                    <a:prstGeom prst="rect">
                      <a:avLst/>
                    </a:prstGeom>
                    <a:noFill/>
                    <a:ln>
                      <a:noFill/>
                    </a:ln>
                  </pic:spPr>
                </pic:pic>
              </a:graphicData>
            </a:graphic>
          </wp:inline>
        </w:drawing>
      </w:r>
    </w:p>
    <w:p w:rsidR="00480793" w:rsidRPr="004838A0" w:rsidRDefault="00480793" w:rsidP="00FD6A2A">
      <w:pPr>
        <w:jc w:val="both"/>
        <w:rPr>
          <w:rFonts w:ascii="Arial" w:hAnsi="Arial" w:cs="Arial"/>
          <w:b/>
          <w:lang w:eastAsia="es-ES_tradnl"/>
        </w:rPr>
      </w:pPr>
    </w:p>
    <w:p w:rsidR="00BB19CC" w:rsidRDefault="00BB19CC" w:rsidP="00DB69A2">
      <w:pPr>
        <w:rPr>
          <w:rFonts w:ascii="Arial" w:hAnsi="Arial" w:cs="Arial"/>
          <w:b/>
          <w:lang w:eastAsia="es-ES_tradnl"/>
        </w:rPr>
      </w:pPr>
    </w:p>
    <w:p w:rsidR="00480793" w:rsidRPr="004838A0" w:rsidRDefault="00480793" w:rsidP="00DB69A2">
      <w:pPr>
        <w:rPr>
          <w:rFonts w:ascii="Arial" w:hAnsi="Arial" w:cs="Arial"/>
          <w:b/>
          <w:lang w:eastAsia="es-ES_tradnl"/>
        </w:rPr>
      </w:pPr>
      <w:r w:rsidRPr="004838A0">
        <w:rPr>
          <w:rFonts w:ascii="Arial" w:hAnsi="Arial" w:cs="Arial"/>
          <w:b/>
          <w:lang w:eastAsia="es-ES_tradnl"/>
        </w:rPr>
        <w:t>C14</w:t>
      </w:r>
      <w:r w:rsidRPr="004838A0">
        <w:rPr>
          <w:rFonts w:ascii="Arial" w:hAnsi="Arial" w:cs="Arial"/>
          <w:lang w:eastAsia="es-ES_tradnl"/>
        </w:rPr>
        <w:t xml:space="preserve"> </w:t>
      </w:r>
      <w:r w:rsidRPr="004838A0">
        <w:rPr>
          <w:rFonts w:ascii="Arial" w:hAnsi="Arial" w:cs="Arial"/>
          <w:b/>
          <w:lang w:eastAsia="es-ES_tradnl"/>
        </w:rPr>
        <w:t>Electrical and Optical Equipment</w:t>
      </w:r>
    </w:p>
    <w:p w:rsidR="00352B42" w:rsidRDefault="00352B42" w:rsidP="00DB69A2">
      <w:pPr>
        <w:jc w:val="both"/>
        <w:rPr>
          <w:rFonts w:ascii="Arial" w:hAnsi="Arial" w:cs="Arial"/>
          <w:lang w:eastAsia="es-ES_tradnl"/>
        </w:rPr>
      </w:pPr>
    </w:p>
    <w:p w:rsidR="00480793" w:rsidRPr="004838A0" w:rsidRDefault="00E32DC9" w:rsidP="00DB69A2">
      <w:pPr>
        <w:jc w:val="both"/>
        <w:rPr>
          <w:rFonts w:ascii="Arial" w:hAnsi="Arial" w:cs="Arial"/>
          <w:lang w:eastAsia="es-ES_tradnl"/>
        </w:rPr>
      </w:pPr>
      <w:r>
        <w:rPr>
          <w:rFonts w:ascii="Arial" w:hAnsi="Arial" w:cs="Arial"/>
          <w:lang w:eastAsia="es-ES_tradnl"/>
        </w:rPr>
        <w:t>Includes</w:t>
      </w:r>
      <w:r w:rsidR="00480793" w:rsidRPr="004838A0">
        <w:rPr>
          <w:rFonts w:ascii="Arial" w:hAnsi="Arial" w:cs="Arial"/>
          <w:lang w:eastAsia="es-ES_tradnl"/>
        </w:rPr>
        <w:t xml:space="preserve"> </w:t>
      </w:r>
      <w:r>
        <w:rPr>
          <w:rFonts w:ascii="Arial" w:hAnsi="Arial" w:cs="Arial"/>
          <w:lang w:eastAsia="es-ES_tradnl"/>
        </w:rPr>
        <w:t xml:space="preserve">the </w:t>
      </w:r>
      <w:r w:rsidR="00B50AFF">
        <w:rPr>
          <w:rFonts w:ascii="Arial" w:hAnsi="Arial" w:cs="Arial"/>
          <w:lang w:eastAsia="es-ES_tradnl"/>
        </w:rPr>
        <w:t>manufacturing</w:t>
      </w:r>
      <w:r w:rsidR="00B50AFF" w:rsidRPr="004838A0">
        <w:rPr>
          <w:rFonts w:ascii="Arial" w:hAnsi="Arial" w:cs="Arial"/>
          <w:lang w:eastAsia="es-ES_tradnl"/>
        </w:rPr>
        <w:t xml:space="preserve"> </w:t>
      </w:r>
      <w:r w:rsidR="00480793" w:rsidRPr="004838A0">
        <w:rPr>
          <w:rFonts w:ascii="Arial" w:hAnsi="Arial" w:cs="Arial"/>
          <w:lang w:eastAsia="es-ES_tradnl"/>
        </w:rPr>
        <w:t>of office machinery, computers, electrical machinery</w:t>
      </w:r>
      <w:r>
        <w:rPr>
          <w:rFonts w:ascii="Arial" w:hAnsi="Arial" w:cs="Arial"/>
          <w:lang w:eastAsia="es-ES_tradnl"/>
        </w:rPr>
        <w:t>,</w:t>
      </w:r>
      <w:r w:rsidR="00480793" w:rsidRPr="004838A0">
        <w:rPr>
          <w:rFonts w:ascii="Arial" w:hAnsi="Arial" w:cs="Arial"/>
          <w:lang w:eastAsia="es-ES_tradnl"/>
        </w:rPr>
        <w:t xml:space="preserve"> and </w:t>
      </w:r>
      <w:r w:rsidR="00B50AFF">
        <w:rPr>
          <w:rFonts w:ascii="Arial" w:hAnsi="Arial" w:cs="Arial"/>
          <w:lang w:eastAsia="es-ES_tradnl"/>
        </w:rPr>
        <w:t>devices</w:t>
      </w:r>
      <w:r w:rsidR="00480793" w:rsidRPr="004838A0">
        <w:rPr>
          <w:rFonts w:ascii="Arial" w:hAnsi="Arial" w:cs="Arial"/>
          <w:lang w:eastAsia="es-ES_tradnl"/>
        </w:rPr>
        <w:t xml:space="preserve">. Manufacturing </w:t>
      </w:r>
      <w:r w:rsidR="00B50AFF">
        <w:rPr>
          <w:rFonts w:ascii="Arial" w:hAnsi="Arial" w:cs="Arial"/>
          <w:lang w:eastAsia="es-ES_tradnl"/>
        </w:rPr>
        <w:t xml:space="preserve">of </w:t>
      </w:r>
      <w:r w:rsidR="00480793" w:rsidRPr="004838A0">
        <w:rPr>
          <w:rFonts w:ascii="Arial" w:hAnsi="Arial" w:cs="Arial"/>
          <w:lang w:eastAsia="es-ES_tradnl"/>
        </w:rPr>
        <w:t>radio, television and communication equipment</w:t>
      </w:r>
      <w:r>
        <w:rPr>
          <w:rFonts w:ascii="Arial" w:hAnsi="Arial" w:cs="Arial"/>
          <w:lang w:eastAsia="es-ES_tradnl"/>
        </w:rPr>
        <w:t xml:space="preserve"> and </w:t>
      </w:r>
      <w:r w:rsidR="00480793" w:rsidRPr="004838A0">
        <w:rPr>
          <w:rFonts w:ascii="Arial" w:hAnsi="Arial" w:cs="Arial"/>
          <w:lang w:eastAsia="es-ES_tradnl"/>
        </w:rPr>
        <w:t>of medical, precision and optical instruments, watches</w:t>
      </w:r>
      <w:r w:rsidR="00B50AFF">
        <w:rPr>
          <w:rFonts w:ascii="Arial" w:hAnsi="Arial" w:cs="Arial"/>
          <w:lang w:eastAsia="es-ES_tradnl"/>
        </w:rPr>
        <w:t>,</w:t>
      </w:r>
      <w:r w:rsidR="00480793" w:rsidRPr="004838A0">
        <w:rPr>
          <w:rFonts w:ascii="Arial" w:hAnsi="Arial" w:cs="Arial"/>
          <w:lang w:eastAsia="es-ES_tradnl"/>
        </w:rPr>
        <w:t xml:space="preserve"> and clocks.</w:t>
      </w:r>
    </w:p>
    <w:p w:rsidR="00480793" w:rsidRPr="004838A0" w:rsidRDefault="00480793" w:rsidP="00DB69A2">
      <w:pPr>
        <w:jc w:val="both"/>
        <w:rPr>
          <w:rFonts w:ascii="Arial" w:hAnsi="Arial" w:cs="Arial"/>
          <w:lang w:eastAsia="es-ES_tradnl"/>
        </w:rPr>
      </w:pPr>
    </w:p>
    <w:p w:rsidR="00480793" w:rsidRPr="004838A0" w:rsidRDefault="00651A3F" w:rsidP="00DB69A2">
      <w:pPr>
        <w:jc w:val="both"/>
        <w:rPr>
          <w:rFonts w:ascii="Arial" w:hAnsi="Arial" w:cs="Arial"/>
          <w:lang w:eastAsia="es-ES_tradnl"/>
        </w:rPr>
      </w:pPr>
      <w:r>
        <w:rPr>
          <w:rFonts w:ascii="Arial" w:hAnsi="Arial" w:cs="Arial"/>
          <w:noProof/>
          <w:lang w:val="es-MX" w:eastAsia="es-MX"/>
        </w:rPr>
        <w:drawing>
          <wp:inline distT="0" distB="0" distL="0" distR="0">
            <wp:extent cx="5534025" cy="32575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4025" cy="3257550"/>
                    </a:xfrm>
                    <a:prstGeom prst="rect">
                      <a:avLst/>
                    </a:prstGeom>
                    <a:noFill/>
                    <a:ln>
                      <a:noFill/>
                    </a:ln>
                  </pic:spPr>
                </pic:pic>
              </a:graphicData>
            </a:graphic>
          </wp:inline>
        </w:drawing>
      </w:r>
    </w:p>
    <w:p w:rsidR="00480793" w:rsidRPr="004838A0" w:rsidRDefault="00480793" w:rsidP="00DB69A2">
      <w:pPr>
        <w:jc w:val="both"/>
        <w:rPr>
          <w:rFonts w:ascii="Arial" w:hAnsi="Arial" w:cs="Arial"/>
          <w:lang w:eastAsia="es-ES_tradnl"/>
        </w:rPr>
      </w:pPr>
    </w:p>
    <w:p w:rsidR="00480793" w:rsidRPr="004838A0" w:rsidRDefault="00480793" w:rsidP="00DB69A2">
      <w:pPr>
        <w:jc w:val="both"/>
        <w:rPr>
          <w:rFonts w:ascii="Arial" w:hAnsi="Arial" w:cs="Arial"/>
          <w:lang w:eastAsia="es-ES_tradnl"/>
        </w:rPr>
      </w:pPr>
    </w:p>
    <w:p w:rsidR="00480793" w:rsidRPr="004838A0" w:rsidRDefault="00651A3F" w:rsidP="00DB69A2">
      <w:pPr>
        <w:jc w:val="both"/>
        <w:rPr>
          <w:rFonts w:ascii="Arial" w:hAnsi="Arial" w:cs="Arial"/>
          <w:lang w:eastAsia="es-ES_tradnl"/>
        </w:rPr>
      </w:pPr>
      <w:r>
        <w:rPr>
          <w:rFonts w:ascii="Arial" w:hAnsi="Arial" w:cs="Arial"/>
          <w:noProof/>
          <w:lang w:val="es-MX" w:eastAsia="es-MX"/>
        </w:rPr>
        <w:lastRenderedPageBreak/>
        <w:drawing>
          <wp:inline distT="0" distB="0" distL="0" distR="0">
            <wp:extent cx="5534025" cy="325755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4025" cy="3257550"/>
                    </a:xfrm>
                    <a:prstGeom prst="rect">
                      <a:avLst/>
                    </a:prstGeom>
                    <a:noFill/>
                    <a:ln>
                      <a:noFill/>
                    </a:ln>
                  </pic:spPr>
                </pic:pic>
              </a:graphicData>
            </a:graphic>
          </wp:inline>
        </w:drawing>
      </w:r>
    </w:p>
    <w:p w:rsidR="00E32DC9" w:rsidRDefault="00E32DC9" w:rsidP="00B535E6">
      <w:pPr>
        <w:rPr>
          <w:rFonts w:ascii="Arial" w:hAnsi="Arial" w:cs="Arial"/>
          <w:b/>
          <w:lang w:eastAsia="es-ES_tradnl"/>
        </w:rPr>
      </w:pPr>
    </w:p>
    <w:p w:rsidR="00480793" w:rsidRPr="004838A0" w:rsidRDefault="00480793" w:rsidP="00B535E6">
      <w:pPr>
        <w:rPr>
          <w:rFonts w:ascii="Arial" w:hAnsi="Arial" w:cs="Arial"/>
          <w:b/>
          <w:lang w:eastAsia="es-ES_tradnl"/>
        </w:rPr>
      </w:pPr>
      <w:r w:rsidRPr="004838A0">
        <w:rPr>
          <w:rFonts w:ascii="Arial" w:hAnsi="Arial" w:cs="Arial"/>
          <w:b/>
          <w:lang w:eastAsia="es-ES_tradnl"/>
        </w:rPr>
        <w:t>C12</w:t>
      </w:r>
      <w:r w:rsidRPr="004838A0">
        <w:rPr>
          <w:rFonts w:ascii="Arial" w:hAnsi="Arial" w:cs="Arial"/>
          <w:lang w:eastAsia="es-ES_tradnl"/>
        </w:rPr>
        <w:t xml:space="preserve"> </w:t>
      </w:r>
      <w:r w:rsidRPr="004838A0">
        <w:rPr>
          <w:rFonts w:ascii="Arial" w:hAnsi="Arial" w:cs="Arial"/>
          <w:b/>
          <w:lang w:eastAsia="es-ES_tradnl"/>
        </w:rPr>
        <w:t>Basic Metals and Fabricated Metal</w:t>
      </w:r>
      <w:r w:rsidR="005E61F6">
        <w:rPr>
          <w:rFonts w:ascii="Arial" w:hAnsi="Arial" w:cs="Arial"/>
          <w:b/>
          <w:lang w:eastAsia="es-ES_tradnl"/>
        </w:rPr>
        <w:t>s</w:t>
      </w:r>
    </w:p>
    <w:p w:rsidR="00352B42" w:rsidRDefault="00352B42" w:rsidP="00622B55">
      <w:pPr>
        <w:jc w:val="both"/>
        <w:rPr>
          <w:rFonts w:ascii="Arial" w:hAnsi="Arial" w:cs="Arial"/>
          <w:lang w:eastAsia="es-ES_tradnl"/>
        </w:rPr>
      </w:pPr>
    </w:p>
    <w:p w:rsidR="00480793" w:rsidRPr="004838A0" w:rsidRDefault="00E32DC9" w:rsidP="00622B55">
      <w:pPr>
        <w:jc w:val="both"/>
        <w:rPr>
          <w:rFonts w:ascii="Arial" w:hAnsi="Arial" w:cs="Arial"/>
          <w:lang w:eastAsia="es-ES_tradnl"/>
        </w:rPr>
      </w:pPr>
      <w:r>
        <w:rPr>
          <w:rFonts w:ascii="Arial" w:hAnsi="Arial" w:cs="Arial"/>
          <w:lang w:eastAsia="es-ES_tradnl"/>
        </w:rPr>
        <w:t>Includes</w:t>
      </w:r>
      <w:r w:rsidR="00480793" w:rsidRPr="004838A0">
        <w:rPr>
          <w:rFonts w:ascii="Arial" w:hAnsi="Arial" w:cs="Arial"/>
          <w:lang w:eastAsia="es-ES_tradnl"/>
        </w:rPr>
        <w:t xml:space="preserve"> </w:t>
      </w:r>
      <w:r>
        <w:rPr>
          <w:rFonts w:ascii="Arial" w:hAnsi="Arial" w:cs="Arial"/>
          <w:lang w:eastAsia="es-ES_tradnl"/>
        </w:rPr>
        <w:t xml:space="preserve">the </w:t>
      </w:r>
      <w:r w:rsidR="00B50AFF">
        <w:rPr>
          <w:rFonts w:ascii="Arial" w:hAnsi="Arial" w:cs="Arial"/>
          <w:lang w:eastAsia="es-ES_tradnl"/>
        </w:rPr>
        <w:t>manufacturing</w:t>
      </w:r>
      <w:r w:rsidR="00B50AFF" w:rsidRPr="004838A0">
        <w:rPr>
          <w:rFonts w:ascii="Arial" w:hAnsi="Arial" w:cs="Arial"/>
          <w:lang w:eastAsia="es-ES_tradnl"/>
        </w:rPr>
        <w:t xml:space="preserve"> </w:t>
      </w:r>
      <w:r w:rsidR="00480793" w:rsidRPr="004838A0">
        <w:rPr>
          <w:rFonts w:ascii="Arial" w:hAnsi="Arial" w:cs="Arial"/>
          <w:lang w:eastAsia="es-ES_tradnl"/>
        </w:rPr>
        <w:t xml:space="preserve">of basic iron, steel and iron alloys; </w:t>
      </w:r>
      <w:r w:rsidR="0041200A">
        <w:rPr>
          <w:rFonts w:ascii="Arial" w:hAnsi="Arial" w:cs="Arial"/>
          <w:lang w:eastAsia="es-ES_tradnl"/>
        </w:rPr>
        <w:t xml:space="preserve">the </w:t>
      </w:r>
      <w:r w:rsidR="00B50AFF">
        <w:rPr>
          <w:rFonts w:ascii="Arial" w:hAnsi="Arial" w:cs="Arial"/>
          <w:lang w:eastAsia="es-ES_tradnl"/>
        </w:rPr>
        <w:t>manufacturing</w:t>
      </w:r>
      <w:r w:rsidR="00480793" w:rsidRPr="004838A0">
        <w:rPr>
          <w:rFonts w:ascii="Arial" w:hAnsi="Arial" w:cs="Arial"/>
          <w:lang w:eastAsia="es-ES_tradnl"/>
        </w:rPr>
        <w:t xml:space="preserve"> of pipes, </w:t>
      </w:r>
      <w:r w:rsidR="00B50AFF">
        <w:rPr>
          <w:rFonts w:ascii="Arial" w:hAnsi="Arial" w:cs="Arial"/>
          <w:lang w:eastAsia="es-ES_tradnl"/>
        </w:rPr>
        <w:t xml:space="preserve">and </w:t>
      </w:r>
      <w:r w:rsidR="00480793" w:rsidRPr="004838A0">
        <w:rPr>
          <w:rFonts w:ascii="Arial" w:hAnsi="Arial" w:cs="Arial"/>
          <w:lang w:eastAsia="es-ES_tradnl"/>
        </w:rPr>
        <w:t xml:space="preserve">basic precious and non-ferrous metals (aluminum, zinc, cooper). </w:t>
      </w:r>
      <w:r w:rsidR="0041200A">
        <w:rPr>
          <w:rFonts w:ascii="Arial" w:hAnsi="Arial" w:cs="Arial"/>
          <w:lang w:eastAsia="es-ES_tradnl"/>
        </w:rPr>
        <w:t>The m</w:t>
      </w:r>
      <w:r w:rsidR="00B50AFF">
        <w:rPr>
          <w:rFonts w:ascii="Arial" w:hAnsi="Arial" w:cs="Arial"/>
          <w:lang w:eastAsia="es-ES_tradnl"/>
        </w:rPr>
        <w:t>anufacturing</w:t>
      </w:r>
      <w:r w:rsidR="00B50AFF" w:rsidRPr="004838A0">
        <w:rPr>
          <w:rFonts w:ascii="Arial" w:hAnsi="Arial" w:cs="Arial"/>
          <w:lang w:eastAsia="es-ES_tradnl"/>
        </w:rPr>
        <w:t xml:space="preserve"> </w:t>
      </w:r>
      <w:r w:rsidR="00480793" w:rsidRPr="004838A0">
        <w:rPr>
          <w:rFonts w:ascii="Arial" w:hAnsi="Arial" w:cs="Arial"/>
          <w:lang w:eastAsia="es-ES_tradnl"/>
        </w:rPr>
        <w:t>of fabricated metal products, (except machinery and equipment), like metal structures, tank reservoirs and metal containers; central heating radiators and boilers; steam generators; forging, pressing, stamping and roll forming of metal</w:t>
      </w:r>
      <w:r>
        <w:rPr>
          <w:rFonts w:ascii="Arial" w:hAnsi="Arial" w:cs="Arial"/>
          <w:lang w:eastAsia="es-ES_tradnl"/>
        </w:rPr>
        <w:t>; and</w:t>
      </w:r>
      <w:r w:rsidR="0041200A">
        <w:rPr>
          <w:rFonts w:ascii="Arial" w:hAnsi="Arial" w:cs="Arial"/>
          <w:lang w:eastAsia="es-ES_tradnl"/>
        </w:rPr>
        <w:t xml:space="preserve"> of </w:t>
      </w:r>
      <w:r w:rsidR="00480793" w:rsidRPr="004838A0">
        <w:rPr>
          <w:rFonts w:ascii="Arial" w:hAnsi="Arial" w:cs="Arial"/>
          <w:lang w:eastAsia="es-ES_tradnl"/>
        </w:rPr>
        <w:t>cutlery, tools and general hardware.</w:t>
      </w:r>
    </w:p>
    <w:p w:rsidR="00480793" w:rsidRPr="004838A0" w:rsidRDefault="00480793" w:rsidP="00622B55">
      <w:pPr>
        <w:jc w:val="both"/>
        <w:rPr>
          <w:rFonts w:ascii="Arial" w:hAnsi="Arial" w:cs="Arial"/>
          <w:lang w:eastAsia="es-ES_tradnl"/>
        </w:rPr>
      </w:pPr>
    </w:p>
    <w:p w:rsidR="00480793" w:rsidRPr="004838A0" w:rsidRDefault="00651A3F" w:rsidP="00622B55">
      <w:pPr>
        <w:jc w:val="both"/>
        <w:rPr>
          <w:rFonts w:ascii="Arial" w:hAnsi="Arial" w:cs="Arial"/>
          <w:lang w:eastAsia="es-ES_tradnl"/>
        </w:rPr>
      </w:pPr>
      <w:r>
        <w:rPr>
          <w:rFonts w:ascii="Arial" w:hAnsi="Arial" w:cs="Arial"/>
          <w:noProof/>
          <w:lang w:val="es-MX" w:eastAsia="es-MX"/>
        </w:rPr>
        <w:lastRenderedPageBreak/>
        <w:drawing>
          <wp:inline distT="0" distB="0" distL="0" distR="0">
            <wp:extent cx="5534025" cy="359092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4025" cy="3590925"/>
                    </a:xfrm>
                    <a:prstGeom prst="rect">
                      <a:avLst/>
                    </a:prstGeom>
                    <a:noFill/>
                    <a:ln>
                      <a:noFill/>
                    </a:ln>
                  </pic:spPr>
                </pic:pic>
              </a:graphicData>
            </a:graphic>
          </wp:inline>
        </w:drawing>
      </w:r>
    </w:p>
    <w:p w:rsidR="00480793" w:rsidRPr="004838A0" w:rsidRDefault="00651A3F" w:rsidP="004A7BCE">
      <w:pPr>
        <w:jc w:val="both"/>
        <w:rPr>
          <w:rFonts w:ascii="Arial" w:hAnsi="Arial" w:cs="Arial"/>
          <w:lang w:eastAsia="es-ES_tradnl"/>
        </w:rPr>
      </w:pPr>
      <w:r>
        <w:rPr>
          <w:rFonts w:ascii="Arial" w:hAnsi="Arial" w:cs="Arial"/>
          <w:noProof/>
          <w:lang w:val="es-MX" w:eastAsia="es-MX"/>
        </w:rPr>
        <w:drawing>
          <wp:inline distT="0" distB="0" distL="0" distR="0">
            <wp:extent cx="5534025" cy="305752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4025" cy="3057525"/>
                    </a:xfrm>
                    <a:prstGeom prst="rect">
                      <a:avLst/>
                    </a:prstGeom>
                    <a:noFill/>
                    <a:ln>
                      <a:noFill/>
                    </a:ln>
                  </pic:spPr>
                </pic:pic>
              </a:graphicData>
            </a:graphic>
          </wp:inline>
        </w:drawing>
      </w:r>
    </w:p>
    <w:sectPr w:rsidR="00480793" w:rsidRPr="004838A0" w:rsidSect="00670930">
      <w:footerReference w:type="default" r:id="rId25"/>
      <w:footnotePr>
        <w:numFmt w:val="chicago"/>
      </w:footnotePr>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854" w:rsidRDefault="00622854" w:rsidP="00225F36">
      <w:r>
        <w:separator/>
      </w:r>
    </w:p>
  </w:endnote>
  <w:endnote w:type="continuationSeparator" w:id="0">
    <w:p w:rsidR="00622854" w:rsidRDefault="00622854" w:rsidP="00225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F68" w:rsidRDefault="00B41F68">
    <w:pPr>
      <w:pStyle w:val="Piedepgina"/>
      <w:jc w:val="center"/>
    </w:pPr>
    <w:r>
      <w:fldChar w:fldCharType="begin"/>
    </w:r>
    <w:r>
      <w:instrText>PAGE   \* MERGEFORMAT</w:instrText>
    </w:r>
    <w:r>
      <w:fldChar w:fldCharType="separate"/>
    </w:r>
    <w:r w:rsidR="00A0257A" w:rsidRPr="00A0257A">
      <w:rPr>
        <w:noProof/>
        <w:lang w:val="es-ES"/>
      </w:rPr>
      <w:t>16</w:t>
    </w:r>
    <w:r>
      <w:rPr>
        <w:noProof/>
        <w:lang w:val="es-ES"/>
      </w:rPr>
      <w:fldChar w:fldCharType="end"/>
    </w:r>
  </w:p>
  <w:p w:rsidR="00B41F68" w:rsidRDefault="00B41F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854" w:rsidRDefault="00622854" w:rsidP="00225F36">
      <w:r>
        <w:separator/>
      </w:r>
    </w:p>
  </w:footnote>
  <w:footnote w:type="continuationSeparator" w:id="0">
    <w:p w:rsidR="00622854" w:rsidRDefault="00622854" w:rsidP="00225F36">
      <w:r>
        <w:continuationSeparator/>
      </w:r>
    </w:p>
  </w:footnote>
  <w:footnote w:id="1">
    <w:p w:rsidR="00DA2C9B" w:rsidRDefault="00DA2C9B" w:rsidP="00DA2C9B">
      <w:pPr>
        <w:jc w:val="both"/>
      </w:pPr>
      <w:r w:rsidRPr="000E1FB8">
        <w:rPr>
          <w:rStyle w:val="Refdenotaalpie"/>
        </w:rPr>
        <w:footnoteRef/>
      </w:r>
      <w:r w:rsidRPr="00A0257A">
        <w:t xml:space="preserve"> </w:t>
      </w:r>
      <w:r w:rsidR="000E1FB8" w:rsidRPr="00A0257A">
        <w:t>The authors would like to thank Valentín Solís for research guidance. Martín Puchet provided valuable comments for the preliminary version. The points of view herein stated are exclusively of the authors.</w:t>
      </w:r>
    </w:p>
    <w:p w:rsidR="00DA2C9B" w:rsidRPr="00DA2C9B" w:rsidRDefault="00DA2C9B">
      <w:pPr>
        <w:pStyle w:val="Textonotapie"/>
      </w:pPr>
    </w:p>
  </w:footnote>
  <w:footnote w:id="2">
    <w:p w:rsidR="00B41F68" w:rsidRDefault="00B41F68" w:rsidP="001C585C">
      <w:pPr>
        <w:pStyle w:val="Textonotapie"/>
        <w:jc w:val="both"/>
      </w:pPr>
      <w:r w:rsidRPr="001C585C">
        <w:rPr>
          <w:rStyle w:val="Refdenotaalpie"/>
          <w:sz w:val="22"/>
        </w:rPr>
        <w:footnoteRef/>
      </w:r>
      <w:r w:rsidRPr="006D20B7">
        <w:rPr>
          <w:sz w:val="22"/>
        </w:rPr>
        <w:t xml:space="preserve"> The authors acknowledge the </w:t>
      </w:r>
      <w:r w:rsidR="00CA5996">
        <w:rPr>
          <w:sz w:val="22"/>
        </w:rPr>
        <w:t>work</w:t>
      </w:r>
      <w:r w:rsidRPr="006D20B7">
        <w:rPr>
          <w:sz w:val="22"/>
        </w:rPr>
        <w:t xml:space="preserve"> of Roberto Carlos Orozco in </w:t>
      </w:r>
      <w:r>
        <w:rPr>
          <w:sz w:val="22"/>
        </w:rPr>
        <w:t xml:space="preserve">implementing </w:t>
      </w:r>
      <w:r w:rsidRPr="006D20B7">
        <w:rPr>
          <w:sz w:val="22"/>
        </w:rPr>
        <w:t xml:space="preserve">this program.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D6A57"/>
    <w:multiLevelType w:val="hybridMultilevel"/>
    <w:tmpl w:val="492EBBD0"/>
    <w:lvl w:ilvl="0" w:tplc="EC540B1A">
      <w:start w:val="1"/>
      <w:numFmt w:val="decimal"/>
      <w:lvlText w:val="%1)"/>
      <w:lvlJc w:val="left"/>
      <w:pPr>
        <w:ind w:left="839" w:hanging="360"/>
      </w:pPr>
      <w:rPr>
        <w:rFonts w:cs="Times New Roman" w:hint="default"/>
      </w:rPr>
    </w:lvl>
    <w:lvl w:ilvl="1" w:tplc="080A0019" w:tentative="1">
      <w:start w:val="1"/>
      <w:numFmt w:val="lowerLetter"/>
      <w:lvlText w:val="%2."/>
      <w:lvlJc w:val="left"/>
      <w:pPr>
        <w:ind w:left="1559" w:hanging="360"/>
      </w:pPr>
      <w:rPr>
        <w:rFonts w:cs="Times New Roman"/>
      </w:rPr>
    </w:lvl>
    <w:lvl w:ilvl="2" w:tplc="080A001B" w:tentative="1">
      <w:start w:val="1"/>
      <w:numFmt w:val="lowerRoman"/>
      <w:lvlText w:val="%3."/>
      <w:lvlJc w:val="right"/>
      <w:pPr>
        <w:ind w:left="2279" w:hanging="180"/>
      </w:pPr>
      <w:rPr>
        <w:rFonts w:cs="Times New Roman"/>
      </w:rPr>
    </w:lvl>
    <w:lvl w:ilvl="3" w:tplc="080A000F" w:tentative="1">
      <w:start w:val="1"/>
      <w:numFmt w:val="decimal"/>
      <w:lvlText w:val="%4."/>
      <w:lvlJc w:val="left"/>
      <w:pPr>
        <w:ind w:left="2999" w:hanging="360"/>
      </w:pPr>
      <w:rPr>
        <w:rFonts w:cs="Times New Roman"/>
      </w:rPr>
    </w:lvl>
    <w:lvl w:ilvl="4" w:tplc="080A0019" w:tentative="1">
      <w:start w:val="1"/>
      <w:numFmt w:val="lowerLetter"/>
      <w:lvlText w:val="%5."/>
      <w:lvlJc w:val="left"/>
      <w:pPr>
        <w:ind w:left="3719" w:hanging="360"/>
      </w:pPr>
      <w:rPr>
        <w:rFonts w:cs="Times New Roman"/>
      </w:rPr>
    </w:lvl>
    <w:lvl w:ilvl="5" w:tplc="080A001B" w:tentative="1">
      <w:start w:val="1"/>
      <w:numFmt w:val="lowerRoman"/>
      <w:lvlText w:val="%6."/>
      <w:lvlJc w:val="right"/>
      <w:pPr>
        <w:ind w:left="4439" w:hanging="180"/>
      </w:pPr>
      <w:rPr>
        <w:rFonts w:cs="Times New Roman"/>
      </w:rPr>
    </w:lvl>
    <w:lvl w:ilvl="6" w:tplc="080A000F" w:tentative="1">
      <w:start w:val="1"/>
      <w:numFmt w:val="decimal"/>
      <w:lvlText w:val="%7."/>
      <w:lvlJc w:val="left"/>
      <w:pPr>
        <w:ind w:left="5159" w:hanging="360"/>
      </w:pPr>
      <w:rPr>
        <w:rFonts w:cs="Times New Roman"/>
      </w:rPr>
    </w:lvl>
    <w:lvl w:ilvl="7" w:tplc="080A0019" w:tentative="1">
      <w:start w:val="1"/>
      <w:numFmt w:val="lowerLetter"/>
      <w:lvlText w:val="%8."/>
      <w:lvlJc w:val="left"/>
      <w:pPr>
        <w:ind w:left="5879" w:hanging="360"/>
      </w:pPr>
      <w:rPr>
        <w:rFonts w:cs="Times New Roman"/>
      </w:rPr>
    </w:lvl>
    <w:lvl w:ilvl="8" w:tplc="080A001B" w:tentative="1">
      <w:start w:val="1"/>
      <w:numFmt w:val="lowerRoman"/>
      <w:lvlText w:val="%9."/>
      <w:lvlJc w:val="right"/>
      <w:pPr>
        <w:ind w:left="6599" w:hanging="180"/>
      </w:pPr>
      <w:rPr>
        <w:rFonts w:cs="Times New Roman"/>
      </w:rPr>
    </w:lvl>
  </w:abstractNum>
  <w:abstractNum w:abstractNumId="1">
    <w:nsid w:val="1F0951D7"/>
    <w:multiLevelType w:val="hybridMultilevel"/>
    <w:tmpl w:val="FD7ABED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nsid w:val="26634D7E"/>
    <w:multiLevelType w:val="hybridMultilevel"/>
    <w:tmpl w:val="3962DA06"/>
    <w:lvl w:ilvl="0" w:tplc="CDA0E710">
      <w:start w:val="1"/>
      <w:numFmt w:val="bullet"/>
      <w:lvlText w:val=""/>
      <w:lvlJc w:val="left"/>
      <w:pPr>
        <w:tabs>
          <w:tab w:val="num" w:pos="720"/>
        </w:tabs>
        <w:ind w:left="720" w:hanging="360"/>
      </w:pPr>
      <w:rPr>
        <w:rFonts w:ascii="Wingdings 2" w:hAnsi="Wingdings 2" w:hint="default"/>
      </w:rPr>
    </w:lvl>
    <w:lvl w:ilvl="1" w:tplc="F0404952" w:tentative="1">
      <w:start w:val="1"/>
      <w:numFmt w:val="bullet"/>
      <w:lvlText w:val=""/>
      <w:lvlJc w:val="left"/>
      <w:pPr>
        <w:tabs>
          <w:tab w:val="num" w:pos="1440"/>
        </w:tabs>
        <w:ind w:left="1440" w:hanging="360"/>
      </w:pPr>
      <w:rPr>
        <w:rFonts w:ascii="Wingdings 2" w:hAnsi="Wingdings 2" w:hint="default"/>
      </w:rPr>
    </w:lvl>
    <w:lvl w:ilvl="2" w:tplc="4C96934E" w:tentative="1">
      <w:start w:val="1"/>
      <w:numFmt w:val="bullet"/>
      <w:lvlText w:val=""/>
      <w:lvlJc w:val="left"/>
      <w:pPr>
        <w:tabs>
          <w:tab w:val="num" w:pos="2160"/>
        </w:tabs>
        <w:ind w:left="2160" w:hanging="360"/>
      </w:pPr>
      <w:rPr>
        <w:rFonts w:ascii="Wingdings 2" w:hAnsi="Wingdings 2" w:hint="default"/>
      </w:rPr>
    </w:lvl>
    <w:lvl w:ilvl="3" w:tplc="C5586E80" w:tentative="1">
      <w:start w:val="1"/>
      <w:numFmt w:val="bullet"/>
      <w:lvlText w:val=""/>
      <w:lvlJc w:val="left"/>
      <w:pPr>
        <w:tabs>
          <w:tab w:val="num" w:pos="2880"/>
        </w:tabs>
        <w:ind w:left="2880" w:hanging="360"/>
      </w:pPr>
      <w:rPr>
        <w:rFonts w:ascii="Wingdings 2" w:hAnsi="Wingdings 2" w:hint="default"/>
      </w:rPr>
    </w:lvl>
    <w:lvl w:ilvl="4" w:tplc="AEFEB9AA" w:tentative="1">
      <w:start w:val="1"/>
      <w:numFmt w:val="bullet"/>
      <w:lvlText w:val=""/>
      <w:lvlJc w:val="left"/>
      <w:pPr>
        <w:tabs>
          <w:tab w:val="num" w:pos="3600"/>
        </w:tabs>
        <w:ind w:left="3600" w:hanging="360"/>
      </w:pPr>
      <w:rPr>
        <w:rFonts w:ascii="Wingdings 2" w:hAnsi="Wingdings 2" w:hint="default"/>
      </w:rPr>
    </w:lvl>
    <w:lvl w:ilvl="5" w:tplc="5A70E362" w:tentative="1">
      <w:start w:val="1"/>
      <w:numFmt w:val="bullet"/>
      <w:lvlText w:val=""/>
      <w:lvlJc w:val="left"/>
      <w:pPr>
        <w:tabs>
          <w:tab w:val="num" w:pos="4320"/>
        </w:tabs>
        <w:ind w:left="4320" w:hanging="360"/>
      </w:pPr>
      <w:rPr>
        <w:rFonts w:ascii="Wingdings 2" w:hAnsi="Wingdings 2" w:hint="default"/>
      </w:rPr>
    </w:lvl>
    <w:lvl w:ilvl="6" w:tplc="CF661AA4" w:tentative="1">
      <w:start w:val="1"/>
      <w:numFmt w:val="bullet"/>
      <w:lvlText w:val=""/>
      <w:lvlJc w:val="left"/>
      <w:pPr>
        <w:tabs>
          <w:tab w:val="num" w:pos="5040"/>
        </w:tabs>
        <w:ind w:left="5040" w:hanging="360"/>
      </w:pPr>
      <w:rPr>
        <w:rFonts w:ascii="Wingdings 2" w:hAnsi="Wingdings 2" w:hint="default"/>
      </w:rPr>
    </w:lvl>
    <w:lvl w:ilvl="7" w:tplc="82AC877A" w:tentative="1">
      <w:start w:val="1"/>
      <w:numFmt w:val="bullet"/>
      <w:lvlText w:val=""/>
      <w:lvlJc w:val="left"/>
      <w:pPr>
        <w:tabs>
          <w:tab w:val="num" w:pos="5760"/>
        </w:tabs>
        <w:ind w:left="5760" w:hanging="360"/>
      </w:pPr>
      <w:rPr>
        <w:rFonts w:ascii="Wingdings 2" w:hAnsi="Wingdings 2" w:hint="default"/>
      </w:rPr>
    </w:lvl>
    <w:lvl w:ilvl="8" w:tplc="C6B0F956" w:tentative="1">
      <w:start w:val="1"/>
      <w:numFmt w:val="bullet"/>
      <w:lvlText w:val=""/>
      <w:lvlJc w:val="left"/>
      <w:pPr>
        <w:tabs>
          <w:tab w:val="num" w:pos="6480"/>
        </w:tabs>
        <w:ind w:left="6480" w:hanging="360"/>
      </w:pPr>
      <w:rPr>
        <w:rFonts w:ascii="Wingdings 2" w:hAnsi="Wingdings 2" w:hint="default"/>
      </w:rPr>
    </w:lvl>
  </w:abstractNum>
  <w:abstractNum w:abstractNumId="3">
    <w:nsid w:val="2F3829F7"/>
    <w:multiLevelType w:val="hybridMultilevel"/>
    <w:tmpl w:val="668A39EC"/>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nsid w:val="35595DD1"/>
    <w:multiLevelType w:val="hybridMultilevel"/>
    <w:tmpl w:val="ABD806B4"/>
    <w:lvl w:ilvl="0" w:tplc="7E54BD6C">
      <w:start w:val="1"/>
      <w:numFmt w:val="bullet"/>
      <w:lvlText w:val=""/>
      <w:lvlJc w:val="left"/>
      <w:pPr>
        <w:tabs>
          <w:tab w:val="num" w:pos="720"/>
        </w:tabs>
        <w:ind w:left="720" w:hanging="360"/>
      </w:pPr>
      <w:rPr>
        <w:rFonts w:ascii="Wingdings 2" w:hAnsi="Wingdings 2" w:hint="default"/>
      </w:rPr>
    </w:lvl>
    <w:lvl w:ilvl="1" w:tplc="54A6EB2A" w:tentative="1">
      <w:start w:val="1"/>
      <w:numFmt w:val="bullet"/>
      <w:lvlText w:val=""/>
      <w:lvlJc w:val="left"/>
      <w:pPr>
        <w:tabs>
          <w:tab w:val="num" w:pos="1440"/>
        </w:tabs>
        <w:ind w:left="1440" w:hanging="360"/>
      </w:pPr>
      <w:rPr>
        <w:rFonts w:ascii="Wingdings 2" w:hAnsi="Wingdings 2" w:hint="default"/>
      </w:rPr>
    </w:lvl>
    <w:lvl w:ilvl="2" w:tplc="3D7046E4" w:tentative="1">
      <w:start w:val="1"/>
      <w:numFmt w:val="bullet"/>
      <w:lvlText w:val=""/>
      <w:lvlJc w:val="left"/>
      <w:pPr>
        <w:tabs>
          <w:tab w:val="num" w:pos="2160"/>
        </w:tabs>
        <w:ind w:left="2160" w:hanging="360"/>
      </w:pPr>
      <w:rPr>
        <w:rFonts w:ascii="Wingdings 2" w:hAnsi="Wingdings 2" w:hint="default"/>
      </w:rPr>
    </w:lvl>
    <w:lvl w:ilvl="3" w:tplc="F7A05F10" w:tentative="1">
      <w:start w:val="1"/>
      <w:numFmt w:val="bullet"/>
      <w:lvlText w:val=""/>
      <w:lvlJc w:val="left"/>
      <w:pPr>
        <w:tabs>
          <w:tab w:val="num" w:pos="2880"/>
        </w:tabs>
        <w:ind w:left="2880" w:hanging="360"/>
      </w:pPr>
      <w:rPr>
        <w:rFonts w:ascii="Wingdings 2" w:hAnsi="Wingdings 2" w:hint="default"/>
      </w:rPr>
    </w:lvl>
    <w:lvl w:ilvl="4" w:tplc="65AE1BF6" w:tentative="1">
      <w:start w:val="1"/>
      <w:numFmt w:val="bullet"/>
      <w:lvlText w:val=""/>
      <w:lvlJc w:val="left"/>
      <w:pPr>
        <w:tabs>
          <w:tab w:val="num" w:pos="3600"/>
        </w:tabs>
        <w:ind w:left="3600" w:hanging="360"/>
      </w:pPr>
      <w:rPr>
        <w:rFonts w:ascii="Wingdings 2" w:hAnsi="Wingdings 2" w:hint="default"/>
      </w:rPr>
    </w:lvl>
    <w:lvl w:ilvl="5" w:tplc="32461D44" w:tentative="1">
      <w:start w:val="1"/>
      <w:numFmt w:val="bullet"/>
      <w:lvlText w:val=""/>
      <w:lvlJc w:val="left"/>
      <w:pPr>
        <w:tabs>
          <w:tab w:val="num" w:pos="4320"/>
        </w:tabs>
        <w:ind w:left="4320" w:hanging="360"/>
      </w:pPr>
      <w:rPr>
        <w:rFonts w:ascii="Wingdings 2" w:hAnsi="Wingdings 2" w:hint="default"/>
      </w:rPr>
    </w:lvl>
    <w:lvl w:ilvl="6" w:tplc="FA4E1E9C" w:tentative="1">
      <w:start w:val="1"/>
      <w:numFmt w:val="bullet"/>
      <w:lvlText w:val=""/>
      <w:lvlJc w:val="left"/>
      <w:pPr>
        <w:tabs>
          <w:tab w:val="num" w:pos="5040"/>
        </w:tabs>
        <w:ind w:left="5040" w:hanging="360"/>
      </w:pPr>
      <w:rPr>
        <w:rFonts w:ascii="Wingdings 2" w:hAnsi="Wingdings 2" w:hint="default"/>
      </w:rPr>
    </w:lvl>
    <w:lvl w:ilvl="7" w:tplc="95D6AA9A" w:tentative="1">
      <w:start w:val="1"/>
      <w:numFmt w:val="bullet"/>
      <w:lvlText w:val=""/>
      <w:lvlJc w:val="left"/>
      <w:pPr>
        <w:tabs>
          <w:tab w:val="num" w:pos="5760"/>
        </w:tabs>
        <w:ind w:left="5760" w:hanging="360"/>
      </w:pPr>
      <w:rPr>
        <w:rFonts w:ascii="Wingdings 2" w:hAnsi="Wingdings 2" w:hint="default"/>
      </w:rPr>
    </w:lvl>
    <w:lvl w:ilvl="8" w:tplc="89E6CF06" w:tentative="1">
      <w:start w:val="1"/>
      <w:numFmt w:val="bullet"/>
      <w:lvlText w:val=""/>
      <w:lvlJc w:val="left"/>
      <w:pPr>
        <w:tabs>
          <w:tab w:val="num" w:pos="6480"/>
        </w:tabs>
        <w:ind w:left="6480" w:hanging="360"/>
      </w:pPr>
      <w:rPr>
        <w:rFonts w:ascii="Wingdings 2" w:hAnsi="Wingdings 2" w:hint="default"/>
      </w:rPr>
    </w:lvl>
  </w:abstractNum>
  <w:abstractNum w:abstractNumId="5">
    <w:nsid w:val="3897384B"/>
    <w:multiLevelType w:val="hybridMultilevel"/>
    <w:tmpl w:val="CE8C46DA"/>
    <w:lvl w:ilvl="0" w:tplc="9D5AF892">
      <w:start w:val="1"/>
      <w:numFmt w:val="bullet"/>
      <w:lvlText w:val=""/>
      <w:lvlJc w:val="left"/>
      <w:pPr>
        <w:tabs>
          <w:tab w:val="num" w:pos="720"/>
        </w:tabs>
        <w:ind w:left="720" w:hanging="360"/>
      </w:pPr>
      <w:rPr>
        <w:rFonts w:ascii="Wingdings 2" w:hAnsi="Wingdings 2" w:hint="default"/>
      </w:rPr>
    </w:lvl>
    <w:lvl w:ilvl="1" w:tplc="81B8FB4A" w:tentative="1">
      <w:start w:val="1"/>
      <w:numFmt w:val="bullet"/>
      <w:lvlText w:val=""/>
      <w:lvlJc w:val="left"/>
      <w:pPr>
        <w:tabs>
          <w:tab w:val="num" w:pos="1440"/>
        </w:tabs>
        <w:ind w:left="1440" w:hanging="360"/>
      </w:pPr>
      <w:rPr>
        <w:rFonts w:ascii="Wingdings 2" w:hAnsi="Wingdings 2" w:hint="default"/>
      </w:rPr>
    </w:lvl>
    <w:lvl w:ilvl="2" w:tplc="0F7C8C8A" w:tentative="1">
      <w:start w:val="1"/>
      <w:numFmt w:val="bullet"/>
      <w:lvlText w:val=""/>
      <w:lvlJc w:val="left"/>
      <w:pPr>
        <w:tabs>
          <w:tab w:val="num" w:pos="2160"/>
        </w:tabs>
        <w:ind w:left="2160" w:hanging="360"/>
      </w:pPr>
      <w:rPr>
        <w:rFonts w:ascii="Wingdings 2" w:hAnsi="Wingdings 2" w:hint="default"/>
      </w:rPr>
    </w:lvl>
    <w:lvl w:ilvl="3" w:tplc="1B04E62C" w:tentative="1">
      <w:start w:val="1"/>
      <w:numFmt w:val="bullet"/>
      <w:lvlText w:val=""/>
      <w:lvlJc w:val="left"/>
      <w:pPr>
        <w:tabs>
          <w:tab w:val="num" w:pos="2880"/>
        </w:tabs>
        <w:ind w:left="2880" w:hanging="360"/>
      </w:pPr>
      <w:rPr>
        <w:rFonts w:ascii="Wingdings 2" w:hAnsi="Wingdings 2" w:hint="default"/>
      </w:rPr>
    </w:lvl>
    <w:lvl w:ilvl="4" w:tplc="D3D8AC50" w:tentative="1">
      <w:start w:val="1"/>
      <w:numFmt w:val="bullet"/>
      <w:lvlText w:val=""/>
      <w:lvlJc w:val="left"/>
      <w:pPr>
        <w:tabs>
          <w:tab w:val="num" w:pos="3600"/>
        </w:tabs>
        <w:ind w:left="3600" w:hanging="360"/>
      </w:pPr>
      <w:rPr>
        <w:rFonts w:ascii="Wingdings 2" w:hAnsi="Wingdings 2" w:hint="default"/>
      </w:rPr>
    </w:lvl>
    <w:lvl w:ilvl="5" w:tplc="2F3C6514" w:tentative="1">
      <w:start w:val="1"/>
      <w:numFmt w:val="bullet"/>
      <w:lvlText w:val=""/>
      <w:lvlJc w:val="left"/>
      <w:pPr>
        <w:tabs>
          <w:tab w:val="num" w:pos="4320"/>
        </w:tabs>
        <w:ind w:left="4320" w:hanging="360"/>
      </w:pPr>
      <w:rPr>
        <w:rFonts w:ascii="Wingdings 2" w:hAnsi="Wingdings 2" w:hint="default"/>
      </w:rPr>
    </w:lvl>
    <w:lvl w:ilvl="6" w:tplc="2518874E" w:tentative="1">
      <w:start w:val="1"/>
      <w:numFmt w:val="bullet"/>
      <w:lvlText w:val=""/>
      <w:lvlJc w:val="left"/>
      <w:pPr>
        <w:tabs>
          <w:tab w:val="num" w:pos="5040"/>
        </w:tabs>
        <w:ind w:left="5040" w:hanging="360"/>
      </w:pPr>
      <w:rPr>
        <w:rFonts w:ascii="Wingdings 2" w:hAnsi="Wingdings 2" w:hint="default"/>
      </w:rPr>
    </w:lvl>
    <w:lvl w:ilvl="7" w:tplc="33AC97F8" w:tentative="1">
      <w:start w:val="1"/>
      <w:numFmt w:val="bullet"/>
      <w:lvlText w:val=""/>
      <w:lvlJc w:val="left"/>
      <w:pPr>
        <w:tabs>
          <w:tab w:val="num" w:pos="5760"/>
        </w:tabs>
        <w:ind w:left="5760" w:hanging="360"/>
      </w:pPr>
      <w:rPr>
        <w:rFonts w:ascii="Wingdings 2" w:hAnsi="Wingdings 2" w:hint="default"/>
      </w:rPr>
    </w:lvl>
    <w:lvl w:ilvl="8" w:tplc="77E045AE" w:tentative="1">
      <w:start w:val="1"/>
      <w:numFmt w:val="bullet"/>
      <w:lvlText w:val=""/>
      <w:lvlJc w:val="left"/>
      <w:pPr>
        <w:tabs>
          <w:tab w:val="num" w:pos="6480"/>
        </w:tabs>
        <w:ind w:left="6480" w:hanging="360"/>
      </w:pPr>
      <w:rPr>
        <w:rFonts w:ascii="Wingdings 2" w:hAnsi="Wingdings 2" w:hint="default"/>
      </w:rPr>
    </w:lvl>
  </w:abstractNum>
  <w:abstractNum w:abstractNumId="6">
    <w:nsid w:val="4AB548FE"/>
    <w:multiLevelType w:val="hybridMultilevel"/>
    <w:tmpl w:val="2FAAEDC0"/>
    <w:lvl w:ilvl="0" w:tplc="B88C6138">
      <w:start w:val="1"/>
      <w:numFmt w:val="lowerLetter"/>
      <w:lvlText w:val="%1)"/>
      <w:lvlJc w:val="left"/>
      <w:pPr>
        <w:ind w:left="839" w:hanging="360"/>
      </w:pPr>
      <w:rPr>
        <w:rFonts w:cs="Times New Roman" w:hint="default"/>
      </w:rPr>
    </w:lvl>
    <w:lvl w:ilvl="1" w:tplc="080A0019" w:tentative="1">
      <w:start w:val="1"/>
      <w:numFmt w:val="lowerLetter"/>
      <w:lvlText w:val="%2."/>
      <w:lvlJc w:val="left"/>
      <w:pPr>
        <w:ind w:left="1559" w:hanging="360"/>
      </w:pPr>
      <w:rPr>
        <w:rFonts w:cs="Times New Roman"/>
      </w:rPr>
    </w:lvl>
    <w:lvl w:ilvl="2" w:tplc="080A001B" w:tentative="1">
      <w:start w:val="1"/>
      <w:numFmt w:val="lowerRoman"/>
      <w:lvlText w:val="%3."/>
      <w:lvlJc w:val="right"/>
      <w:pPr>
        <w:ind w:left="2279" w:hanging="180"/>
      </w:pPr>
      <w:rPr>
        <w:rFonts w:cs="Times New Roman"/>
      </w:rPr>
    </w:lvl>
    <w:lvl w:ilvl="3" w:tplc="080A000F" w:tentative="1">
      <w:start w:val="1"/>
      <w:numFmt w:val="decimal"/>
      <w:lvlText w:val="%4."/>
      <w:lvlJc w:val="left"/>
      <w:pPr>
        <w:ind w:left="2999" w:hanging="360"/>
      </w:pPr>
      <w:rPr>
        <w:rFonts w:cs="Times New Roman"/>
      </w:rPr>
    </w:lvl>
    <w:lvl w:ilvl="4" w:tplc="080A0019" w:tentative="1">
      <w:start w:val="1"/>
      <w:numFmt w:val="lowerLetter"/>
      <w:lvlText w:val="%5."/>
      <w:lvlJc w:val="left"/>
      <w:pPr>
        <w:ind w:left="3719" w:hanging="360"/>
      </w:pPr>
      <w:rPr>
        <w:rFonts w:cs="Times New Roman"/>
      </w:rPr>
    </w:lvl>
    <w:lvl w:ilvl="5" w:tplc="080A001B" w:tentative="1">
      <w:start w:val="1"/>
      <w:numFmt w:val="lowerRoman"/>
      <w:lvlText w:val="%6."/>
      <w:lvlJc w:val="right"/>
      <w:pPr>
        <w:ind w:left="4439" w:hanging="180"/>
      </w:pPr>
      <w:rPr>
        <w:rFonts w:cs="Times New Roman"/>
      </w:rPr>
    </w:lvl>
    <w:lvl w:ilvl="6" w:tplc="080A000F" w:tentative="1">
      <w:start w:val="1"/>
      <w:numFmt w:val="decimal"/>
      <w:lvlText w:val="%7."/>
      <w:lvlJc w:val="left"/>
      <w:pPr>
        <w:ind w:left="5159" w:hanging="360"/>
      </w:pPr>
      <w:rPr>
        <w:rFonts w:cs="Times New Roman"/>
      </w:rPr>
    </w:lvl>
    <w:lvl w:ilvl="7" w:tplc="080A0019" w:tentative="1">
      <w:start w:val="1"/>
      <w:numFmt w:val="lowerLetter"/>
      <w:lvlText w:val="%8."/>
      <w:lvlJc w:val="left"/>
      <w:pPr>
        <w:ind w:left="5879" w:hanging="360"/>
      </w:pPr>
      <w:rPr>
        <w:rFonts w:cs="Times New Roman"/>
      </w:rPr>
    </w:lvl>
    <w:lvl w:ilvl="8" w:tplc="080A001B" w:tentative="1">
      <w:start w:val="1"/>
      <w:numFmt w:val="lowerRoman"/>
      <w:lvlText w:val="%9."/>
      <w:lvlJc w:val="right"/>
      <w:pPr>
        <w:ind w:left="6599" w:hanging="180"/>
      </w:pPr>
      <w:rPr>
        <w:rFonts w:cs="Times New Roman"/>
      </w:rPr>
    </w:lvl>
  </w:abstractNum>
  <w:abstractNum w:abstractNumId="7">
    <w:nsid w:val="53773796"/>
    <w:multiLevelType w:val="hybridMultilevel"/>
    <w:tmpl w:val="29BED1F6"/>
    <w:lvl w:ilvl="0" w:tplc="9F760BA6">
      <w:start w:val="1"/>
      <w:numFmt w:val="decimal"/>
      <w:lvlText w:val="%1)"/>
      <w:lvlJc w:val="left"/>
      <w:pPr>
        <w:ind w:left="1068" w:hanging="360"/>
      </w:pPr>
      <w:rPr>
        <w:rFonts w:cs="Times New Roman" w:hint="default"/>
      </w:rPr>
    </w:lvl>
    <w:lvl w:ilvl="1" w:tplc="0C0A0019" w:tentative="1">
      <w:start w:val="1"/>
      <w:numFmt w:val="lowerLetter"/>
      <w:lvlText w:val="%2."/>
      <w:lvlJc w:val="left"/>
      <w:pPr>
        <w:ind w:left="1788" w:hanging="360"/>
      </w:pPr>
      <w:rPr>
        <w:rFonts w:cs="Times New Roman"/>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nsid w:val="5EAB0374"/>
    <w:multiLevelType w:val="hybridMultilevel"/>
    <w:tmpl w:val="5802BA9E"/>
    <w:lvl w:ilvl="0" w:tplc="D63076EE">
      <w:start w:val="1"/>
      <w:numFmt w:val="bullet"/>
      <w:lvlText w:val=""/>
      <w:lvlJc w:val="left"/>
      <w:pPr>
        <w:tabs>
          <w:tab w:val="num" w:pos="720"/>
        </w:tabs>
        <w:ind w:left="720" w:hanging="360"/>
      </w:pPr>
      <w:rPr>
        <w:rFonts w:ascii="Wingdings 2" w:hAnsi="Wingdings 2" w:hint="default"/>
      </w:rPr>
    </w:lvl>
    <w:lvl w:ilvl="1" w:tplc="2730DC9C" w:tentative="1">
      <w:start w:val="1"/>
      <w:numFmt w:val="bullet"/>
      <w:lvlText w:val=""/>
      <w:lvlJc w:val="left"/>
      <w:pPr>
        <w:tabs>
          <w:tab w:val="num" w:pos="1440"/>
        </w:tabs>
        <w:ind w:left="1440" w:hanging="360"/>
      </w:pPr>
      <w:rPr>
        <w:rFonts w:ascii="Wingdings 2" w:hAnsi="Wingdings 2" w:hint="default"/>
      </w:rPr>
    </w:lvl>
    <w:lvl w:ilvl="2" w:tplc="EF7E67F6" w:tentative="1">
      <w:start w:val="1"/>
      <w:numFmt w:val="bullet"/>
      <w:lvlText w:val=""/>
      <w:lvlJc w:val="left"/>
      <w:pPr>
        <w:tabs>
          <w:tab w:val="num" w:pos="2160"/>
        </w:tabs>
        <w:ind w:left="2160" w:hanging="360"/>
      </w:pPr>
      <w:rPr>
        <w:rFonts w:ascii="Wingdings 2" w:hAnsi="Wingdings 2" w:hint="default"/>
      </w:rPr>
    </w:lvl>
    <w:lvl w:ilvl="3" w:tplc="AC605B82" w:tentative="1">
      <w:start w:val="1"/>
      <w:numFmt w:val="bullet"/>
      <w:lvlText w:val=""/>
      <w:lvlJc w:val="left"/>
      <w:pPr>
        <w:tabs>
          <w:tab w:val="num" w:pos="2880"/>
        </w:tabs>
        <w:ind w:left="2880" w:hanging="360"/>
      </w:pPr>
      <w:rPr>
        <w:rFonts w:ascii="Wingdings 2" w:hAnsi="Wingdings 2" w:hint="default"/>
      </w:rPr>
    </w:lvl>
    <w:lvl w:ilvl="4" w:tplc="FFD2B31C" w:tentative="1">
      <w:start w:val="1"/>
      <w:numFmt w:val="bullet"/>
      <w:lvlText w:val=""/>
      <w:lvlJc w:val="left"/>
      <w:pPr>
        <w:tabs>
          <w:tab w:val="num" w:pos="3600"/>
        </w:tabs>
        <w:ind w:left="3600" w:hanging="360"/>
      </w:pPr>
      <w:rPr>
        <w:rFonts w:ascii="Wingdings 2" w:hAnsi="Wingdings 2" w:hint="default"/>
      </w:rPr>
    </w:lvl>
    <w:lvl w:ilvl="5" w:tplc="A8DC6B3A" w:tentative="1">
      <w:start w:val="1"/>
      <w:numFmt w:val="bullet"/>
      <w:lvlText w:val=""/>
      <w:lvlJc w:val="left"/>
      <w:pPr>
        <w:tabs>
          <w:tab w:val="num" w:pos="4320"/>
        </w:tabs>
        <w:ind w:left="4320" w:hanging="360"/>
      </w:pPr>
      <w:rPr>
        <w:rFonts w:ascii="Wingdings 2" w:hAnsi="Wingdings 2" w:hint="default"/>
      </w:rPr>
    </w:lvl>
    <w:lvl w:ilvl="6" w:tplc="1AE883AC" w:tentative="1">
      <w:start w:val="1"/>
      <w:numFmt w:val="bullet"/>
      <w:lvlText w:val=""/>
      <w:lvlJc w:val="left"/>
      <w:pPr>
        <w:tabs>
          <w:tab w:val="num" w:pos="5040"/>
        </w:tabs>
        <w:ind w:left="5040" w:hanging="360"/>
      </w:pPr>
      <w:rPr>
        <w:rFonts w:ascii="Wingdings 2" w:hAnsi="Wingdings 2" w:hint="default"/>
      </w:rPr>
    </w:lvl>
    <w:lvl w:ilvl="7" w:tplc="C8CCEADA" w:tentative="1">
      <w:start w:val="1"/>
      <w:numFmt w:val="bullet"/>
      <w:lvlText w:val=""/>
      <w:lvlJc w:val="left"/>
      <w:pPr>
        <w:tabs>
          <w:tab w:val="num" w:pos="5760"/>
        </w:tabs>
        <w:ind w:left="5760" w:hanging="360"/>
      </w:pPr>
      <w:rPr>
        <w:rFonts w:ascii="Wingdings 2" w:hAnsi="Wingdings 2" w:hint="default"/>
      </w:rPr>
    </w:lvl>
    <w:lvl w:ilvl="8" w:tplc="5E06A634" w:tentative="1">
      <w:start w:val="1"/>
      <w:numFmt w:val="bullet"/>
      <w:lvlText w:val=""/>
      <w:lvlJc w:val="left"/>
      <w:pPr>
        <w:tabs>
          <w:tab w:val="num" w:pos="6480"/>
        </w:tabs>
        <w:ind w:left="6480" w:hanging="360"/>
      </w:pPr>
      <w:rPr>
        <w:rFonts w:ascii="Wingdings 2" w:hAnsi="Wingdings 2" w:hint="default"/>
      </w:rPr>
    </w:lvl>
  </w:abstractNum>
  <w:abstractNum w:abstractNumId="9">
    <w:nsid w:val="600A1C8F"/>
    <w:multiLevelType w:val="hybridMultilevel"/>
    <w:tmpl w:val="9CB66C8C"/>
    <w:lvl w:ilvl="0" w:tplc="947A9C16">
      <w:start w:val="1"/>
      <w:numFmt w:val="bullet"/>
      <w:lvlText w:val=""/>
      <w:lvlJc w:val="left"/>
      <w:pPr>
        <w:tabs>
          <w:tab w:val="num" w:pos="720"/>
        </w:tabs>
        <w:ind w:left="720" w:hanging="360"/>
      </w:pPr>
      <w:rPr>
        <w:rFonts w:ascii="Wingdings 2" w:hAnsi="Wingdings 2" w:hint="default"/>
      </w:rPr>
    </w:lvl>
    <w:lvl w:ilvl="1" w:tplc="85465D04" w:tentative="1">
      <w:start w:val="1"/>
      <w:numFmt w:val="bullet"/>
      <w:lvlText w:val=""/>
      <w:lvlJc w:val="left"/>
      <w:pPr>
        <w:tabs>
          <w:tab w:val="num" w:pos="1440"/>
        </w:tabs>
        <w:ind w:left="1440" w:hanging="360"/>
      </w:pPr>
      <w:rPr>
        <w:rFonts w:ascii="Wingdings 2" w:hAnsi="Wingdings 2" w:hint="default"/>
      </w:rPr>
    </w:lvl>
    <w:lvl w:ilvl="2" w:tplc="C7C69A8C" w:tentative="1">
      <w:start w:val="1"/>
      <w:numFmt w:val="bullet"/>
      <w:lvlText w:val=""/>
      <w:lvlJc w:val="left"/>
      <w:pPr>
        <w:tabs>
          <w:tab w:val="num" w:pos="2160"/>
        </w:tabs>
        <w:ind w:left="2160" w:hanging="360"/>
      </w:pPr>
      <w:rPr>
        <w:rFonts w:ascii="Wingdings 2" w:hAnsi="Wingdings 2" w:hint="default"/>
      </w:rPr>
    </w:lvl>
    <w:lvl w:ilvl="3" w:tplc="8B2CC166" w:tentative="1">
      <w:start w:val="1"/>
      <w:numFmt w:val="bullet"/>
      <w:lvlText w:val=""/>
      <w:lvlJc w:val="left"/>
      <w:pPr>
        <w:tabs>
          <w:tab w:val="num" w:pos="2880"/>
        </w:tabs>
        <w:ind w:left="2880" w:hanging="360"/>
      </w:pPr>
      <w:rPr>
        <w:rFonts w:ascii="Wingdings 2" w:hAnsi="Wingdings 2" w:hint="default"/>
      </w:rPr>
    </w:lvl>
    <w:lvl w:ilvl="4" w:tplc="DB0ABDF0" w:tentative="1">
      <w:start w:val="1"/>
      <w:numFmt w:val="bullet"/>
      <w:lvlText w:val=""/>
      <w:lvlJc w:val="left"/>
      <w:pPr>
        <w:tabs>
          <w:tab w:val="num" w:pos="3600"/>
        </w:tabs>
        <w:ind w:left="3600" w:hanging="360"/>
      </w:pPr>
      <w:rPr>
        <w:rFonts w:ascii="Wingdings 2" w:hAnsi="Wingdings 2" w:hint="default"/>
      </w:rPr>
    </w:lvl>
    <w:lvl w:ilvl="5" w:tplc="2116AC4A" w:tentative="1">
      <w:start w:val="1"/>
      <w:numFmt w:val="bullet"/>
      <w:lvlText w:val=""/>
      <w:lvlJc w:val="left"/>
      <w:pPr>
        <w:tabs>
          <w:tab w:val="num" w:pos="4320"/>
        </w:tabs>
        <w:ind w:left="4320" w:hanging="360"/>
      </w:pPr>
      <w:rPr>
        <w:rFonts w:ascii="Wingdings 2" w:hAnsi="Wingdings 2" w:hint="default"/>
      </w:rPr>
    </w:lvl>
    <w:lvl w:ilvl="6" w:tplc="228238AC" w:tentative="1">
      <w:start w:val="1"/>
      <w:numFmt w:val="bullet"/>
      <w:lvlText w:val=""/>
      <w:lvlJc w:val="left"/>
      <w:pPr>
        <w:tabs>
          <w:tab w:val="num" w:pos="5040"/>
        </w:tabs>
        <w:ind w:left="5040" w:hanging="360"/>
      </w:pPr>
      <w:rPr>
        <w:rFonts w:ascii="Wingdings 2" w:hAnsi="Wingdings 2" w:hint="default"/>
      </w:rPr>
    </w:lvl>
    <w:lvl w:ilvl="7" w:tplc="743A4C52" w:tentative="1">
      <w:start w:val="1"/>
      <w:numFmt w:val="bullet"/>
      <w:lvlText w:val=""/>
      <w:lvlJc w:val="left"/>
      <w:pPr>
        <w:tabs>
          <w:tab w:val="num" w:pos="5760"/>
        </w:tabs>
        <w:ind w:left="5760" w:hanging="360"/>
      </w:pPr>
      <w:rPr>
        <w:rFonts w:ascii="Wingdings 2" w:hAnsi="Wingdings 2" w:hint="default"/>
      </w:rPr>
    </w:lvl>
    <w:lvl w:ilvl="8" w:tplc="4B2A0186" w:tentative="1">
      <w:start w:val="1"/>
      <w:numFmt w:val="bullet"/>
      <w:lvlText w:val=""/>
      <w:lvlJc w:val="left"/>
      <w:pPr>
        <w:tabs>
          <w:tab w:val="num" w:pos="6480"/>
        </w:tabs>
        <w:ind w:left="6480" w:hanging="360"/>
      </w:pPr>
      <w:rPr>
        <w:rFonts w:ascii="Wingdings 2" w:hAnsi="Wingdings 2" w:hint="default"/>
      </w:rPr>
    </w:lvl>
  </w:abstractNum>
  <w:abstractNum w:abstractNumId="10">
    <w:nsid w:val="61BE73CA"/>
    <w:multiLevelType w:val="hybridMultilevel"/>
    <w:tmpl w:val="CDBAE230"/>
    <w:lvl w:ilvl="0" w:tplc="C65C47A4">
      <w:start w:val="1"/>
      <w:numFmt w:val="bullet"/>
      <w:lvlText w:val=""/>
      <w:lvlJc w:val="left"/>
      <w:pPr>
        <w:tabs>
          <w:tab w:val="num" w:pos="720"/>
        </w:tabs>
        <w:ind w:left="720" w:hanging="360"/>
      </w:pPr>
      <w:rPr>
        <w:rFonts w:ascii="Wingdings 2" w:hAnsi="Wingdings 2" w:hint="default"/>
      </w:rPr>
    </w:lvl>
    <w:lvl w:ilvl="1" w:tplc="DB22375C" w:tentative="1">
      <w:start w:val="1"/>
      <w:numFmt w:val="bullet"/>
      <w:lvlText w:val=""/>
      <w:lvlJc w:val="left"/>
      <w:pPr>
        <w:tabs>
          <w:tab w:val="num" w:pos="1440"/>
        </w:tabs>
        <w:ind w:left="1440" w:hanging="360"/>
      </w:pPr>
      <w:rPr>
        <w:rFonts w:ascii="Wingdings 2" w:hAnsi="Wingdings 2" w:hint="default"/>
      </w:rPr>
    </w:lvl>
    <w:lvl w:ilvl="2" w:tplc="2F6CBED6" w:tentative="1">
      <w:start w:val="1"/>
      <w:numFmt w:val="bullet"/>
      <w:lvlText w:val=""/>
      <w:lvlJc w:val="left"/>
      <w:pPr>
        <w:tabs>
          <w:tab w:val="num" w:pos="2160"/>
        </w:tabs>
        <w:ind w:left="2160" w:hanging="360"/>
      </w:pPr>
      <w:rPr>
        <w:rFonts w:ascii="Wingdings 2" w:hAnsi="Wingdings 2" w:hint="default"/>
      </w:rPr>
    </w:lvl>
    <w:lvl w:ilvl="3" w:tplc="9F5CFDC4" w:tentative="1">
      <w:start w:val="1"/>
      <w:numFmt w:val="bullet"/>
      <w:lvlText w:val=""/>
      <w:lvlJc w:val="left"/>
      <w:pPr>
        <w:tabs>
          <w:tab w:val="num" w:pos="2880"/>
        </w:tabs>
        <w:ind w:left="2880" w:hanging="360"/>
      </w:pPr>
      <w:rPr>
        <w:rFonts w:ascii="Wingdings 2" w:hAnsi="Wingdings 2" w:hint="default"/>
      </w:rPr>
    </w:lvl>
    <w:lvl w:ilvl="4" w:tplc="042C68BE" w:tentative="1">
      <w:start w:val="1"/>
      <w:numFmt w:val="bullet"/>
      <w:lvlText w:val=""/>
      <w:lvlJc w:val="left"/>
      <w:pPr>
        <w:tabs>
          <w:tab w:val="num" w:pos="3600"/>
        </w:tabs>
        <w:ind w:left="3600" w:hanging="360"/>
      </w:pPr>
      <w:rPr>
        <w:rFonts w:ascii="Wingdings 2" w:hAnsi="Wingdings 2" w:hint="default"/>
      </w:rPr>
    </w:lvl>
    <w:lvl w:ilvl="5" w:tplc="C8BA2194" w:tentative="1">
      <w:start w:val="1"/>
      <w:numFmt w:val="bullet"/>
      <w:lvlText w:val=""/>
      <w:lvlJc w:val="left"/>
      <w:pPr>
        <w:tabs>
          <w:tab w:val="num" w:pos="4320"/>
        </w:tabs>
        <w:ind w:left="4320" w:hanging="360"/>
      </w:pPr>
      <w:rPr>
        <w:rFonts w:ascii="Wingdings 2" w:hAnsi="Wingdings 2" w:hint="default"/>
      </w:rPr>
    </w:lvl>
    <w:lvl w:ilvl="6" w:tplc="9EF0F80A" w:tentative="1">
      <w:start w:val="1"/>
      <w:numFmt w:val="bullet"/>
      <w:lvlText w:val=""/>
      <w:lvlJc w:val="left"/>
      <w:pPr>
        <w:tabs>
          <w:tab w:val="num" w:pos="5040"/>
        </w:tabs>
        <w:ind w:left="5040" w:hanging="360"/>
      </w:pPr>
      <w:rPr>
        <w:rFonts w:ascii="Wingdings 2" w:hAnsi="Wingdings 2" w:hint="default"/>
      </w:rPr>
    </w:lvl>
    <w:lvl w:ilvl="7" w:tplc="45B0C22E" w:tentative="1">
      <w:start w:val="1"/>
      <w:numFmt w:val="bullet"/>
      <w:lvlText w:val=""/>
      <w:lvlJc w:val="left"/>
      <w:pPr>
        <w:tabs>
          <w:tab w:val="num" w:pos="5760"/>
        </w:tabs>
        <w:ind w:left="5760" w:hanging="360"/>
      </w:pPr>
      <w:rPr>
        <w:rFonts w:ascii="Wingdings 2" w:hAnsi="Wingdings 2" w:hint="default"/>
      </w:rPr>
    </w:lvl>
    <w:lvl w:ilvl="8" w:tplc="E6EEC762" w:tentative="1">
      <w:start w:val="1"/>
      <w:numFmt w:val="bullet"/>
      <w:lvlText w:val=""/>
      <w:lvlJc w:val="left"/>
      <w:pPr>
        <w:tabs>
          <w:tab w:val="num" w:pos="6480"/>
        </w:tabs>
        <w:ind w:left="6480" w:hanging="360"/>
      </w:pPr>
      <w:rPr>
        <w:rFonts w:ascii="Wingdings 2" w:hAnsi="Wingdings 2" w:hint="default"/>
      </w:rPr>
    </w:lvl>
  </w:abstractNum>
  <w:abstractNum w:abstractNumId="11">
    <w:nsid w:val="72CC5BBB"/>
    <w:multiLevelType w:val="hybridMultilevel"/>
    <w:tmpl w:val="BA1A3104"/>
    <w:lvl w:ilvl="0" w:tplc="CA628D56">
      <w:start w:val="1"/>
      <w:numFmt w:val="bullet"/>
      <w:lvlText w:val=""/>
      <w:lvlJc w:val="left"/>
      <w:pPr>
        <w:tabs>
          <w:tab w:val="num" w:pos="720"/>
        </w:tabs>
        <w:ind w:left="720" w:hanging="360"/>
      </w:pPr>
      <w:rPr>
        <w:rFonts w:ascii="Wingdings 2" w:hAnsi="Wingdings 2" w:hint="default"/>
      </w:rPr>
    </w:lvl>
    <w:lvl w:ilvl="1" w:tplc="94261C02" w:tentative="1">
      <w:start w:val="1"/>
      <w:numFmt w:val="bullet"/>
      <w:lvlText w:val=""/>
      <w:lvlJc w:val="left"/>
      <w:pPr>
        <w:tabs>
          <w:tab w:val="num" w:pos="1440"/>
        </w:tabs>
        <w:ind w:left="1440" w:hanging="360"/>
      </w:pPr>
      <w:rPr>
        <w:rFonts w:ascii="Wingdings 2" w:hAnsi="Wingdings 2" w:hint="default"/>
      </w:rPr>
    </w:lvl>
    <w:lvl w:ilvl="2" w:tplc="C47ECDCC" w:tentative="1">
      <w:start w:val="1"/>
      <w:numFmt w:val="bullet"/>
      <w:lvlText w:val=""/>
      <w:lvlJc w:val="left"/>
      <w:pPr>
        <w:tabs>
          <w:tab w:val="num" w:pos="2160"/>
        </w:tabs>
        <w:ind w:left="2160" w:hanging="360"/>
      </w:pPr>
      <w:rPr>
        <w:rFonts w:ascii="Wingdings 2" w:hAnsi="Wingdings 2" w:hint="default"/>
      </w:rPr>
    </w:lvl>
    <w:lvl w:ilvl="3" w:tplc="B4ACC740" w:tentative="1">
      <w:start w:val="1"/>
      <w:numFmt w:val="bullet"/>
      <w:lvlText w:val=""/>
      <w:lvlJc w:val="left"/>
      <w:pPr>
        <w:tabs>
          <w:tab w:val="num" w:pos="2880"/>
        </w:tabs>
        <w:ind w:left="2880" w:hanging="360"/>
      </w:pPr>
      <w:rPr>
        <w:rFonts w:ascii="Wingdings 2" w:hAnsi="Wingdings 2" w:hint="default"/>
      </w:rPr>
    </w:lvl>
    <w:lvl w:ilvl="4" w:tplc="90AEE438" w:tentative="1">
      <w:start w:val="1"/>
      <w:numFmt w:val="bullet"/>
      <w:lvlText w:val=""/>
      <w:lvlJc w:val="left"/>
      <w:pPr>
        <w:tabs>
          <w:tab w:val="num" w:pos="3600"/>
        </w:tabs>
        <w:ind w:left="3600" w:hanging="360"/>
      </w:pPr>
      <w:rPr>
        <w:rFonts w:ascii="Wingdings 2" w:hAnsi="Wingdings 2" w:hint="default"/>
      </w:rPr>
    </w:lvl>
    <w:lvl w:ilvl="5" w:tplc="ECDC3AA6" w:tentative="1">
      <w:start w:val="1"/>
      <w:numFmt w:val="bullet"/>
      <w:lvlText w:val=""/>
      <w:lvlJc w:val="left"/>
      <w:pPr>
        <w:tabs>
          <w:tab w:val="num" w:pos="4320"/>
        </w:tabs>
        <w:ind w:left="4320" w:hanging="360"/>
      </w:pPr>
      <w:rPr>
        <w:rFonts w:ascii="Wingdings 2" w:hAnsi="Wingdings 2" w:hint="default"/>
      </w:rPr>
    </w:lvl>
    <w:lvl w:ilvl="6" w:tplc="5F94281A" w:tentative="1">
      <w:start w:val="1"/>
      <w:numFmt w:val="bullet"/>
      <w:lvlText w:val=""/>
      <w:lvlJc w:val="left"/>
      <w:pPr>
        <w:tabs>
          <w:tab w:val="num" w:pos="5040"/>
        </w:tabs>
        <w:ind w:left="5040" w:hanging="360"/>
      </w:pPr>
      <w:rPr>
        <w:rFonts w:ascii="Wingdings 2" w:hAnsi="Wingdings 2" w:hint="default"/>
      </w:rPr>
    </w:lvl>
    <w:lvl w:ilvl="7" w:tplc="C37C2536" w:tentative="1">
      <w:start w:val="1"/>
      <w:numFmt w:val="bullet"/>
      <w:lvlText w:val=""/>
      <w:lvlJc w:val="left"/>
      <w:pPr>
        <w:tabs>
          <w:tab w:val="num" w:pos="5760"/>
        </w:tabs>
        <w:ind w:left="5760" w:hanging="360"/>
      </w:pPr>
      <w:rPr>
        <w:rFonts w:ascii="Wingdings 2" w:hAnsi="Wingdings 2" w:hint="default"/>
      </w:rPr>
    </w:lvl>
    <w:lvl w:ilvl="8" w:tplc="FBC0A318" w:tentative="1">
      <w:start w:val="1"/>
      <w:numFmt w:val="bullet"/>
      <w:lvlText w:val=""/>
      <w:lvlJc w:val="left"/>
      <w:pPr>
        <w:tabs>
          <w:tab w:val="num" w:pos="6480"/>
        </w:tabs>
        <w:ind w:left="6480" w:hanging="360"/>
      </w:pPr>
      <w:rPr>
        <w:rFonts w:ascii="Wingdings 2" w:hAnsi="Wingdings 2" w:hint="default"/>
      </w:rPr>
    </w:lvl>
  </w:abstractNum>
  <w:abstractNum w:abstractNumId="12">
    <w:nsid w:val="73F00413"/>
    <w:multiLevelType w:val="hybridMultilevel"/>
    <w:tmpl w:val="EA0458A8"/>
    <w:lvl w:ilvl="0" w:tplc="984C095E">
      <w:start w:val="1"/>
      <w:numFmt w:val="bullet"/>
      <w:lvlText w:val=""/>
      <w:lvlJc w:val="left"/>
      <w:pPr>
        <w:tabs>
          <w:tab w:val="num" w:pos="720"/>
        </w:tabs>
        <w:ind w:left="720" w:hanging="360"/>
      </w:pPr>
      <w:rPr>
        <w:rFonts w:ascii="Wingdings 2" w:hAnsi="Wingdings 2" w:hint="default"/>
      </w:rPr>
    </w:lvl>
    <w:lvl w:ilvl="1" w:tplc="BAF023BE">
      <w:start w:val="222"/>
      <w:numFmt w:val="bullet"/>
      <w:lvlText w:val=""/>
      <w:lvlJc w:val="left"/>
      <w:pPr>
        <w:tabs>
          <w:tab w:val="num" w:pos="1440"/>
        </w:tabs>
        <w:ind w:left="1440" w:hanging="360"/>
      </w:pPr>
      <w:rPr>
        <w:rFonts w:ascii="Wingdings" w:hAnsi="Wingdings" w:hint="default"/>
      </w:rPr>
    </w:lvl>
    <w:lvl w:ilvl="2" w:tplc="74DC900C" w:tentative="1">
      <w:start w:val="1"/>
      <w:numFmt w:val="bullet"/>
      <w:lvlText w:val=""/>
      <w:lvlJc w:val="left"/>
      <w:pPr>
        <w:tabs>
          <w:tab w:val="num" w:pos="2160"/>
        </w:tabs>
        <w:ind w:left="2160" w:hanging="360"/>
      </w:pPr>
      <w:rPr>
        <w:rFonts w:ascii="Wingdings 2" w:hAnsi="Wingdings 2" w:hint="default"/>
      </w:rPr>
    </w:lvl>
    <w:lvl w:ilvl="3" w:tplc="C4CA21B8" w:tentative="1">
      <w:start w:val="1"/>
      <w:numFmt w:val="bullet"/>
      <w:lvlText w:val=""/>
      <w:lvlJc w:val="left"/>
      <w:pPr>
        <w:tabs>
          <w:tab w:val="num" w:pos="2880"/>
        </w:tabs>
        <w:ind w:left="2880" w:hanging="360"/>
      </w:pPr>
      <w:rPr>
        <w:rFonts w:ascii="Wingdings 2" w:hAnsi="Wingdings 2" w:hint="default"/>
      </w:rPr>
    </w:lvl>
    <w:lvl w:ilvl="4" w:tplc="189EA50E" w:tentative="1">
      <w:start w:val="1"/>
      <w:numFmt w:val="bullet"/>
      <w:lvlText w:val=""/>
      <w:lvlJc w:val="left"/>
      <w:pPr>
        <w:tabs>
          <w:tab w:val="num" w:pos="3600"/>
        </w:tabs>
        <w:ind w:left="3600" w:hanging="360"/>
      </w:pPr>
      <w:rPr>
        <w:rFonts w:ascii="Wingdings 2" w:hAnsi="Wingdings 2" w:hint="default"/>
      </w:rPr>
    </w:lvl>
    <w:lvl w:ilvl="5" w:tplc="866A015C" w:tentative="1">
      <w:start w:val="1"/>
      <w:numFmt w:val="bullet"/>
      <w:lvlText w:val=""/>
      <w:lvlJc w:val="left"/>
      <w:pPr>
        <w:tabs>
          <w:tab w:val="num" w:pos="4320"/>
        </w:tabs>
        <w:ind w:left="4320" w:hanging="360"/>
      </w:pPr>
      <w:rPr>
        <w:rFonts w:ascii="Wingdings 2" w:hAnsi="Wingdings 2" w:hint="default"/>
      </w:rPr>
    </w:lvl>
    <w:lvl w:ilvl="6" w:tplc="61D8EEFA" w:tentative="1">
      <w:start w:val="1"/>
      <w:numFmt w:val="bullet"/>
      <w:lvlText w:val=""/>
      <w:lvlJc w:val="left"/>
      <w:pPr>
        <w:tabs>
          <w:tab w:val="num" w:pos="5040"/>
        </w:tabs>
        <w:ind w:left="5040" w:hanging="360"/>
      </w:pPr>
      <w:rPr>
        <w:rFonts w:ascii="Wingdings 2" w:hAnsi="Wingdings 2" w:hint="default"/>
      </w:rPr>
    </w:lvl>
    <w:lvl w:ilvl="7" w:tplc="735ADF98" w:tentative="1">
      <w:start w:val="1"/>
      <w:numFmt w:val="bullet"/>
      <w:lvlText w:val=""/>
      <w:lvlJc w:val="left"/>
      <w:pPr>
        <w:tabs>
          <w:tab w:val="num" w:pos="5760"/>
        </w:tabs>
        <w:ind w:left="5760" w:hanging="360"/>
      </w:pPr>
      <w:rPr>
        <w:rFonts w:ascii="Wingdings 2" w:hAnsi="Wingdings 2" w:hint="default"/>
      </w:rPr>
    </w:lvl>
    <w:lvl w:ilvl="8" w:tplc="87A4290C" w:tentative="1">
      <w:start w:val="1"/>
      <w:numFmt w:val="bullet"/>
      <w:lvlText w:val=""/>
      <w:lvlJc w:val="left"/>
      <w:pPr>
        <w:tabs>
          <w:tab w:val="num" w:pos="6480"/>
        </w:tabs>
        <w:ind w:left="6480" w:hanging="360"/>
      </w:pPr>
      <w:rPr>
        <w:rFonts w:ascii="Wingdings 2" w:hAnsi="Wingdings 2" w:hint="default"/>
      </w:rPr>
    </w:lvl>
  </w:abstractNum>
  <w:abstractNum w:abstractNumId="13">
    <w:nsid w:val="7A6D6AAC"/>
    <w:multiLevelType w:val="hybridMultilevel"/>
    <w:tmpl w:val="0BD89E90"/>
    <w:lvl w:ilvl="0" w:tplc="77AA1D76">
      <w:start w:val="1"/>
      <w:numFmt w:val="bullet"/>
      <w:lvlText w:val=""/>
      <w:lvlJc w:val="left"/>
      <w:pPr>
        <w:tabs>
          <w:tab w:val="num" w:pos="720"/>
        </w:tabs>
        <w:ind w:left="720" w:hanging="360"/>
      </w:pPr>
      <w:rPr>
        <w:rFonts w:ascii="Wingdings 2" w:hAnsi="Wingdings 2" w:hint="default"/>
      </w:rPr>
    </w:lvl>
    <w:lvl w:ilvl="1" w:tplc="9F9EFAD4" w:tentative="1">
      <w:start w:val="1"/>
      <w:numFmt w:val="bullet"/>
      <w:lvlText w:val=""/>
      <w:lvlJc w:val="left"/>
      <w:pPr>
        <w:tabs>
          <w:tab w:val="num" w:pos="1440"/>
        </w:tabs>
        <w:ind w:left="1440" w:hanging="360"/>
      </w:pPr>
      <w:rPr>
        <w:rFonts w:ascii="Wingdings 2" w:hAnsi="Wingdings 2" w:hint="default"/>
      </w:rPr>
    </w:lvl>
    <w:lvl w:ilvl="2" w:tplc="1B063F0A" w:tentative="1">
      <w:start w:val="1"/>
      <w:numFmt w:val="bullet"/>
      <w:lvlText w:val=""/>
      <w:lvlJc w:val="left"/>
      <w:pPr>
        <w:tabs>
          <w:tab w:val="num" w:pos="2160"/>
        </w:tabs>
        <w:ind w:left="2160" w:hanging="360"/>
      </w:pPr>
      <w:rPr>
        <w:rFonts w:ascii="Wingdings 2" w:hAnsi="Wingdings 2" w:hint="default"/>
      </w:rPr>
    </w:lvl>
    <w:lvl w:ilvl="3" w:tplc="DA3818B2" w:tentative="1">
      <w:start w:val="1"/>
      <w:numFmt w:val="bullet"/>
      <w:lvlText w:val=""/>
      <w:lvlJc w:val="left"/>
      <w:pPr>
        <w:tabs>
          <w:tab w:val="num" w:pos="2880"/>
        </w:tabs>
        <w:ind w:left="2880" w:hanging="360"/>
      </w:pPr>
      <w:rPr>
        <w:rFonts w:ascii="Wingdings 2" w:hAnsi="Wingdings 2" w:hint="default"/>
      </w:rPr>
    </w:lvl>
    <w:lvl w:ilvl="4" w:tplc="BF92CC4A" w:tentative="1">
      <w:start w:val="1"/>
      <w:numFmt w:val="bullet"/>
      <w:lvlText w:val=""/>
      <w:lvlJc w:val="left"/>
      <w:pPr>
        <w:tabs>
          <w:tab w:val="num" w:pos="3600"/>
        </w:tabs>
        <w:ind w:left="3600" w:hanging="360"/>
      </w:pPr>
      <w:rPr>
        <w:rFonts w:ascii="Wingdings 2" w:hAnsi="Wingdings 2" w:hint="default"/>
      </w:rPr>
    </w:lvl>
    <w:lvl w:ilvl="5" w:tplc="BD70F44A" w:tentative="1">
      <w:start w:val="1"/>
      <w:numFmt w:val="bullet"/>
      <w:lvlText w:val=""/>
      <w:lvlJc w:val="left"/>
      <w:pPr>
        <w:tabs>
          <w:tab w:val="num" w:pos="4320"/>
        </w:tabs>
        <w:ind w:left="4320" w:hanging="360"/>
      </w:pPr>
      <w:rPr>
        <w:rFonts w:ascii="Wingdings 2" w:hAnsi="Wingdings 2" w:hint="default"/>
      </w:rPr>
    </w:lvl>
    <w:lvl w:ilvl="6" w:tplc="47DE72CC" w:tentative="1">
      <w:start w:val="1"/>
      <w:numFmt w:val="bullet"/>
      <w:lvlText w:val=""/>
      <w:lvlJc w:val="left"/>
      <w:pPr>
        <w:tabs>
          <w:tab w:val="num" w:pos="5040"/>
        </w:tabs>
        <w:ind w:left="5040" w:hanging="360"/>
      </w:pPr>
      <w:rPr>
        <w:rFonts w:ascii="Wingdings 2" w:hAnsi="Wingdings 2" w:hint="default"/>
      </w:rPr>
    </w:lvl>
    <w:lvl w:ilvl="7" w:tplc="70084994" w:tentative="1">
      <w:start w:val="1"/>
      <w:numFmt w:val="bullet"/>
      <w:lvlText w:val=""/>
      <w:lvlJc w:val="left"/>
      <w:pPr>
        <w:tabs>
          <w:tab w:val="num" w:pos="5760"/>
        </w:tabs>
        <w:ind w:left="5760" w:hanging="360"/>
      </w:pPr>
      <w:rPr>
        <w:rFonts w:ascii="Wingdings 2" w:hAnsi="Wingdings 2" w:hint="default"/>
      </w:rPr>
    </w:lvl>
    <w:lvl w:ilvl="8" w:tplc="29A2A674" w:tentative="1">
      <w:start w:val="1"/>
      <w:numFmt w:val="bullet"/>
      <w:lvlText w:val=""/>
      <w:lvlJc w:val="left"/>
      <w:pPr>
        <w:tabs>
          <w:tab w:val="num" w:pos="6480"/>
        </w:tabs>
        <w:ind w:left="6480" w:hanging="360"/>
      </w:pPr>
      <w:rPr>
        <w:rFonts w:ascii="Wingdings 2" w:hAnsi="Wingdings 2" w:hint="default"/>
      </w:rPr>
    </w:lvl>
  </w:abstractNum>
  <w:abstractNum w:abstractNumId="14">
    <w:nsid w:val="7C5B78C5"/>
    <w:multiLevelType w:val="hybridMultilevel"/>
    <w:tmpl w:val="C57E21F4"/>
    <w:lvl w:ilvl="0" w:tplc="12C0C7D4">
      <w:start w:val="1"/>
      <w:numFmt w:val="bullet"/>
      <w:lvlText w:val=""/>
      <w:lvlJc w:val="left"/>
      <w:pPr>
        <w:tabs>
          <w:tab w:val="num" w:pos="720"/>
        </w:tabs>
        <w:ind w:left="720" w:hanging="360"/>
      </w:pPr>
      <w:rPr>
        <w:rFonts w:ascii="Wingdings 2" w:hAnsi="Wingdings 2" w:hint="default"/>
      </w:rPr>
    </w:lvl>
    <w:lvl w:ilvl="1" w:tplc="A7025FE8" w:tentative="1">
      <w:start w:val="1"/>
      <w:numFmt w:val="bullet"/>
      <w:lvlText w:val=""/>
      <w:lvlJc w:val="left"/>
      <w:pPr>
        <w:tabs>
          <w:tab w:val="num" w:pos="1440"/>
        </w:tabs>
        <w:ind w:left="1440" w:hanging="360"/>
      </w:pPr>
      <w:rPr>
        <w:rFonts w:ascii="Wingdings 2" w:hAnsi="Wingdings 2" w:hint="default"/>
      </w:rPr>
    </w:lvl>
    <w:lvl w:ilvl="2" w:tplc="A8E84F62" w:tentative="1">
      <w:start w:val="1"/>
      <w:numFmt w:val="bullet"/>
      <w:lvlText w:val=""/>
      <w:lvlJc w:val="left"/>
      <w:pPr>
        <w:tabs>
          <w:tab w:val="num" w:pos="2160"/>
        </w:tabs>
        <w:ind w:left="2160" w:hanging="360"/>
      </w:pPr>
      <w:rPr>
        <w:rFonts w:ascii="Wingdings 2" w:hAnsi="Wingdings 2" w:hint="default"/>
      </w:rPr>
    </w:lvl>
    <w:lvl w:ilvl="3" w:tplc="E452B3EE" w:tentative="1">
      <w:start w:val="1"/>
      <w:numFmt w:val="bullet"/>
      <w:lvlText w:val=""/>
      <w:lvlJc w:val="left"/>
      <w:pPr>
        <w:tabs>
          <w:tab w:val="num" w:pos="2880"/>
        </w:tabs>
        <w:ind w:left="2880" w:hanging="360"/>
      </w:pPr>
      <w:rPr>
        <w:rFonts w:ascii="Wingdings 2" w:hAnsi="Wingdings 2" w:hint="default"/>
      </w:rPr>
    </w:lvl>
    <w:lvl w:ilvl="4" w:tplc="2E0AAE44" w:tentative="1">
      <w:start w:val="1"/>
      <w:numFmt w:val="bullet"/>
      <w:lvlText w:val=""/>
      <w:lvlJc w:val="left"/>
      <w:pPr>
        <w:tabs>
          <w:tab w:val="num" w:pos="3600"/>
        </w:tabs>
        <w:ind w:left="3600" w:hanging="360"/>
      </w:pPr>
      <w:rPr>
        <w:rFonts w:ascii="Wingdings 2" w:hAnsi="Wingdings 2" w:hint="default"/>
      </w:rPr>
    </w:lvl>
    <w:lvl w:ilvl="5" w:tplc="E2CC359E" w:tentative="1">
      <w:start w:val="1"/>
      <w:numFmt w:val="bullet"/>
      <w:lvlText w:val=""/>
      <w:lvlJc w:val="left"/>
      <w:pPr>
        <w:tabs>
          <w:tab w:val="num" w:pos="4320"/>
        </w:tabs>
        <w:ind w:left="4320" w:hanging="360"/>
      </w:pPr>
      <w:rPr>
        <w:rFonts w:ascii="Wingdings 2" w:hAnsi="Wingdings 2" w:hint="default"/>
      </w:rPr>
    </w:lvl>
    <w:lvl w:ilvl="6" w:tplc="3B1877A0" w:tentative="1">
      <w:start w:val="1"/>
      <w:numFmt w:val="bullet"/>
      <w:lvlText w:val=""/>
      <w:lvlJc w:val="left"/>
      <w:pPr>
        <w:tabs>
          <w:tab w:val="num" w:pos="5040"/>
        </w:tabs>
        <w:ind w:left="5040" w:hanging="360"/>
      </w:pPr>
      <w:rPr>
        <w:rFonts w:ascii="Wingdings 2" w:hAnsi="Wingdings 2" w:hint="default"/>
      </w:rPr>
    </w:lvl>
    <w:lvl w:ilvl="7" w:tplc="C9E4B042" w:tentative="1">
      <w:start w:val="1"/>
      <w:numFmt w:val="bullet"/>
      <w:lvlText w:val=""/>
      <w:lvlJc w:val="left"/>
      <w:pPr>
        <w:tabs>
          <w:tab w:val="num" w:pos="5760"/>
        </w:tabs>
        <w:ind w:left="5760" w:hanging="360"/>
      </w:pPr>
      <w:rPr>
        <w:rFonts w:ascii="Wingdings 2" w:hAnsi="Wingdings 2" w:hint="default"/>
      </w:rPr>
    </w:lvl>
    <w:lvl w:ilvl="8" w:tplc="6E3A32BE"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7"/>
  </w:num>
  <w:num w:numId="3">
    <w:abstractNumId w:val="14"/>
  </w:num>
  <w:num w:numId="4">
    <w:abstractNumId w:val="9"/>
  </w:num>
  <w:num w:numId="5">
    <w:abstractNumId w:val="2"/>
  </w:num>
  <w:num w:numId="6">
    <w:abstractNumId w:val="13"/>
  </w:num>
  <w:num w:numId="7">
    <w:abstractNumId w:val="5"/>
  </w:num>
  <w:num w:numId="8">
    <w:abstractNumId w:val="8"/>
  </w:num>
  <w:num w:numId="9">
    <w:abstractNumId w:val="4"/>
  </w:num>
  <w:num w:numId="10">
    <w:abstractNumId w:val="12"/>
  </w:num>
  <w:num w:numId="11">
    <w:abstractNumId w:val="11"/>
  </w:num>
  <w:num w:numId="12">
    <w:abstractNumId w:val="10"/>
  </w:num>
  <w:num w:numId="13">
    <w:abstractNumId w:val="1"/>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formatting="1" w:enforcement="0"/>
  <w:defaultTabStop w:val="708"/>
  <w:hyphenationZone w:val="425"/>
  <w:characterSpacingControl w:val="doNotCompres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8F5"/>
    <w:rsid w:val="00000242"/>
    <w:rsid w:val="00002458"/>
    <w:rsid w:val="00003EC8"/>
    <w:rsid w:val="0000481E"/>
    <w:rsid w:val="00051B13"/>
    <w:rsid w:val="00052BD2"/>
    <w:rsid w:val="00053ADD"/>
    <w:rsid w:val="00067E41"/>
    <w:rsid w:val="00075190"/>
    <w:rsid w:val="0008756A"/>
    <w:rsid w:val="000878C7"/>
    <w:rsid w:val="00092F61"/>
    <w:rsid w:val="00096202"/>
    <w:rsid w:val="000A3F3B"/>
    <w:rsid w:val="000A6D92"/>
    <w:rsid w:val="000B21C4"/>
    <w:rsid w:val="000B25E9"/>
    <w:rsid w:val="000B2ABE"/>
    <w:rsid w:val="000D3FF9"/>
    <w:rsid w:val="000E1FB8"/>
    <w:rsid w:val="000E76C8"/>
    <w:rsid w:val="000F7A11"/>
    <w:rsid w:val="00100237"/>
    <w:rsid w:val="00101899"/>
    <w:rsid w:val="001042F7"/>
    <w:rsid w:val="00105F1D"/>
    <w:rsid w:val="00117550"/>
    <w:rsid w:val="001250F3"/>
    <w:rsid w:val="00125EC5"/>
    <w:rsid w:val="00127F1E"/>
    <w:rsid w:val="0013281A"/>
    <w:rsid w:val="00137137"/>
    <w:rsid w:val="00140AB8"/>
    <w:rsid w:val="0014321C"/>
    <w:rsid w:val="00147BE3"/>
    <w:rsid w:val="001568FD"/>
    <w:rsid w:val="0016218D"/>
    <w:rsid w:val="00166DA6"/>
    <w:rsid w:val="00175387"/>
    <w:rsid w:val="00183C38"/>
    <w:rsid w:val="00183C7D"/>
    <w:rsid w:val="001960D2"/>
    <w:rsid w:val="001A12B8"/>
    <w:rsid w:val="001A3A90"/>
    <w:rsid w:val="001B2807"/>
    <w:rsid w:val="001B7C68"/>
    <w:rsid w:val="001C4AEB"/>
    <w:rsid w:val="001C585C"/>
    <w:rsid w:val="001E0DFD"/>
    <w:rsid w:val="001F3B6B"/>
    <w:rsid w:val="00202D1C"/>
    <w:rsid w:val="002039CB"/>
    <w:rsid w:val="002074F0"/>
    <w:rsid w:val="00207608"/>
    <w:rsid w:val="0021317E"/>
    <w:rsid w:val="00216796"/>
    <w:rsid w:val="0022102B"/>
    <w:rsid w:val="00221E15"/>
    <w:rsid w:val="00222CCB"/>
    <w:rsid w:val="00225F36"/>
    <w:rsid w:val="00230327"/>
    <w:rsid w:val="0023471D"/>
    <w:rsid w:val="002400E2"/>
    <w:rsid w:val="00242008"/>
    <w:rsid w:val="00243744"/>
    <w:rsid w:val="00254D8E"/>
    <w:rsid w:val="002628D8"/>
    <w:rsid w:val="00262AF0"/>
    <w:rsid w:val="002633E4"/>
    <w:rsid w:val="002672F0"/>
    <w:rsid w:val="00271BF7"/>
    <w:rsid w:val="0027725D"/>
    <w:rsid w:val="002846CA"/>
    <w:rsid w:val="00290EAD"/>
    <w:rsid w:val="002950F8"/>
    <w:rsid w:val="002B41F9"/>
    <w:rsid w:val="002B4701"/>
    <w:rsid w:val="002B6BF5"/>
    <w:rsid w:val="002C0850"/>
    <w:rsid w:val="002C151B"/>
    <w:rsid w:val="002C443B"/>
    <w:rsid w:val="002D10D8"/>
    <w:rsid w:val="002D3055"/>
    <w:rsid w:val="002D3632"/>
    <w:rsid w:val="002D4351"/>
    <w:rsid w:val="002D6619"/>
    <w:rsid w:val="002F2CA9"/>
    <w:rsid w:val="002F5363"/>
    <w:rsid w:val="003048C4"/>
    <w:rsid w:val="0030574D"/>
    <w:rsid w:val="00306C98"/>
    <w:rsid w:val="003078A5"/>
    <w:rsid w:val="003155AD"/>
    <w:rsid w:val="00317733"/>
    <w:rsid w:val="003249E6"/>
    <w:rsid w:val="0032612E"/>
    <w:rsid w:val="00332341"/>
    <w:rsid w:val="00344A25"/>
    <w:rsid w:val="00345B06"/>
    <w:rsid w:val="00351679"/>
    <w:rsid w:val="00352B42"/>
    <w:rsid w:val="00353312"/>
    <w:rsid w:val="00357265"/>
    <w:rsid w:val="00361BB7"/>
    <w:rsid w:val="00365457"/>
    <w:rsid w:val="003824C0"/>
    <w:rsid w:val="00382DC7"/>
    <w:rsid w:val="00383E64"/>
    <w:rsid w:val="00393590"/>
    <w:rsid w:val="003A5F84"/>
    <w:rsid w:val="003C1F44"/>
    <w:rsid w:val="003C43D2"/>
    <w:rsid w:val="003D79BD"/>
    <w:rsid w:val="003E0B2E"/>
    <w:rsid w:val="003E0CA9"/>
    <w:rsid w:val="003E5F67"/>
    <w:rsid w:val="003E7EF2"/>
    <w:rsid w:val="003F58B8"/>
    <w:rsid w:val="00406E09"/>
    <w:rsid w:val="0041037C"/>
    <w:rsid w:val="0041200A"/>
    <w:rsid w:val="0041755F"/>
    <w:rsid w:val="0042166D"/>
    <w:rsid w:val="00426078"/>
    <w:rsid w:val="00426EAC"/>
    <w:rsid w:val="00427791"/>
    <w:rsid w:val="0043339E"/>
    <w:rsid w:val="0044339B"/>
    <w:rsid w:val="0045463C"/>
    <w:rsid w:val="004611BA"/>
    <w:rsid w:val="00476C5B"/>
    <w:rsid w:val="00477E08"/>
    <w:rsid w:val="00480793"/>
    <w:rsid w:val="004838A0"/>
    <w:rsid w:val="004839FE"/>
    <w:rsid w:val="00490506"/>
    <w:rsid w:val="00491D05"/>
    <w:rsid w:val="00493ED6"/>
    <w:rsid w:val="00494904"/>
    <w:rsid w:val="004A7BCE"/>
    <w:rsid w:val="004B23CB"/>
    <w:rsid w:val="004C0918"/>
    <w:rsid w:val="004C216E"/>
    <w:rsid w:val="004C30D2"/>
    <w:rsid w:val="004C3803"/>
    <w:rsid w:val="004C5CE3"/>
    <w:rsid w:val="004D1536"/>
    <w:rsid w:val="004E1C51"/>
    <w:rsid w:val="004E3D39"/>
    <w:rsid w:val="004E6865"/>
    <w:rsid w:val="004F7D6A"/>
    <w:rsid w:val="005000A0"/>
    <w:rsid w:val="00500A23"/>
    <w:rsid w:val="00501860"/>
    <w:rsid w:val="0051171A"/>
    <w:rsid w:val="00520177"/>
    <w:rsid w:val="005251E6"/>
    <w:rsid w:val="00534E68"/>
    <w:rsid w:val="0053702A"/>
    <w:rsid w:val="00541A4F"/>
    <w:rsid w:val="00544240"/>
    <w:rsid w:val="00552D4D"/>
    <w:rsid w:val="00587D7D"/>
    <w:rsid w:val="005A6926"/>
    <w:rsid w:val="005B3BBE"/>
    <w:rsid w:val="005B6D29"/>
    <w:rsid w:val="005C1174"/>
    <w:rsid w:val="005C4A40"/>
    <w:rsid w:val="005C5C02"/>
    <w:rsid w:val="005C6A50"/>
    <w:rsid w:val="005D0613"/>
    <w:rsid w:val="005D20C6"/>
    <w:rsid w:val="005D5CCB"/>
    <w:rsid w:val="005D7F73"/>
    <w:rsid w:val="005E033B"/>
    <w:rsid w:val="005E5AC7"/>
    <w:rsid w:val="005E5DC2"/>
    <w:rsid w:val="005E61F6"/>
    <w:rsid w:val="005F1677"/>
    <w:rsid w:val="005F513D"/>
    <w:rsid w:val="005F633F"/>
    <w:rsid w:val="00604AEA"/>
    <w:rsid w:val="0061501B"/>
    <w:rsid w:val="006213F9"/>
    <w:rsid w:val="00622854"/>
    <w:rsid w:val="00622B55"/>
    <w:rsid w:val="00624A1E"/>
    <w:rsid w:val="006301DC"/>
    <w:rsid w:val="00640F16"/>
    <w:rsid w:val="00646358"/>
    <w:rsid w:val="00651A3F"/>
    <w:rsid w:val="00656EE0"/>
    <w:rsid w:val="00657D28"/>
    <w:rsid w:val="00660B7F"/>
    <w:rsid w:val="00661193"/>
    <w:rsid w:val="00665380"/>
    <w:rsid w:val="00670930"/>
    <w:rsid w:val="00675932"/>
    <w:rsid w:val="006911F2"/>
    <w:rsid w:val="006919E2"/>
    <w:rsid w:val="00693268"/>
    <w:rsid w:val="00694186"/>
    <w:rsid w:val="006A11EA"/>
    <w:rsid w:val="006A5906"/>
    <w:rsid w:val="006B4F4D"/>
    <w:rsid w:val="006C1053"/>
    <w:rsid w:val="006C194B"/>
    <w:rsid w:val="006C28FE"/>
    <w:rsid w:val="006D20B7"/>
    <w:rsid w:val="006E4F8D"/>
    <w:rsid w:val="006F34DA"/>
    <w:rsid w:val="006F5C1C"/>
    <w:rsid w:val="00700B88"/>
    <w:rsid w:val="007055EB"/>
    <w:rsid w:val="00707C81"/>
    <w:rsid w:val="00720E0D"/>
    <w:rsid w:val="00727FA6"/>
    <w:rsid w:val="00735B26"/>
    <w:rsid w:val="0074012A"/>
    <w:rsid w:val="0075757D"/>
    <w:rsid w:val="00766312"/>
    <w:rsid w:val="00772A08"/>
    <w:rsid w:val="00790286"/>
    <w:rsid w:val="007A0FA3"/>
    <w:rsid w:val="007A1E08"/>
    <w:rsid w:val="007A25FD"/>
    <w:rsid w:val="007B1ADC"/>
    <w:rsid w:val="007B79A4"/>
    <w:rsid w:val="007C194A"/>
    <w:rsid w:val="007C1CB4"/>
    <w:rsid w:val="007D242F"/>
    <w:rsid w:val="007D2BCA"/>
    <w:rsid w:val="007D2F1A"/>
    <w:rsid w:val="007D4EA3"/>
    <w:rsid w:val="007E2A8D"/>
    <w:rsid w:val="007E5AB5"/>
    <w:rsid w:val="007F43E8"/>
    <w:rsid w:val="00802915"/>
    <w:rsid w:val="008032ED"/>
    <w:rsid w:val="00805AA9"/>
    <w:rsid w:val="00806ABB"/>
    <w:rsid w:val="008145C8"/>
    <w:rsid w:val="0081762B"/>
    <w:rsid w:val="0083110A"/>
    <w:rsid w:val="008322FA"/>
    <w:rsid w:val="00840387"/>
    <w:rsid w:val="00842CF1"/>
    <w:rsid w:val="00854DA7"/>
    <w:rsid w:val="00855386"/>
    <w:rsid w:val="008605BC"/>
    <w:rsid w:val="008726E7"/>
    <w:rsid w:val="0088336B"/>
    <w:rsid w:val="00892EEA"/>
    <w:rsid w:val="00894E71"/>
    <w:rsid w:val="008A1A99"/>
    <w:rsid w:val="008A7DD8"/>
    <w:rsid w:val="008B05AA"/>
    <w:rsid w:val="008C74E2"/>
    <w:rsid w:val="008D230C"/>
    <w:rsid w:val="008D77DF"/>
    <w:rsid w:val="008E4097"/>
    <w:rsid w:val="008F3F1E"/>
    <w:rsid w:val="00903C4F"/>
    <w:rsid w:val="00912F6C"/>
    <w:rsid w:val="0093126D"/>
    <w:rsid w:val="009321F6"/>
    <w:rsid w:val="009325AA"/>
    <w:rsid w:val="00934E6D"/>
    <w:rsid w:val="00945437"/>
    <w:rsid w:val="00945B10"/>
    <w:rsid w:val="00945F88"/>
    <w:rsid w:val="009500A2"/>
    <w:rsid w:val="00951D38"/>
    <w:rsid w:val="009523D1"/>
    <w:rsid w:val="00952DA4"/>
    <w:rsid w:val="0095390C"/>
    <w:rsid w:val="00954264"/>
    <w:rsid w:val="00960CAF"/>
    <w:rsid w:val="00975CC1"/>
    <w:rsid w:val="00976CF2"/>
    <w:rsid w:val="0098181A"/>
    <w:rsid w:val="00985D67"/>
    <w:rsid w:val="00994660"/>
    <w:rsid w:val="009A167E"/>
    <w:rsid w:val="009B5D49"/>
    <w:rsid w:val="009C153C"/>
    <w:rsid w:val="009C3ABE"/>
    <w:rsid w:val="009C5143"/>
    <w:rsid w:val="009D7E63"/>
    <w:rsid w:val="009E2277"/>
    <w:rsid w:val="009E3A85"/>
    <w:rsid w:val="009F2030"/>
    <w:rsid w:val="009F43EC"/>
    <w:rsid w:val="009F4E9A"/>
    <w:rsid w:val="00A0257A"/>
    <w:rsid w:val="00A06D99"/>
    <w:rsid w:val="00A140E2"/>
    <w:rsid w:val="00A14F8A"/>
    <w:rsid w:val="00A17224"/>
    <w:rsid w:val="00A233F3"/>
    <w:rsid w:val="00A24F2B"/>
    <w:rsid w:val="00A27D5F"/>
    <w:rsid w:val="00A31365"/>
    <w:rsid w:val="00A3422F"/>
    <w:rsid w:val="00A357C3"/>
    <w:rsid w:val="00A56E2C"/>
    <w:rsid w:val="00A626A2"/>
    <w:rsid w:val="00A70F04"/>
    <w:rsid w:val="00A73AAF"/>
    <w:rsid w:val="00A73FF0"/>
    <w:rsid w:val="00A743E8"/>
    <w:rsid w:val="00A752F1"/>
    <w:rsid w:val="00A77323"/>
    <w:rsid w:val="00A804D9"/>
    <w:rsid w:val="00A916CC"/>
    <w:rsid w:val="00AA29B4"/>
    <w:rsid w:val="00AA66E2"/>
    <w:rsid w:val="00AB3234"/>
    <w:rsid w:val="00AB3A30"/>
    <w:rsid w:val="00AC2383"/>
    <w:rsid w:val="00AC2667"/>
    <w:rsid w:val="00AE3421"/>
    <w:rsid w:val="00AF7D99"/>
    <w:rsid w:val="00B045EF"/>
    <w:rsid w:val="00B07E9D"/>
    <w:rsid w:val="00B11132"/>
    <w:rsid w:val="00B203EA"/>
    <w:rsid w:val="00B209A4"/>
    <w:rsid w:val="00B316E8"/>
    <w:rsid w:val="00B35D3C"/>
    <w:rsid w:val="00B362A7"/>
    <w:rsid w:val="00B4135F"/>
    <w:rsid w:val="00B41F68"/>
    <w:rsid w:val="00B50AFF"/>
    <w:rsid w:val="00B52E7A"/>
    <w:rsid w:val="00B535E6"/>
    <w:rsid w:val="00B53E3D"/>
    <w:rsid w:val="00B61107"/>
    <w:rsid w:val="00B664A0"/>
    <w:rsid w:val="00B83C3E"/>
    <w:rsid w:val="00B8432B"/>
    <w:rsid w:val="00B908A8"/>
    <w:rsid w:val="00B91CD8"/>
    <w:rsid w:val="00B93A58"/>
    <w:rsid w:val="00BB19CC"/>
    <w:rsid w:val="00BC04DE"/>
    <w:rsid w:val="00BC286F"/>
    <w:rsid w:val="00BC33B2"/>
    <w:rsid w:val="00BC53DB"/>
    <w:rsid w:val="00BE72B2"/>
    <w:rsid w:val="00BF3953"/>
    <w:rsid w:val="00BF6595"/>
    <w:rsid w:val="00BF6E2E"/>
    <w:rsid w:val="00C008F5"/>
    <w:rsid w:val="00C00BA5"/>
    <w:rsid w:val="00C01F76"/>
    <w:rsid w:val="00C06D09"/>
    <w:rsid w:val="00C5655B"/>
    <w:rsid w:val="00C66585"/>
    <w:rsid w:val="00C80440"/>
    <w:rsid w:val="00C91FCD"/>
    <w:rsid w:val="00CA5996"/>
    <w:rsid w:val="00CC1F08"/>
    <w:rsid w:val="00CC31C2"/>
    <w:rsid w:val="00CC4D2E"/>
    <w:rsid w:val="00CC5FE6"/>
    <w:rsid w:val="00CC7AA2"/>
    <w:rsid w:val="00CD034D"/>
    <w:rsid w:val="00CD051E"/>
    <w:rsid w:val="00CD5B11"/>
    <w:rsid w:val="00CE5646"/>
    <w:rsid w:val="00D02D0C"/>
    <w:rsid w:val="00D20FC6"/>
    <w:rsid w:val="00D51B39"/>
    <w:rsid w:val="00D62605"/>
    <w:rsid w:val="00D65978"/>
    <w:rsid w:val="00D8242F"/>
    <w:rsid w:val="00D83938"/>
    <w:rsid w:val="00D83A8E"/>
    <w:rsid w:val="00D84AA3"/>
    <w:rsid w:val="00D902BE"/>
    <w:rsid w:val="00D92C06"/>
    <w:rsid w:val="00D96ACF"/>
    <w:rsid w:val="00D97F6F"/>
    <w:rsid w:val="00DA102B"/>
    <w:rsid w:val="00DA2C9B"/>
    <w:rsid w:val="00DA3C9A"/>
    <w:rsid w:val="00DA7B61"/>
    <w:rsid w:val="00DB31BA"/>
    <w:rsid w:val="00DB40AC"/>
    <w:rsid w:val="00DB69A2"/>
    <w:rsid w:val="00DB7EEB"/>
    <w:rsid w:val="00DC087A"/>
    <w:rsid w:val="00DC0AFD"/>
    <w:rsid w:val="00DC5CDB"/>
    <w:rsid w:val="00DD4969"/>
    <w:rsid w:val="00DE0BF7"/>
    <w:rsid w:val="00DE1AE2"/>
    <w:rsid w:val="00DE7CA7"/>
    <w:rsid w:val="00DF3869"/>
    <w:rsid w:val="00E00B6D"/>
    <w:rsid w:val="00E0385A"/>
    <w:rsid w:val="00E05EAE"/>
    <w:rsid w:val="00E165AE"/>
    <w:rsid w:val="00E241EE"/>
    <w:rsid w:val="00E262F4"/>
    <w:rsid w:val="00E2785C"/>
    <w:rsid w:val="00E32DC9"/>
    <w:rsid w:val="00E44E27"/>
    <w:rsid w:val="00E51058"/>
    <w:rsid w:val="00E5203A"/>
    <w:rsid w:val="00E549B7"/>
    <w:rsid w:val="00E77200"/>
    <w:rsid w:val="00E80A1E"/>
    <w:rsid w:val="00E812C2"/>
    <w:rsid w:val="00E93F9C"/>
    <w:rsid w:val="00E95347"/>
    <w:rsid w:val="00EC2120"/>
    <w:rsid w:val="00EC4E15"/>
    <w:rsid w:val="00ED3F4E"/>
    <w:rsid w:val="00ED7A42"/>
    <w:rsid w:val="00EF4324"/>
    <w:rsid w:val="00EF6C3A"/>
    <w:rsid w:val="00F034FE"/>
    <w:rsid w:val="00F048CE"/>
    <w:rsid w:val="00F07FE9"/>
    <w:rsid w:val="00F12008"/>
    <w:rsid w:val="00F1339F"/>
    <w:rsid w:val="00F1368E"/>
    <w:rsid w:val="00F1782A"/>
    <w:rsid w:val="00F263B8"/>
    <w:rsid w:val="00F3305F"/>
    <w:rsid w:val="00F359A5"/>
    <w:rsid w:val="00F35FF8"/>
    <w:rsid w:val="00F36662"/>
    <w:rsid w:val="00F45716"/>
    <w:rsid w:val="00F514AF"/>
    <w:rsid w:val="00F54CE1"/>
    <w:rsid w:val="00F6570B"/>
    <w:rsid w:val="00F72E11"/>
    <w:rsid w:val="00F72F7C"/>
    <w:rsid w:val="00F828C2"/>
    <w:rsid w:val="00F90A53"/>
    <w:rsid w:val="00F92CB1"/>
    <w:rsid w:val="00F93448"/>
    <w:rsid w:val="00F94229"/>
    <w:rsid w:val="00FA4057"/>
    <w:rsid w:val="00FB1B6C"/>
    <w:rsid w:val="00FB6BF1"/>
    <w:rsid w:val="00FC3430"/>
    <w:rsid w:val="00FC6479"/>
    <w:rsid w:val="00FC7517"/>
    <w:rsid w:val="00FD2AA9"/>
    <w:rsid w:val="00FD4073"/>
    <w:rsid w:val="00FD6A2A"/>
    <w:rsid w:val="00FE014B"/>
    <w:rsid w:val="00FE305C"/>
    <w:rsid w:val="00FE3E64"/>
    <w:rsid w:val="00FF1284"/>
    <w:rsid w:val="00FF2E76"/>
    <w:rsid w:val="00FF3BD1"/>
    <w:rsid w:val="00FF4C6B"/>
    <w:rsid w:val="00FF5A5C"/>
    <w:rsid w:val="00FF63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A773825-D0B3-4F8D-8595-D24860BB2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A4F"/>
    <w:rPr>
      <w:sz w:val="24"/>
      <w:szCs w:val="24"/>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7D2F1A"/>
    <w:pPr>
      <w:ind w:left="720"/>
      <w:contextualSpacing/>
    </w:pPr>
  </w:style>
  <w:style w:type="paragraph" w:styleId="Textoindependiente">
    <w:name w:val="Body Text"/>
    <w:basedOn w:val="Normal"/>
    <w:link w:val="TextoindependienteCar"/>
    <w:uiPriority w:val="99"/>
    <w:rsid w:val="002B6BF5"/>
    <w:pPr>
      <w:widowControl w:val="0"/>
      <w:ind w:left="119"/>
    </w:pPr>
    <w:rPr>
      <w:rFonts w:ascii="Times New Roman" w:hAnsi="Times New Roman"/>
      <w:lang w:eastAsia="en-US"/>
    </w:rPr>
  </w:style>
  <w:style w:type="character" w:customStyle="1" w:styleId="TextoindependienteCar">
    <w:name w:val="Texto independiente Car"/>
    <w:basedOn w:val="Fuentedeprrafopredeter"/>
    <w:link w:val="Textoindependiente"/>
    <w:uiPriority w:val="99"/>
    <w:locked/>
    <w:rsid w:val="002B6BF5"/>
    <w:rPr>
      <w:rFonts w:ascii="Times New Roman" w:hAnsi="Times New Roman" w:cs="Times New Roman"/>
      <w:lang w:val="en-US" w:eastAsia="en-US"/>
    </w:rPr>
  </w:style>
  <w:style w:type="character" w:styleId="Hipervnculo">
    <w:name w:val="Hyperlink"/>
    <w:basedOn w:val="Fuentedeprrafopredeter"/>
    <w:uiPriority w:val="99"/>
    <w:rsid w:val="0083110A"/>
    <w:rPr>
      <w:rFonts w:cs="Times New Roman"/>
      <w:color w:val="0000FF"/>
      <w:u w:val="single"/>
    </w:rPr>
  </w:style>
  <w:style w:type="character" w:customStyle="1" w:styleId="hpsatn">
    <w:name w:val="hps atn"/>
    <w:basedOn w:val="Fuentedeprrafopredeter"/>
    <w:uiPriority w:val="99"/>
    <w:rsid w:val="0030574D"/>
    <w:rPr>
      <w:rFonts w:cs="Times New Roman"/>
    </w:rPr>
  </w:style>
  <w:style w:type="character" w:customStyle="1" w:styleId="hps">
    <w:name w:val="hps"/>
    <w:basedOn w:val="Fuentedeprrafopredeter"/>
    <w:uiPriority w:val="99"/>
    <w:rsid w:val="00271BF7"/>
    <w:rPr>
      <w:rFonts w:cs="Times New Roman"/>
    </w:rPr>
  </w:style>
  <w:style w:type="paragraph" w:styleId="Textonotaalfinal">
    <w:name w:val="endnote text"/>
    <w:basedOn w:val="Normal"/>
    <w:link w:val="TextonotaalfinalCar"/>
    <w:uiPriority w:val="99"/>
    <w:semiHidden/>
    <w:rsid w:val="00225F36"/>
    <w:rPr>
      <w:sz w:val="20"/>
      <w:szCs w:val="20"/>
    </w:rPr>
  </w:style>
  <w:style w:type="character" w:customStyle="1" w:styleId="TextonotaalfinalCar">
    <w:name w:val="Texto nota al final Car"/>
    <w:basedOn w:val="Fuentedeprrafopredeter"/>
    <w:link w:val="Textonotaalfinal"/>
    <w:uiPriority w:val="99"/>
    <w:semiHidden/>
    <w:locked/>
    <w:rsid w:val="00225F36"/>
    <w:rPr>
      <w:rFonts w:cs="Times New Roman"/>
      <w:sz w:val="20"/>
      <w:szCs w:val="20"/>
    </w:rPr>
  </w:style>
  <w:style w:type="character" w:styleId="Refdenotaalfinal">
    <w:name w:val="endnote reference"/>
    <w:basedOn w:val="Fuentedeprrafopredeter"/>
    <w:uiPriority w:val="99"/>
    <w:semiHidden/>
    <w:rsid w:val="00225F36"/>
    <w:rPr>
      <w:rFonts w:cs="Times New Roman"/>
      <w:vertAlign w:val="superscript"/>
    </w:rPr>
  </w:style>
  <w:style w:type="paragraph" w:styleId="Textonotapie">
    <w:name w:val="footnote text"/>
    <w:basedOn w:val="Normal"/>
    <w:link w:val="TextonotapieCar"/>
    <w:uiPriority w:val="99"/>
    <w:semiHidden/>
    <w:rsid w:val="00225F36"/>
    <w:rPr>
      <w:sz w:val="20"/>
      <w:szCs w:val="20"/>
    </w:rPr>
  </w:style>
  <w:style w:type="character" w:customStyle="1" w:styleId="TextonotapieCar">
    <w:name w:val="Texto nota pie Car"/>
    <w:basedOn w:val="Fuentedeprrafopredeter"/>
    <w:link w:val="Textonotapie"/>
    <w:uiPriority w:val="99"/>
    <w:semiHidden/>
    <w:locked/>
    <w:rsid w:val="00225F36"/>
    <w:rPr>
      <w:rFonts w:cs="Times New Roman"/>
      <w:sz w:val="20"/>
      <w:szCs w:val="20"/>
    </w:rPr>
  </w:style>
  <w:style w:type="character" w:styleId="Refdenotaalpie">
    <w:name w:val="footnote reference"/>
    <w:basedOn w:val="Fuentedeprrafopredeter"/>
    <w:uiPriority w:val="99"/>
    <w:semiHidden/>
    <w:rsid w:val="00225F36"/>
    <w:rPr>
      <w:rFonts w:cs="Times New Roman"/>
      <w:vertAlign w:val="superscript"/>
    </w:rPr>
  </w:style>
  <w:style w:type="character" w:customStyle="1" w:styleId="longtext">
    <w:name w:val="long_text"/>
    <w:basedOn w:val="Fuentedeprrafopredeter"/>
    <w:uiPriority w:val="99"/>
    <w:rsid w:val="004839FE"/>
    <w:rPr>
      <w:rFonts w:cs="Times New Roman"/>
    </w:rPr>
  </w:style>
  <w:style w:type="table" w:styleId="Tablaconcuadrcula">
    <w:name w:val="Table Grid"/>
    <w:basedOn w:val="Tablanormal"/>
    <w:uiPriority w:val="99"/>
    <w:rsid w:val="00B203EA"/>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rsid w:val="00D51B39"/>
    <w:pPr>
      <w:tabs>
        <w:tab w:val="center" w:pos="4419"/>
        <w:tab w:val="right" w:pos="8838"/>
      </w:tabs>
    </w:pPr>
  </w:style>
  <w:style w:type="character" w:customStyle="1" w:styleId="EncabezadoCar">
    <w:name w:val="Encabezado Car"/>
    <w:basedOn w:val="Fuentedeprrafopredeter"/>
    <w:link w:val="Encabezado"/>
    <w:uiPriority w:val="99"/>
    <w:locked/>
    <w:rsid w:val="00D51B39"/>
    <w:rPr>
      <w:rFonts w:cs="Times New Roman"/>
    </w:rPr>
  </w:style>
  <w:style w:type="paragraph" w:styleId="Piedepgina">
    <w:name w:val="footer"/>
    <w:basedOn w:val="Normal"/>
    <w:link w:val="PiedepginaCar"/>
    <w:uiPriority w:val="99"/>
    <w:rsid w:val="00D51B39"/>
    <w:pPr>
      <w:tabs>
        <w:tab w:val="center" w:pos="4419"/>
        <w:tab w:val="right" w:pos="8838"/>
      </w:tabs>
    </w:pPr>
  </w:style>
  <w:style w:type="character" w:customStyle="1" w:styleId="PiedepginaCar">
    <w:name w:val="Pie de página Car"/>
    <w:basedOn w:val="Fuentedeprrafopredeter"/>
    <w:link w:val="Piedepgina"/>
    <w:uiPriority w:val="99"/>
    <w:locked/>
    <w:rsid w:val="00D51B39"/>
    <w:rPr>
      <w:rFonts w:cs="Times New Roman"/>
    </w:rPr>
  </w:style>
  <w:style w:type="paragraph" w:styleId="NormalWeb">
    <w:name w:val="Normal (Web)"/>
    <w:basedOn w:val="Normal"/>
    <w:uiPriority w:val="99"/>
    <w:semiHidden/>
    <w:rsid w:val="00FD6A2A"/>
    <w:pPr>
      <w:spacing w:before="100" w:beforeAutospacing="1" w:after="100" w:afterAutospacing="1"/>
    </w:pPr>
    <w:rPr>
      <w:rFonts w:ascii="Times New Roman" w:hAnsi="Times New Roman"/>
      <w:lang w:val="es-MX" w:eastAsia="es-MX"/>
    </w:rPr>
  </w:style>
  <w:style w:type="character" w:styleId="Refdecomentario">
    <w:name w:val="annotation reference"/>
    <w:basedOn w:val="Fuentedeprrafopredeter"/>
    <w:uiPriority w:val="99"/>
    <w:semiHidden/>
    <w:unhideWhenUsed/>
    <w:rsid w:val="00A3422F"/>
    <w:rPr>
      <w:sz w:val="16"/>
      <w:szCs w:val="16"/>
    </w:rPr>
  </w:style>
  <w:style w:type="paragraph" w:styleId="Textocomentario">
    <w:name w:val="annotation text"/>
    <w:basedOn w:val="Normal"/>
    <w:link w:val="TextocomentarioCar"/>
    <w:uiPriority w:val="99"/>
    <w:semiHidden/>
    <w:unhideWhenUsed/>
    <w:rsid w:val="00A3422F"/>
    <w:rPr>
      <w:sz w:val="20"/>
      <w:szCs w:val="20"/>
    </w:rPr>
  </w:style>
  <w:style w:type="character" w:customStyle="1" w:styleId="TextocomentarioCar">
    <w:name w:val="Texto comentario Car"/>
    <w:basedOn w:val="Fuentedeprrafopredeter"/>
    <w:link w:val="Textocomentario"/>
    <w:uiPriority w:val="99"/>
    <w:semiHidden/>
    <w:rsid w:val="00A3422F"/>
    <w:rPr>
      <w:sz w:val="20"/>
      <w:szCs w:val="20"/>
      <w:lang w:val="en-US" w:eastAsia="es-ES"/>
    </w:rPr>
  </w:style>
  <w:style w:type="paragraph" w:styleId="Asuntodelcomentario">
    <w:name w:val="annotation subject"/>
    <w:basedOn w:val="Textocomentario"/>
    <w:next w:val="Textocomentario"/>
    <w:link w:val="AsuntodelcomentarioCar"/>
    <w:uiPriority w:val="99"/>
    <w:semiHidden/>
    <w:unhideWhenUsed/>
    <w:rsid w:val="00A3422F"/>
    <w:rPr>
      <w:b/>
      <w:bCs/>
    </w:rPr>
  </w:style>
  <w:style w:type="character" w:customStyle="1" w:styleId="AsuntodelcomentarioCar">
    <w:name w:val="Asunto del comentario Car"/>
    <w:basedOn w:val="TextocomentarioCar"/>
    <w:link w:val="Asuntodelcomentario"/>
    <w:uiPriority w:val="99"/>
    <w:semiHidden/>
    <w:rsid w:val="00A3422F"/>
    <w:rPr>
      <w:b/>
      <w:bCs/>
      <w:sz w:val="20"/>
      <w:szCs w:val="20"/>
      <w:lang w:val="en-US" w:eastAsia="es-ES"/>
    </w:rPr>
  </w:style>
  <w:style w:type="paragraph" w:styleId="Textodeglobo">
    <w:name w:val="Balloon Text"/>
    <w:basedOn w:val="Normal"/>
    <w:link w:val="TextodegloboCar"/>
    <w:uiPriority w:val="99"/>
    <w:semiHidden/>
    <w:unhideWhenUsed/>
    <w:rsid w:val="00A3422F"/>
    <w:rPr>
      <w:rFonts w:ascii="Tahoma" w:hAnsi="Tahoma" w:cs="Tahoma"/>
      <w:sz w:val="16"/>
      <w:szCs w:val="16"/>
    </w:rPr>
  </w:style>
  <w:style w:type="character" w:customStyle="1" w:styleId="TextodegloboCar">
    <w:name w:val="Texto de globo Car"/>
    <w:basedOn w:val="Fuentedeprrafopredeter"/>
    <w:link w:val="Textodeglobo"/>
    <w:uiPriority w:val="99"/>
    <w:semiHidden/>
    <w:rsid w:val="00A3422F"/>
    <w:rPr>
      <w:rFonts w:ascii="Tahoma" w:hAnsi="Tahoma" w:cs="Tahoma"/>
      <w:sz w:val="16"/>
      <w:szCs w:val="16"/>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16273">
      <w:bodyDiv w:val="1"/>
      <w:marLeft w:val="0"/>
      <w:marRight w:val="0"/>
      <w:marTop w:val="0"/>
      <w:marBottom w:val="0"/>
      <w:divBdr>
        <w:top w:val="none" w:sz="0" w:space="0" w:color="auto"/>
        <w:left w:val="none" w:sz="0" w:space="0" w:color="auto"/>
        <w:bottom w:val="none" w:sz="0" w:space="0" w:color="auto"/>
        <w:right w:val="none" w:sz="0" w:space="0" w:color="auto"/>
      </w:divBdr>
    </w:div>
    <w:div w:id="1171531669">
      <w:bodyDiv w:val="1"/>
      <w:marLeft w:val="0"/>
      <w:marRight w:val="0"/>
      <w:marTop w:val="0"/>
      <w:marBottom w:val="0"/>
      <w:divBdr>
        <w:top w:val="none" w:sz="0" w:space="0" w:color="auto"/>
        <w:left w:val="none" w:sz="0" w:space="0" w:color="auto"/>
        <w:bottom w:val="none" w:sz="0" w:space="0" w:color="auto"/>
        <w:right w:val="none" w:sz="0" w:space="0" w:color="auto"/>
      </w:divBdr>
    </w:div>
    <w:div w:id="1610695205">
      <w:marLeft w:val="0"/>
      <w:marRight w:val="0"/>
      <w:marTop w:val="0"/>
      <w:marBottom w:val="0"/>
      <w:divBdr>
        <w:top w:val="none" w:sz="0" w:space="0" w:color="auto"/>
        <w:left w:val="none" w:sz="0" w:space="0" w:color="auto"/>
        <w:bottom w:val="none" w:sz="0" w:space="0" w:color="auto"/>
        <w:right w:val="none" w:sz="0" w:space="0" w:color="auto"/>
      </w:divBdr>
      <w:divsChild>
        <w:div w:id="1610695218">
          <w:marLeft w:val="864"/>
          <w:marRight w:val="0"/>
          <w:marTop w:val="96"/>
          <w:marBottom w:val="0"/>
          <w:divBdr>
            <w:top w:val="none" w:sz="0" w:space="0" w:color="auto"/>
            <w:left w:val="none" w:sz="0" w:space="0" w:color="auto"/>
            <w:bottom w:val="none" w:sz="0" w:space="0" w:color="auto"/>
            <w:right w:val="none" w:sz="0" w:space="0" w:color="auto"/>
          </w:divBdr>
        </w:div>
        <w:div w:id="1610695223">
          <w:marLeft w:val="864"/>
          <w:marRight w:val="0"/>
          <w:marTop w:val="96"/>
          <w:marBottom w:val="0"/>
          <w:divBdr>
            <w:top w:val="none" w:sz="0" w:space="0" w:color="auto"/>
            <w:left w:val="none" w:sz="0" w:space="0" w:color="auto"/>
            <w:bottom w:val="none" w:sz="0" w:space="0" w:color="auto"/>
            <w:right w:val="none" w:sz="0" w:space="0" w:color="auto"/>
          </w:divBdr>
        </w:div>
        <w:div w:id="1610695232">
          <w:marLeft w:val="432"/>
          <w:marRight w:val="0"/>
          <w:marTop w:val="115"/>
          <w:marBottom w:val="0"/>
          <w:divBdr>
            <w:top w:val="none" w:sz="0" w:space="0" w:color="auto"/>
            <w:left w:val="none" w:sz="0" w:space="0" w:color="auto"/>
            <w:bottom w:val="none" w:sz="0" w:space="0" w:color="auto"/>
            <w:right w:val="none" w:sz="0" w:space="0" w:color="auto"/>
          </w:divBdr>
        </w:div>
      </w:divsChild>
    </w:div>
    <w:div w:id="1610695208">
      <w:marLeft w:val="0"/>
      <w:marRight w:val="0"/>
      <w:marTop w:val="0"/>
      <w:marBottom w:val="0"/>
      <w:divBdr>
        <w:top w:val="none" w:sz="0" w:space="0" w:color="auto"/>
        <w:left w:val="none" w:sz="0" w:space="0" w:color="auto"/>
        <w:bottom w:val="none" w:sz="0" w:space="0" w:color="auto"/>
        <w:right w:val="none" w:sz="0" w:space="0" w:color="auto"/>
      </w:divBdr>
      <w:divsChild>
        <w:div w:id="1610695209">
          <w:marLeft w:val="432"/>
          <w:marRight w:val="0"/>
          <w:marTop w:val="115"/>
          <w:marBottom w:val="0"/>
          <w:divBdr>
            <w:top w:val="none" w:sz="0" w:space="0" w:color="auto"/>
            <w:left w:val="none" w:sz="0" w:space="0" w:color="auto"/>
            <w:bottom w:val="none" w:sz="0" w:space="0" w:color="auto"/>
            <w:right w:val="none" w:sz="0" w:space="0" w:color="auto"/>
          </w:divBdr>
        </w:div>
        <w:div w:id="1610695214">
          <w:marLeft w:val="432"/>
          <w:marRight w:val="0"/>
          <w:marTop w:val="115"/>
          <w:marBottom w:val="0"/>
          <w:divBdr>
            <w:top w:val="none" w:sz="0" w:space="0" w:color="auto"/>
            <w:left w:val="none" w:sz="0" w:space="0" w:color="auto"/>
            <w:bottom w:val="none" w:sz="0" w:space="0" w:color="auto"/>
            <w:right w:val="none" w:sz="0" w:space="0" w:color="auto"/>
          </w:divBdr>
        </w:div>
      </w:divsChild>
    </w:div>
    <w:div w:id="1610695210">
      <w:marLeft w:val="0"/>
      <w:marRight w:val="0"/>
      <w:marTop w:val="0"/>
      <w:marBottom w:val="0"/>
      <w:divBdr>
        <w:top w:val="none" w:sz="0" w:space="0" w:color="auto"/>
        <w:left w:val="none" w:sz="0" w:space="0" w:color="auto"/>
        <w:bottom w:val="none" w:sz="0" w:space="0" w:color="auto"/>
        <w:right w:val="none" w:sz="0" w:space="0" w:color="auto"/>
      </w:divBdr>
      <w:divsChild>
        <w:div w:id="1610695203">
          <w:marLeft w:val="432"/>
          <w:marRight w:val="0"/>
          <w:marTop w:val="130"/>
          <w:marBottom w:val="0"/>
          <w:divBdr>
            <w:top w:val="none" w:sz="0" w:space="0" w:color="auto"/>
            <w:left w:val="none" w:sz="0" w:space="0" w:color="auto"/>
            <w:bottom w:val="none" w:sz="0" w:space="0" w:color="auto"/>
            <w:right w:val="none" w:sz="0" w:space="0" w:color="auto"/>
          </w:divBdr>
        </w:div>
      </w:divsChild>
    </w:div>
    <w:div w:id="1610695211">
      <w:marLeft w:val="0"/>
      <w:marRight w:val="0"/>
      <w:marTop w:val="0"/>
      <w:marBottom w:val="0"/>
      <w:divBdr>
        <w:top w:val="none" w:sz="0" w:space="0" w:color="auto"/>
        <w:left w:val="none" w:sz="0" w:space="0" w:color="auto"/>
        <w:bottom w:val="none" w:sz="0" w:space="0" w:color="auto"/>
        <w:right w:val="none" w:sz="0" w:space="0" w:color="auto"/>
      </w:divBdr>
      <w:divsChild>
        <w:div w:id="1610695216">
          <w:marLeft w:val="432"/>
          <w:marRight w:val="0"/>
          <w:marTop w:val="130"/>
          <w:marBottom w:val="0"/>
          <w:divBdr>
            <w:top w:val="none" w:sz="0" w:space="0" w:color="auto"/>
            <w:left w:val="none" w:sz="0" w:space="0" w:color="auto"/>
            <w:bottom w:val="none" w:sz="0" w:space="0" w:color="auto"/>
            <w:right w:val="none" w:sz="0" w:space="0" w:color="auto"/>
          </w:divBdr>
        </w:div>
        <w:div w:id="1610695219">
          <w:marLeft w:val="432"/>
          <w:marRight w:val="0"/>
          <w:marTop w:val="130"/>
          <w:marBottom w:val="0"/>
          <w:divBdr>
            <w:top w:val="none" w:sz="0" w:space="0" w:color="auto"/>
            <w:left w:val="none" w:sz="0" w:space="0" w:color="auto"/>
            <w:bottom w:val="none" w:sz="0" w:space="0" w:color="auto"/>
            <w:right w:val="none" w:sz="0" w:space="0" w:color="auto"/>
          </w:divBdr>
        </w:div>
      </w:divsChild>
    </w:div>
    <w:div w:id="1610695212">
      <w:marLeft w:val="0"/>
      <w:marRight w:val="0"/>
      <w:marTop w:val="0"/>
      <w:marBottom w:val="0"/>
      <w:divBdr>
        <w:top w:val="none" w:sz="0" w:space="0" w:color="auto"/>
        <w:left w:val="none" w:sz="0" w:space="0" w:color="auto"/>
        <w:bottom w:val="none" w:sz="0" w:space="0" w:color="auto"/>
        <w:right w:val="none" w:sz="0" w:space="0" w:color="auto"/>
      </w:divBdr>
      <w:divsChild>
        <w:div w:id="1610695227">
          <w:marLeft w:val="432"/>
          <w:marRight w:val="0"/>
          <w:marTop w:val="134"/>
          <w:marBottom w:val="0"/>
          <w:divBdr>
            <w:top w:val="none" w:sz="0" w:space="0" w:color="auto"/>
            <w:left w:val="none" w:sz="0" w:space="0" w:color="auto"/>
            <w:bottom w:val="none" w:sz="0" w:space="0" w:color="auto"/>
            <w:right w:val="none" w:sz="0" w:space="0" w:color="auto"/>
          </w:divBdr>
        </w:div>
      </w:divsChild>
    </w:div>
    <w:div w:id="1610695217">
      <w:marLeft w:val="0"/>
      <w:marRight w:val="0"/>
      <w:marTop w:val="0"/>
      <w:marBottom w:val="0"/>
      <w:divBdr>
        <w:top w:val="none" w:sz="0" w:space="0" w:color="auto"/>
        <w:left w:val="none" w:sz="0" w:space="0" w:color="auto"/>
        <w:bottom w:val="none" w:sz="0" w:space="0" w:color="auto"/>
        <w:right w:val="none" w:sz="0" w:space="0" w:color="auto"/>
      </w:divBdr>
      <w:divsChild>
        <w:div w:id="1610695204">
          <w:marLeft w:val="432"/>
          <w:marRight w:val="0"/>
          <w:marTop w:val="106"/>
          <w:marBottom w:val="0"/>
          <w:divBdr>
            <w:top w:val="none" w:sz="0" w:space="0" w:color="auto"/>
            <w:left w:val="none" w:sz="0" w:space="0" w:color="auto"/>
            <w:bottom w:val="none" w:sz="0" w:space="0" w:color="auto"/>
            <w:right w:val="none" w:sz="0" w:space="0" w:color="auto"/>
          </w:divBdr>
        </w:div>
        <w:div w:id="1610695222">
          <w:marLeft w:val="432"/>
          <w:marRight w:val="0"/>
          <w:marTop w:val="106"/>
          <w:marBottom w:val="0"/>
          <w:divBdr>
            <w:top w:val="none" w:sz="0" w:space="0" w:color="auto"/>
            <w:left w:val="none" w:sz="0" w:space="0" w:color="auto"/>
            <w:bottom w:val="none" w:sz="0" w:space="0" w:color="auto"/>
            <w:right w:val="none" w:sz="0" w:space="0" w:color="auto"/>
          </w:divBdr>
        </w:div>
      </w:divsChild>
    </w:div>
    <w:div w:id="1610695220">
      <w:marLeft w:val="0"/>
      <w:marRight w:val="0"/>
      <w:marTop w:val="0"/>
      <w:marBottom w:val="0"/>
      <w:divBdr>
        <w:top w:val="none" w:sz="0" w:space="0" w:color="auto"/>
        <w:left w:val="none" w:sz="0" w:space="0" w:color="auto"/>
        <w:bottom w:val="none" w:sz="0" w:space="0" w:color="auto"/>
        <w:right w:val="none" w:sz="0" w:space="0" w:color="auto"/>
      </w:divBdr>
      <w:divsChild>
        <w:div w:id="1610695226">
          <w:marLeft w:val="432"/>
          <w:marRight w:val="0"/>
          <w:marTop w:val="130"/>
          <w:marBottom w:val="0"/>
          <w:divBdr>
            <w:top w:val="none" w:sz="0" w:space="0" w:color="auto"/>
            <w:left w:val="none" w:sz="0" w:space="0" w:color="auto"/>
            <w:bottom w:val="none" w:sz="0" w:space="0" w:color="auto"/>
            <w:right w:val="none" w:sz="0" w:space="0" w:color="auto"/>
          </w:divBdr>
        </w:div>
        <w:div w:id="1610695228">
          <w:marLeft w:val="432"/>
          <w:marRight w:val="0"/>
          <w:marTop w:val="130"/>
          <w:marBottom w:val="0"/>
          <w:divBdr>
            <w:top w:val="none" w:sz="0" w:space="0" w:color="auto"/>
            <w:left w:val="none" w:sz="0" w:space="0" w:color="auto"/>
            <w:bottom w:val="none" w:sz="0" w:space="0" w:color="auto"/>
            <w:right w:val="none" w:sz="0" w:space="0" w:color="auto"/>
          </w:divBdr>
        </w:div>
      </w:divsChild>
    </w:div>
    <w:div w:id="1610695224">
      <w:marLeft w:val="0"/>
      <w:marRight w:val="0"/>
      <w:marTop w:val="0"/>
      <w:marBottom w:val="0"/>
      <w:divBdr>
        <w:top w:val="none" w:sz="0" w:space="0" w:color="auto"/>
        <w:left w:val="none" w:sz="0" w:space="0" w:color="auto"/>
        <w:bottom w:val="none" w:sz="0" w:space="0" w:color="auto"/>
        <w:right w:val="none" w:sz="0" w:space="0" w:color="auto"/>
      </w:divBdr>
      <w:divsChild>
        <w:div w:id="1610695213">
          <w:marLeft w:val="432"/>
          <w:marRight w:val="0"/>
          <w:marTop w:val="115"/>
          <w:marBottom w:val="0"/>
          <w:divBdr>
            <w:top w:val="none" w:sz="0" w:space="0" w:color="auto"/>
            <w:left w:val="none" w:sz="0" w:space="0" w:color="auto"/>
            <w:bottom w:val="none" w:sz="0" w:space="0" w:color="auto"/>
            <w:right w:val="none" w:sz="0" w:space="0" w:color="auto"/>
          </w:divBdr>
        </w:div>
        <w:div w:id="1610695221">
          <w:marLeft w:val="432"/>
          <w:marRight w:val="0"/>
          <w:marTop w:val="115"/>
          <w:marBottom w:val="0"/>
          <w:divBdr>
            <w:top w:val="none" w:sz="0" w:space="0" w:color="auto"/>
            <w:left w:val="none" w:sz="0" w:space="0" w:color="auto"/>
            <w:bottom w:val="none" w:sz="0" w:space="0" w:color="auto"/>
            <w:right w:val="none" w:sz="0" w:space="0" w:color="auto"/>
          </w:divBdr>
        </w:div>
      </w:divsChild>
    </w:div>
    <w:div w:id="1610695225">
      <w:marLeft w:val="0"/>
      <w:marRight w:val="0"/>
      <w:marTop w:val="0"/>
      <w:marBottom w:val="0"/>
      <w:divBdr>
        <w:top w:val="none" w:sz="0" w:space="0" w:color="auto"/>
        <w:left w:val="none" w:sz="0" w:space="0" w:color="auto"/>
        <w:bottom w:val="none" w:sz="0" w:space="0" w:color="auto"/>
        <w:right w:val="none" w:sz="0" w:space="0" w:color="auto"/>
      </w:divBdr>
      <w:divsChild>
        <w:div w:id="1610695215">
          <w:marLeft w:val="432"/>
          <w:marRight w:val="0"/>
          <w:marTop w:val="130"/>
          <w:marBottom w:val="0"/>
          <w:divBdr>
            <w:top w:val="none" w:sz="0" w:space="0" w:color="auto"/>
            <w:left w:val="none" w:sz="0" w:space="0" w:color="auto"/>
            <w:bottom w:val="none" w:sz="0" w:space="0" w:color="auto"/>
            <w:right w:val="none" w:sz="0" w:space="0" w:color="auto"/>
          </w:divBdr>
        </w:div>
      </w:divsChild>
    </w:div>
    <w:div w:id="1610695229">
      <w:marLeft w:val="0"/>
      <w:marRight w:val="0"/>
      <w:marTop w:val="0"/>
      <w:marBottom w:val="0"/>
      <w:divBdr>
        <w:top w:val="none" w:sz="0" w:space="0" w:color="auto"/>
        <w:left w:val="none" w:sz="0" w:space="0" w:color="auto"/>
        <w:bottom w:val="none" w:sz="0" w:space="0" w:color="auto"/>
        <w:right w:val="none" w:sz="0" w:space="0" w:color="auto"/>
      </w:divBdr>
      <w:divsChild>
        <w:div w:id="1610695206">
          <w:marLeft w:val="432"/>
          <w:marRight w:val="0"/>
          <w:marTop w:val="115"/>
          <w:marBottom w:val="0"/>
          <w:divBdr>
            <w:top w:val="none" w:sz="0" w:space="0" w:color="auto"/>
            <w:left w:val="none" w:sz="0" w:space="0" w:color="auto"/>
            <w:bottom w:val="none" w:sz="0" w:space="0" w:color="auto"/>
            <w:right w:val="none" w:sz="0" w:space="0" w:color="auto"/>
          </w:divBdr>
        </w:div>
        <w:div w:id="1610695207">
          <w:marLeft w:val="432"/>
          <w:marRight w:val="0"/>
          <w:marTop w:val="115"/>
          <w:marBottom w:val="0"/>
          <w:divBdr>
            <w:top w:val="none" w:sz="0" w:space="0" w:color="auto"/>
            <w:left w:val="none" w:sz="0" w:space="0" w:color="auto"/>
            <w:bottom w:val="none" w:sz="0" w:space="0" w:color="auto"/>
            <w:right w:val="none" w:sz="0" w:space="0" w:color="auto"/>
          </w:divBdr>
        </w:div>
      </w:divsChild>
    </w:div>
    <w:div w:id="1610695230">
      <w:marLeft w:val="0"/>
      <w:marRight w:val="0"/>
      <w:marTop w:val="0"/>
      <w:marBottom w:val="0"/>
      <w:divBdr>
        <w:top w:val="none" w:sz="0" w:space="0" w:color="auto"/>
        <w:left w:val="none" w:sz="0" w:space="0" w:color="auto"/>
        <w:bottom w:val="none" w:sz="0" w:space="0" w:color="auto"/>
        <w:right w:val="none" w:sz="0" w:space="0" w:color="auto"/>
      </w:divBdr>
    </w:div>
    <w:div w:id="1610695231">
      <w:marLeft w:val="0"/>
      <w:marRight w:val="0"/>
      <w:marTop w:val="0"/>
      <w:marBottom w:val="0"/>
      <w:divBdr>
        <w:top w:val="none" w:sz="0" w:space="0" w:color="auto"/>
        <w:left w:val="none" w:sz="0" w:space="0" w:color="auto"/>
        <w:bottom w:val="none" w:sz="0" w:space="0" w:color="auto"/>
        <w:right w:val="none" w:sz="0" w:space="0" w:color="auto"/>
      </w:divBdr>
    </w:div>
    <w:div w:id="1940792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nber.org/papers/w1642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irx.sagepub.com/content/30/4/362"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revista-redes.rediris.es"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3B901-29CA-459D-B6E7-334E42BDD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7664</Words>
  <Characters>42153</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VISUALIZATION OF INFORMATION ANALYSIS AS A TOOL FOR CLUSTER’S IDENTIFICATION OF THE GLOBAL PRODUCTION NETWORKS</vt:lpstr>
    </vt:vector>
  </TitlesOfParts>
  <Company>Banco de México</Company>
  <LinksUpToDate>false</LinksUpToDate>
  <CharactersWithSpaces>49718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VISUALIZATION OF INFORMATION ANALYSIS AS A TOOL FOR CLUSTER’S IDENTIFICATION OF THE GLOBAL PRODUCTION NETWORKS</dc:title>
  <dc:creator>LUIS LORTEGA SEGURA</dc:creator>
  <cp:lastModifiedBy>Luis Ortega Segura</cp:lastModifiedBy>
  <cp:revision>3</cp:revision>
  <dcterms:created xsi:type="dcterms:W3CDTF">2014-05-08T20:54:00Z</dcterms:created>
  <dcterms:modified xsi:type="dcterms:W3CDTF">2014-05-08T21:06:00Z</dcterms:modified>
</cp:coreProperties>
</file>