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BF" w:rsidRDefault="000677BF"/>
    <w:p w:rsidR="0011327D" w:rsidRPr="00080586" w:rsidRDefault="0011327D" w:rsidP="0011327D">
      <w:pPr>
        <w:jc w:val="center"/>
        <w:rPr>
          <w:rFonts w:ascii="Times New Roman" w:hAnsi="Times New Roman" w:cs="Times New Roman"/>
          <w:b/>
          <w:sz w:val="28"/>
          <w:szCs w:val="28"/>
        </w:rPr>
      </w:pPr>
      <w:r w:rsidRPr="00080586">
        <w:rPr>
          <w:rFonts w:ascii="Times New Roman" w:hAnsi="Times New Roman" w:cs="Times New Roman"/>
          <w:b/>
          <w:color w:val="000000"/>
          <w:sz w:val="28"/>
          <w:szCs w:val="28"/>
          <w:shd w:val="clear" w:color="auto" w:fill="FFFFFF"/>
        </w:rPr>
        <w:t>A method to identify key sectors and their feedback loops for a certain industry in one economy and its application in the evaluation of the role of real estate industry in Chicago</w:t>
      </w:r>
    </w:p>
    <w:p w:rsidR="0011327D" w:rsidRPr="0048285E" w:rsidRDefault="0011327D" w:rsidP="0011327D">
      <w:pPr>
        <w:widowControl/>
        <w:spacing w:line="240" w:lineRule="exact"/>
        <w:jc w:val="left"/>
        <w:rPr>
          <w:rFonts w:ascii="Times New Roman" w:hAnsi="Times New Roman"/>
          <w:b/>
          <w:sz w:val="24"/>
          <w:szCs w:val="24"/>
        </w:rPr>
      </w:pPr>
      <w:r w:rsidRPr="0048285E">
        <w:rPr>
          <w:rFonts w:ascii="Times New Roman" w:hAnsi="Times New Roman"/>
          <w:b/>
          <w:sz w:val="24"/>
          <w:szCs w:val="24"/>
        </w:rPr>
        <w:t>Xiuli Liu</w:t>
      </w:r>
      <w:r w:rsidR="001F65D4">
        <w:rPr>
          <w:rFonts w:ascii="Times New Roman" w:hAnsi="Times New Roman"/>
          <w:b/>
          <w:sz w:val="24"/>
          <w:szCs w:val="24"/>
        </w:rPr>
        <w:t xml:space="preserve"> </w:t>
      </w:r>
      <w:r w:rsidR="001F65D4" w:rsidRPr="0048285E">
        <w:rPr>
          <w:rFonts w:ascii="Times New Roman" w:hAnsi="Times New Roman" w:hint="eastAsia"/>
          <w:b/>
          <w:sz w:val="24"/>
          <w:szCs w:val="24"/>
        </w:rPr>
        <w:t>(</w:t>
      </w:r>
      <w:r w:rsidR="001F65D4" w:rsidRPr="0048285E">
        <w:rPr>
          <w:rFonts w:ascii="Times New Roman" w:hAnsi="Times New Roman" w:hint="eastAsia"/>
          <w:sz w:val="24"/>
          <w:szCs w:val="24"/>
        </w:rPr>
        <w:t>Corresponding Author</w:t>
      </w:r>
      <w:r w:rsidR="001F65D4" w:rsidRPr="0048285E">
        <w:rPr>
          <w:rFonts w:ascii="Times New Roman" w:hAnsi="Times New Roman" w:hint="eastAsia"/>
          <w:b/>
          <w:sz w:val="24"/>
          <w:szCs w:val="24"/>
        </w:rPr>
        <w:t>)</w:t>
      </w:r>
      <w:r w:rsidRPr="0048285E">
        <w:rPr>
          <w:rFonts w:ascii="Times New Roman" w:hAnsi="Times New Roman"/>
          <w:b/>
          <w:sz w:val="24"/>
          <w:szCs w:val="24"/>
        </w:rPr>
        <w:t xml:space="preserve"> </w:t>
      </w:r>
    </w:p>
    <w:p w:rsidR="0011327D" w:rsidRPr="0048285E" w:rsidRDefault="0011327D" w:rsidP="0011327D">
      <w:pPr>
        <w:spacing w:before="120" w:line="240" w:lineRule="exact"/>
        <w:rPr>
          <w:rStyle w:val="a3"/>
          <w:rFonts w:ascii="Times New Roman" w:hAnsi="Times New Roman"/>
          <w:sz w:val="20"/>
          <w:szCs w:val="20"/>
        </w:rPr>
      </w:pPr>
      <w:r w:rsidRPr="0048285E">
        <w:rPr>
          <w:rFonts w:ascii="Times New Roman" w:hAnsi="Times New Roman"/>
          <w:color w:val="000000"/>
          <w:sz w:val="20"/>
          <w:szCs w:val="20"/>
        </w:rPr>
        <w:t xml:space="preserve">Academy of Mathematics and Systems Science, Chinese Academy of Sciences, </w:t>
      </w:r>
      <w:proofErr w:type="spellStart"/>
      <w:r w:rsidRPr="0048285E">
        <w:rPr>
          <w:rFonts w:ascii="Times New Roman" w:hAnsi="Times New Roman"/>
          <w:color w:val="000000"/>
          <w:sz w:val="20"/>
          <w:szCs w:val="20"/>
        </w:rPr>
        <w:t>Zhongguancun</w:t>
      </w:r>
      <w:proofErr w:type="spellEnd"/>
      <w:r w:rsidRPr="0048285E">
        <w:rPr>
          <w:rFonts w:ascii="Times New Roman" w:hAnsi="Times New Roman"/>
          <w:color w:val="000000"/>
          <w:sz w:val="20"/>
          <w:szCs w:val="20"/>
        </w:rPr>
        <w:t xml:space="preserve"> East Road No.55, Beijing, China, 100190</w:t>
      </w:r>
      <w:r>
        <w:rPr>
          <w:rFonts w:ascii="Times New Roman" w:hAnsi="Times New Roman" w:hint="eastAsia"/>
          <w:color w:val="000000"/>
          <w:sz w:val="20"/>
          <w:szCs w:val="20"/>
        </w:rPr>
        <w:t>,</w:t>
      </w:r>
      <w:r w:rsidRPr="0048285E">
        <w:rPr>
          <w:rFonts w:ascii="Times New Roman" w:hAnsi="Times New Roman"/>
          <w:color w:val="000000"/>
          <w:sz w:val="20"/>
          <w:szCs w:val="20"/>
        </w:rPr>
        <w:t xml:space="preserve"> </w:t>
      </w:r>
      <w:hyperlink r:id="rId8" w:history="1">
        <w:r w:rsidRPr="0048285E">
          <w:rPr>
            <w:rStyle w:val="a3"/>
            <w:rFonts w:ascii="Times New Roman" w:hAnsi="Times New Roman"/>
            <w:sz w:val="20"/>
            <w:szCs w:val="20"/>
          </w:rPr>
          <w:t>xiuli.liu@amss.ac.cn</w:t>
        </w:r>
      </w:hyperlink>
    </w:p>
    <w:p w:rsidR="0011327D" w:rsidRPr="0048285E" w:rsidRDefault="0011327D" w:rsidP="0011327D">
      <w:pPr>
        <w:spacing w:before="120" w:line="240" w:lineRule="exact"/>
        <w:rPr>
          <w:rFonts w:ascii="Times New Roman" w:hAnsi="Times New Roman"/>
          <w:color w:val="000000"/>
          <w:sz w:val="24"/>
          <w:szCs w:val="24"/>
        </w:rPr>
      </w:pPr>
      <w:r w:rsidRPr="0048285E">
        <w:rPr>
          <w:rFonts w:ascii="Times New Roman" w:hAnsi="Times New Roman"/>
          <w:b/>
          <w:sz w:val="24"/>
          <w:szCs w:val="24"/>
        </w:rPr>
        <w:t xml:space="preserve">Geoffrey J. D. </w:t>
      </w:r>
      <w:proofErr w:type="spellStart"/>
      <w:r w:rsidRPr="0048285E">
        <w:rPr>
          <w:rFonts w:ascii="Times New Roman" w:hAnsi="Times New Roman"/>
          <w:b/>
          <w:sz w:val="24"/>
          <w:szCs w:val="24"/>
        </w:rPr>
        <w:t>Hewings</w:t>
      </w:r>
      <w:proofErr w:type="spellEnd"/>
      <w:r w:rsidRPr="0048285E">
        <w:rPr>
          <w:rFonts w:ascii="Times New Roman" w:hAnsi="Times New Roman"/>
          <w:color w:val="000000"/>
          <w:sz w:val="24"/>
          <w:szCs w:val="24"/>
        </w:rPr>
        <w:t xml:space="preserve">  </w:t>
      </w:r>
    </w:p>
    <w:p w:rsidR="0011327D" w:rsidRPr="0048285E" w:rsidRDefault="0011327D" w:rsidP="0011327D">
      <w:pPr>
        <w:spacing w:line="240" w:lineRule="exact"/>
        <w:rPr>
          <w:rFonts w:ascii="Times New Roman" w:hAnsi="Times New Roman"/>
          <w:color w:val="000000"/>
          <w:kern w:val="0"/>
          <w:sz w:val="20"/>
          <w:szCs w:val="20"/>
        </w:rPr>
      </w:pPr>
      <w:r w:rsidRPr="0048285E">
        <w:rPr>
          <w:rFonts w:ascii="Times New Roman" w:hAnsi="Times New Roman"/>
          <w:color w:val="000000"/>
          <w:sz w:val="20"/>
          <w:szCs w:val="20"/>
        </w:rPr>
        <w:t>Regi</w:t>
      </w:r>
      <w:r w:rsidRPr="0048285E">
        <w:rPr>
          <w:rFonts w:ascii="Times New Roman" w:hAnsi="Times New Roman"/>
          <w:color w:val="000000"/>
          <w:kern w:val="0"/>
          <w:sz w:val="20"/>
          <w:szCs w:val="20"/>
        </w:rPr>
        <w:t>onal Economics Applications Laboratory, University of Illinois, 607 S. Mathews, #318,</w:t>
      </w:r>
      <w:r w:rsidRPr="0048285E">
        <w:rPr>
          <w:rFonts w:ascii="Times New Roman" w:eastAsia="MS Mincho" w:hAnsi="Times New Roman"/>
          <w:color w:val="000000"/>
          <w:kern w:val="0"/>
          <w:sz w:val="20"/>
          <w:szCs w:val="20"/>
          <w:lang w:eastAsia="ja-JP"/>
        </w:rPr>
        <w:t xml:space="preserve"> </w:t>
      </w:r>
      <w:r w:rsidRPr="0048285E">
        <w:rPr>
          <w:rFonts w:ascii="Times New Roman" w:hAnsi="Times New Roman"/>
          <w:color w:val="000000"/>
          <w:kern w:val="0"/>
          <w:sz w:val="20"/>
          <w:szCs w:val="20"/>
        </w:rPr>
        <w:t>Urbana, IL, USA, 61801</w:t>
      </w:r>
      <w:r>
        <w:rPr>
          <w:rFonts w:ascii="Times New Roman" w:hAnsi="Times New Roman" w:hint="eastAsia"/>
          <w:color w:val="000000"/>
          <w:kern w:val="0"/>
          <w:sz w:val="20"/>
          <w:szCs w:val="20"/>
        </w:rPr>
        <w:t>,</w:t>
      </w:r>
      <w:r w:rsidRPr="0048285E">
        <w:rPr>
          <w:rFonts w:ascii="Times New Roman" w:hAnsi="Times New Roman"/>
          <w:color w:val="000000"/>
          <w:kern w:val="0"/>
          <w:sz w:val="20"/>
          <w:szCs w:val="20"/>
        </w:rPr>
        <w:t xml:space="preserve"> </w:t>
      </w:r>
      <w:hyperlink r:id="rId9" w:history="1">
        <w:r w:rsidRPr="0048285E">
          <w:rPr>
            <w:rStyle w:val="a3"/>
            <w:rFonts w:ascii="Times New Roman" w:hAnsi="Times New Roman"/>
            <w:kern w:val="0"/>
            <w:sz w:val="20"/>
            <w:szCs w:val="20"/>
          </w:rPr>
          <w:t>hewings@illinois.edu</w:t>
        </w:r>
      </w:hyperlink>
    </w:p>
    <w:p w:rsidR="0011327D" w:rsidRDefault="0011327D" w:rsidP="0011327D">
      <w:pPr>
        <w:rPr>
          <w:rFonts w:ascii="Times New Roman" w:hAnsi="Times New Roman" w:cs="Times New Roman"/>
          <w:bCs/>
          <w:color w:val="000000"/>
          <w:sz w:val="28"/>
          <w:szCs w:val="28"/>
          <w:shd w:val="clear" w:color="auto" w:fill="FFFFFF"/>
        </w:rPr>
      </w:pPr>
    </w:p>
    <w:p w:rsidR="002E0048" w:rsidRDefault="00A25DCA" w:rsidP="0011327D">
      <w:pPr>
        <w:rPr>
          <w:rFonts w:ascii="Times New Roman" w:hAnsi="Times New Roman"/>
          <w:sz w:val="28"/>
          <w:szCs w:val="28"/>
        </w:rPr>
      </w:pPr>
      <w:r>
        <w:rPr>
          <w:rFonts w:ascii="Times New Roman" w:hAnsi="Times New Roman" w:cs="Times New Roman"/>
          <w:bCs/>
          <w:color w:val="000000"/>
          <w:sz w:val="28"/>
          <w:szCs w:val="28"/>
          <w:shd w:val="clear" w:color="auto" w:fill="FFFFFF"/>
        </w:rPr>
        <w:t xml:space="preserve">Abstract: </w:t>
      </w:r>
      <w:r w:rsidR="0011327D" w:rsidRPr="00080586">
        <w:rPr>
          <w:rFonts w:ascii="Times New Roman" w:hAnsi="Times New Roman" w:cs="Times New Roman"/>
          <w:bCs/>
          <w:color w:val="000000"/>
          <w:sz w:val="28"/>
          <w:szCs w:val="28"/>
          <w:shd w:val="clear" w:color="auto" w:fill="FFFFFF"/>
        </w:rPr>
        <w:t>This paper explores the possibility of merging into a 'combined' proposal t</w:t>
      </w:r>
      <w:r w:rsidR="00AD4382">
        <w:rPr>
          <w:rFonts w:ascii="Times New Roman" w:hAnsi="Times New Roman" w:cs="Times New Roman"/>
          <w:bCs/>
          <w:color w:val="000000"/>
          <w:sz w:val="28"/>
          <w:szCs w:val="28"/>
          <w:shd w:val="clear" w:color="auto" w:fill="FFFFFF"/>
        </w:rPr>
        <w:t>hree</w:t>
      </w:r>
      <w:r w:rsidR="0011327D" w:rsidRPr="00080586">
        <w:rPr>
          <w:rFonts w:ascii="Times New Roman" w:hAnsi="Times New Roman" w:cs="Times New Roman"/>
          <w:bCs/>
          <w:color w:val="000000"/>
          <w:sz w:val="28"/>
          <w:szCs w:val="28"/>
          <w:shd w:val="clear" w:color="auto" w:fill="FFFFFF"/>
        </w:rPr>
        <w:t xml:space="preserve"> standard I-O methods identifying key sectors and their </w:t>
      </w:r>
      <w:r w:rsidR="009964EE">
        <w:rPr>
          <w:rFonts w:ascii="Times New Roman" w:hAnsi="Times New Roman" w:cs="Times New Roman"/>
          <w:bCs/>
          <w:color w:val="000000"/>
          <w:sz w:val="28"/>
          <w:szCs w:val="28"/>
          <w:shd w:val="clear" w:color="auto" w:fill="FFFFFF"/>
        </w:rPr>
        <w:t xml:space="preserve">sub </w:t>
      </w:r>
      <w:r w:rsidR="0011327D" w:rsidRPr="00080586">
        <w:rPr>
          <w:rFonts w:ascii="Times New Roman" w:hAnsi="Times New Roman" w:cs="Times New Roman"/>
          <w:bCs/>
          <w:color w:val="000000"/>
          <w:sz w:val="28"/>
          <w:szCs w:val="28"/>
          <w:shd w:val="clear" w:color="auto" w:fill="FFFFFF"/>
        </w:rPr>
        <w:t>feedback loops, namely Hypothetical Extraction</w:t>
      </w:r>
      <w:r w:rsidR="00AD4382">
        <w:rPr>
          <w:rFonts w:ascii="Times New Roman" w:hAnsi="Times New Roman" w:cs="Times New Roman"/>
          <w:bCs/>
          <w:color w:val="000000"/>
          <w:sz w:val="28"/>
          <w:szCs w:val="28"/>
          <w:shd w:val="clear" w:color="auto" w:fill="FFFFFF"/>
        </w:rPr>
        <w:t xml:space="preserve">, </w:t>
      </w:r>
      <w:r w:rsidR="00AD4382" w:rsidRPr="002574F2">
        <w:rPr>
          <w:rFonts w:ascii="Times New Roman" w:hAnsi="Times New Roman" w:cs="Times New Roman"/>
          <w:bCs/>
          <w:color w:val="000000"/>
          <w:sz w:val="28"/>
          <w:szCs w:val="28"/>
          <w:shd w:val="clear" w:color="auto" w:fill="FFFFFF"/>
        </w:rPr>
        <w:t>Classical</w:t>
      </w:r>
      <w:r w:rsidR="00AD4382">
        <w:rPr>
          <w:rFonts w:ascii="Times New Roman" w:hAnsi="Times New Roman" w:cs="Times New Roman"/>
          <w:bCs/>
          <w:color w:val="000000"/>
          <w:sz w:val="28"/>
          <w:szCs w:val="28"/>
          <w:shd w:val="clear" w:color="auto" w:fill="FFFFFF"/>
        </w:rPr>
        <w:t xml:space="preserve"> </w:t>
      </w:r>
      <w:r w:rsidR="00AD4382" w:rsidRPr="002574F2">
        <w:rPr>
          <w:rFonts w:ascii="Times New Roman" w:hAnsi="Times New Roman" w:cs="Times New Roman"/>
          <w:bCs/>
          <w:color w:val="000000"/>
          <w:sz w:val="28"/>
          <w:szCs w:val="28"/>
          <w:shd w:val="clear" w:color="auto" w:fill="FFFFFF"/>
        </w:rPr>
        <w:t>Multiplier Method</w:t>
      </w:r>
      <w:r w:rsidR="0011327D" w:rsidRPr="00080586">
        <w:rPr>
          <w:rFonts w:ascii="Times New Roman" w:hAnsi="Times New Roman" w:cs="Times New Roman"/>
          <w:bCs/>
          <w:color w:val="000000"/>
          <w:sz w:val="28"/>
          <w:szCs w:val="28"/>
          <w:shd w:val="clear" w:color="auto" w:fill="FFFFFF"/>
        </w:rPr>
        <w:t xml:space="preserve"> and the Hieratical Feedback Loop Method. The novelty of the formulation allows us to disaggregate the </w:t>
      </w:r>
      <w:r w:rsidR="009B5FE0" w:rsidRPr="00080586">
        <w:rPr>
          <w:rFonts w:ascii="Times New Roman" w:hAnsi="Times New Roman" w:cs="Times New Roman"/>
          <w:bCs/>
          <w:color w:val="000000"/>
          <w:sz w:val="28"/>
          <w:szCs w:val="28"/>
          <w:shd w:val="clear" w:color="auto" w:fill="FFFFFF"/>
        </w:rPr>
        <w:t xml:space="preserve">total </w:t>
      </w:r>
      <w:r w:rsidR="0011327D" w:rsidRPr="00080586">
        <w:rPr>
          <w:rFonts w:ascii="Times New Roman" w:hAnsi="Times New Roman" w:cs="Times New Roman"/>
          <w:bCs/>
          <w:color w:val="000000"/>
          <w:sz w:val="28"/>
          <w:szCs w:val="28"/>
          <w:shd w:val="clear" w:color="auto" w:fill="FFFFFF"/>
        </w:rPr>
        <w:t xml:space="preserve">stimuli of one certain sector </w:t>
      </w:r>
      <w:r w:rsidR="009B5FE0">
        <w:rPr>
          <w:rFonts w:ascii="Times New Roman" w:hAnsi="Times New Roman" w:cs="Times New Roman"/>
          <w:bCs/>
          <w:color w:val="000000"/>
          <w:sz w:val="28"/>
          <w:szCs w:val="28"/>
          <w:shd w:val="clear" w:color="auto" w:fill="FFFFFF"/>
        </w:rPr>
        <w:t xml:space="preserve">or a </w:t>
      </w:r>
      <w:r w:rsidR="009964EE">
        <w:rPr>
          <w:rFonts w:ascii="Times New Roman" w:hAnsi="Times New Roman" w:cs="Times New Roman"/>
          <w:bCs/>
          <w:color w:val="000000"/>
          <w:sz w:val="28"/>
          <w:szCs w:val="28"/>
          <w:shd w:val="clear" w:color="auto" w:fill="FFFFFF"/>
        </w:rPr>
        <w:t xml:space="preserve">sub </w:t>
      </w:r>
      <w:r w:rsidR="009B5FE0">
        <w:rPr>
          <w:rFonts w:ascii="Times New Roman" w:hAnsi="Times New Roman" w:cs="Times New Roman"/>
          <w:bCs/>
          <w:color w:val="000000"/>
          <w:sz w:val="28"/>
          <w:szCs w:val="28"/>
          <w:shd w:val="clear" w:color="auto" w:fill="FFFFFF"/>
        </w:rPr>
        <w:t xml:space="preserve">feedback loop </w:t>
      </w:r>
      <w:r w:rsidR="0011327D" w:rsidRPr="00080586">
        <w:rPr>
          <w:rFonts w:ascii="Times New Roman" w:hAnsi="Times New Roman" w:cs="Times New Roman"/>
          <w:bCs/>
          <w:color w:val="000000"/>
          <w:sz w:val="28"/>
          <w:szCs w:val="28"/>
          <w:shd w:val="clear" w:color="auto" w:fill="FFFFFF"/>
        </w:rPr>
        <w:t>into</w:t>
      </w:r>
      <w:r w:rsidR="009B5FE0">
        <w:rPr>
          <w:rFonts w:ascii="Times New Roman" w:hAnsi="Times New Roman" w:cs="Times New Roman"/>
          <w:bCs/>
          <w:color w:val="000000"/>
          <w:sz w:val="28"/>
          <w:szCs w:val="28"/>
          <w:shd w:val="clear" w:color="auto" w:fill="FFFFFF"/>
        </w:rPr>
        <w:t xml:space="preserve"> four components:</w:t>
      </w:r>
      <w:r w:rsidR="0011327D" w:rsidRPr="00080586">
        <w:rPr>
          <w:rFonts w:ascii="Times New Roman" w:hAnsi="Times New Roman" w:cs="Times New Roman"/>
          <w:bCs/>
          <w:color w:val="000000"/>
          <w:sz w:val="28"/>
          <w:szCs w:val="28"/>
          <w:shd w:val="clear" w:color="auto" w:fill="FFFFFF"/>
        </w:rPr>
        <w:t xml:space="preserve"> internal</w:t>
      </w:r>
      <w:r w:rsidR="009B5FE0">
        <w:rPr>
          <w:rFonts w:ascii="Times New Roman" w:hAnsi="Times New Roman" w:cs="Times New Roman"/>
          <w:bCs/>
          <w:color w:val="000000"/>
          <w:sz w:val="28"/>
          <w:szCs w:val="28"/>
          <w:shd w:val="clear" w:color="auto" w:fill="FFFFFF"/>
        </w:rPr>
        <w:t xml:space="preserve"> effect</w:t>
      </w:r>
      <w:r w:rsidR="001F65D4">
        <w:rPr>
          <w:rFonts w:ascii="Times New Roman" w:hAnsi="Times New Roman" w:cs="Times New Roman"/>
          <w:bCs/>
          <w:color w:val="000000"/>
          <w:sz w:val="28"/>
          <w:szCs w:val="28"/>
          <w:shd w:val="clear" w:color="auto" w:fill="FFFFFF"/>
        </w:rPr>
        <w:t xml:space="preserve"> (IE)</w:t>
      </w:r>
      <w:r w:rsidR="0011327D" w:rsidRPr="00080586">
        <w:rPr>
          <w:rFonts w:ascii="Times New Roman" w:hAnsi="Times New Roman" w:cs="Times New Roman"/>
          <w:bCs/>
          <w:color w:val="000000"/>
          <w:sz w:val="28"/>
          <w:szCs w:val="28"/>
          <w:shd w:val="clear" w:color="auto" w:fill="FFFFFF"/>
        </w:rPr>
        <w:t xml:space="preserve">, </w:t>
      </w:r>
      <w:r w:rsidR="00862CE0">
        <w:rPr>
          <w:rFonts w:ascii="Times New Roman" w:hAnsi="Times New Roman" w:cs="Times New Roman"/>
          <w:bCs/>
          <w:color w:val="000000"/>
          <w:sz w:val="28"/>
          <w:szCs w:val="28"/>
          <w:shd w:val="clear" w:color="auto" w:fill="FFFFFF"/>
        </w:rPr>
        <w:t xml:space="preserve">net </w:t>
      </w:r>
      <w:r w:rsidR="0011327D" w:rsidRPr="00080586">
        <w:rPr>
          <w:rFonts w:ascii="Times New Roman" w:hAnsi="Times New Roman" w:cs="Times New Roman"/>
          <w:bCs/>
          <w:color w:val="000000"/>
          <w:sz w:val="28"/>
          <w:szCs w:val="28"/>
          <w:shd w:val="clear" w:color="auto" w:fill="FFFFFF"/>
        </w:rPr>
        <w:t>backward</w:t>
      </w:r>
      <w:r w:rsidR="009B5FE0">
        <w:rPr>
          <w:rFonts w:ascii="Times New Roman" w:hAnsi="Times New Roman" w:cs="Times New Roman"/>
          <w:bCs/>
          <w:color w:val="000000"/>
          <w:sz w:val="28"/>
          <w:szCs w:val="28"/>
          <w:shd w:val="clear" w:color="auto" w:fill="FFFFFF"/>
        </w:rPr>
        <w:t xml:space="preserve"> linkage</w:t>
      </w:r>
      <w:r w:rsidR="001F65D4">
        <w:rPr>
          <w:rFonts w:ascii="Times New Roman" w:hAnsi="Times New Roman" w:cs="Times New Roman"/>
          <w:bCs/>
          <w:color w:val="000000"/>
          <w:sz w:val="28"/>
          <w:szCs w:val="28"/>
          <w:shd w:val="clear" w:color="auto" w:fill="FFFFFF"/>
        </w:rPr>
        <w:t xml:space="preserve"> (NBL)</w:t>
      </w:r>
      <w:r w:rsidR="00862CE0">
        <w:rPr>
          <w:rFonts w:ascii="Times New Roman" w:hAnsi="Times New Roman" w:cs="Times New Roman"/>
          <w:bCs/>
          <w:color w:val="000000"/>
          <w:sz w:val="28"/>
          <w:szCs w:val="28"/>
          <w:shd w:val="clear" w:color="auto" w:fill="FFFFFF"/>
        </w:rPr>
        <w:t>, net forward</w:t>
      </w:r>
      <w:r w:rsidR="009B5FE0">
        <w:rPr>
          <w:rFonts w:ascii="Times New Roman" w:hAnsi="Times New Roman" w:cs="Times New Roman"/>
          <w:bCs/>
          <w:color w:val="000000"/>
          <w:sz w:val="28"/>
          <w:szCs w:val="28"/>
          <w:shd w:val="clear" w:color="auto" w:fill="FFFFFF"/>
        </w:rPr>
        <w:t xml:space="preserve"> linkage</w:t>
      </w:r>
      <w:r w:rsidR="001F65D4">
        <w:rPr>
          <w:rFonts w:ascii="Times New Roman" w:hAnsi="Times New Roman" w:cs="Times New Roman"/>
          <w:bCs/>
          <w:color w:val="000000"/>
          <w:sz w:val="28"/>
          <w:szCs w:val="28"/>
          <w:shd w:val="clear" w:color="auto" w:fill="FFFFFF"/>
        </w:rPr>
        <w:t xml:space="preserve"> (NFL)</w:t>
      </w:r>
      <w:r w:rsidR="009B5FE0">
        <w:rPr>
          <w:rFonts w:ascii="Times New Roman" w:hAnsi="Times New Roman" w:cs="Times New Roman"/>
          <w:bCs/>
          <w:color w:val="000000"/>
          <w:sz w:val="28"/>
          <w:szCs w:val="28"/>
          <w:shd w:val="clear" w:color="auto" w:fill="FFFFFF"/>
        </w:rPr>
        <w:t xml:space="preserve"> </w:t>
      </w:r>
      <w:r w:rsidR="009B5FE0" w:rsidRPr="00080586">
        <w:rPr>
          <w:rFonts w:ascii="Times New Roman" w:hAnsi="Times New Roman" w:cs="Times New Roman"/>
          <w:bCs/>
          <w:color w:val="000000"/>
          <w:sz w:val="28"/>
          <w:szCs w:val="28"/>
          <w:shd w:val="clear" w:color="auto" w:fill="FFFFFF"/>
        </w:rPr>
        <w:t>and</w:t>
      </w:r>
      <w:r w:rsidR="00862CE0">
        <w:rPr>
          <w:rFonts w:ascii="Times New Roman" w:hAnsi="Times New Roman" w:cs="Times New Roman"/>
          <w:bCs/>
          <w:color w:val="000000"/>
          <w:sz w:val="28"/>
          <w:szCs w:val="28"/>
          <w:shd w:val="clear" w:color="auto" w:fill="FFFFFF"/>
        </w:rPr>
        <w:t xml:space="preserve"> mixed </w:t>
      </w:r>
      <w:r w:rsidR="009B5FE0">
        <w:rPr>
          <w:rFonts w:ascii="Times New Roman" w:hAnsi="Times New Roman" w:cs="Times New Roman"/>
          <w:bCs/>
          <w:color w:val="000000"/>
          <w:sz w:val="28"/>
          <w:szCs w:val="28"/>
          <w:shd w:val="clear" w:color="auto" w:fill="FFFFFF"/>
        </w:rPr>
        <w:t>effect</w:t>
      </w:r>
      <w:r w:rsidR="001F65D4">
        <w:rPr>
          <w:rFonts w:ascii="Times New Roman" w:hAnsi="Times New Roman" w:cs="Times New Roman"/>
          <w:bCs/>
          <w:color w:val="000000"/>
          <w:sz w:val="28"/>
          <w:szCs w:val="28"/>
          <w:shd w:val="clear" w:color="auto" w:fill="FFFFFF"/>
        </w:rPr>
        <w:t xml:space="preserve"> (ME)</w:t>
      </w:r>
      <w:r w:rsidR="009B5FE0">
        <w:rPr>
          <w:rFonts w:ascii="Times New Roman" w:hAnsi="Times New Roman" w:cs="Times New Roman"/>
          <w:bCs/>
          <w:color w:val="000000"/>
          <w:sz w:val="28"/>
          <w:szCs w:val="28"/>
          <w:shd w:val="clear" w:color="auto" w:fill="FFFFFF"/>
        </w:rPr>
        <w:t>.</w:t>
      </w:r>
      <w:r w:rsidR="0011327D" w:rsidRPr="00080586">
        <w:rPr>
          <w:rFonts w:ascii="Times New Roman" w:hAnsi="Times New Roman" w:cs="Times New Roman"/>
          <w:bCs/>
          <w:color w:val="000000"/>
          <w:sz w:val="28"/>
          <w:szCs w:val="28"/>
          <w:shd w:val="clear" w:color="auto" w:fill="FFFFFF"/>
        </w:rPr>
        <w:t xml:space="preserve"> With Chicago input-output tables, we applied this method to </w:t>
      </w:r>
      <w:r w:rsidR="002E0048">
        <w:rPr>
          <w:rFonts w:ascii="Times New Roman" w:hAnsi="Times New Roman" w:cs="Times New Roman"/>
          <w:bCs/>
          <w:color w:val="000000"/>
          <w:sz w:val="28"/>
          <w:szCs w:val="28"/>
          <w:shd w:val="clear" w:color="auto" w:fill="FFFFFF"/>
        </w:rPr>
        <w:t xml:space="preserve">find out </w:t>
      </w:r>
      <w:r w:rsidR="0011327D" w:rsidRPr="00080586">
        <w:rPr>
          <w:rFonts w:ascii="Times New Roman" w:hAnsi="Times New Roman" w:cs="Times New Roman"/>
          <w:bCs/>
          <w:color w:val="000000"/>
          <w:sz w:val="28"/>
          <w:szCs w:val="28"/>
          <w:shd w:val="clear" w:color="auto" w:fill="FFFFFF"/>
        </w:rPr>
        <w:t xml:space="preserve">key sectors </w:t>
      </w:r>
      <w:r w:rsidR="002E0048">
        <w:rPr>
          <w:rFonts w:ascii="Times New Roman" w:hAnsi="Times New Roman" w:cs="Times New Roman"/>
          <w:bCs/>
          <w:color w:val="000000"/>
          <w:sz w:val="28"/>
          <w:szCs w:val="28"/>
          <w:shd w:val="clear" w:color="auto" w:fill="FFFFFF"/>
        </w:rPr>
        <w:t xml:space="preserve">and the first and the second feedback loops in 1995. And </w:t>
      </w:r>
      <w:r w:rsidR="002E0048" w:rsidRPr="00080586">
        <w:rPr>
          <w:rFonts w:ascii="Times New Roman" w:hAnsi="Times New Roman" w:cs="Times New Roman"/>
          <w:bCs/>
          <w:color w:val="000000"/>
          <w:sz w:val="28"/>
          <w:szCs w:val="28"/>
          <w:shd w:val="clear" w:color="auto" w:fill="FFFFFF"/>
        </w:rPr>
        <w:t>single</w:t>
      </w:r>
      <w:r w:rsidR="002E0048">
        <w:rPr>
          <w:rFonts w:ascii="Times New Roman" w:hAnsi="Times New Roman" w:cs="Times New Roman"/>
          <w:bCs/>
          <w:color w:val="000000"/>
          <w:sz w:val="28"/>
          <w:szCs w:val="28"/>
          <w:shd w:val="clear" w:color="auto" w:fill="FFFFFF"/>
        </w:rPr>
        <w:t>d</w:t>
      </w:r>
      <w:r w:rsidR="002E0048" w:rsidRPr="00080586">
        <w:rPr>
          <w:rFonts w:ascii="Times New Roman" w:hAnsi="Times New Roman" w:cs="Times New Roman"/>
          <w:bCs/>
          <w:color w:val="000000"/>
          <w:sz w:val="28"/>
          <w:szCs w:val="28"/>
          <w:shd w:val="clear" w:color="auto" w:fill="FFFFFF"/>
        </w:rPr>
        <w:t xml:space="preserve"> out </w:t>
      </w:r>
      <w:r w:rsidR="002E0048">
        <w:rPr>
          <w:rFonts w:ascii="Times New Roman" w:hAnsi="Times New Roman" w:cs="Times New Roman"/>
          <w:bCs/>
          <w:color w:val="000000"/>
          <w:sz w:val="28"/>
          <w:szCs w:val="28"/>
          <w:shd w:val="clear" w:color="auto" w:fill="FFFFFF"/>
        </w:rPr>
        <w:t xml:space="preserve">the sub feedback loop </w:t>
      </w:r>
      <w:r w:rsidR="002E0048" w:rsidRPr="00080586">
        <w:rPr>
          <w:rFonts w:ascii="Times New Roman" w:hAnsi="Times New Roman" w:cs="Times New Roman"/>
          <w:bCs/>
          <w:color w:val="000000"/>
          <w:sz w:val="28"/>
          <w:szCs w:val="28"/>
          <w:shd w:val="clear" w:color="auto" w:fill="FFFFFF"/>
        </w:rPr>
        <w:t xml:space="preserve">that connected with real estate industry in Chicago economic system-specifically. </w:t>
      </w:r>
      <w:r w:rsidR="002E0048" w:rsidRPr="002C114F">
        <w:rPr>
          <w:rFonts w:ascii="Times New Roman" w:hAnsi="Times New Roman"/>
          <w:sz w:val="28"/>
          <w:szCs w:val="28"/>
        </w:rPr>
        <w:t>Then compared the impacts (composed by IE, NFL, NBL, MX) of key sectors, non-key sectors, feedback loop composed by key sectors and by non-key sectors.</w:t>
      </w:r>
      <w:r w:rsidR="002E0048">
        <w:rPr>
          <w:rFonts w:ascii="Times New Roman" w:hAnsi="Times New Roman"/>
          <w:sz w:val="28"/>
          <w:szCs w:val="28"/>
        </w:rPr>
        <w:t xml:space="preserve"> </w:t>
      </w:r>
      <w:r w:rsidR="002E0048">
        <w:rPr>
          <w:rFonts w:ascii="Times New Roman" w:hAnsi="Times New Roman"/>
          <w:sz w:val="28"/>
          <w:szCs w:val="28"/>
        </w:rPr>
        <w:t xml:space="preserve">The results indicated that when the industrial policy was designed, not only key sectors should be concerned, but also should the sub feedback loop composed by </w:t>
      </w:r>
      <w:r w:rsidR="002E0048">
        <w:rPr>
          <w:rFonts w:ascii="Times New Roman" w:hAnsi="Times New Roman"/>
          <w:sz w:val="28"/>
          <w:szCs w:val="28"/>
        </w:rPr>
        <w:lastRenderedPageBreak/>
        <w:t>key sectors or non-key sectors be more concerned.</w:t>
      </w:r>
    </w:p>
    <w:p w:rsidR="009964EE" w:rsidRDefault="009964EE" w:rsidP="0011327D">
      <w:pPr>
        <w:rPr>
          <w:rFonts w:ascii="Times New Roman" w:hAnsi="Times New Roman" w:cs="Times New Roman"/>
          <w:bCs/>
          <w:color w:val="000000"/>
          <w:sz w:val="28"/>
          <w:szCs w:val="28"/>
          <w:shd w:val="clear" w:color="auto" w:fill="FFFFFF"/>
        </w:rPr>
      </w:pPr>
      <w:r>
        <w:rPr>
          <w:rFonts w:ascii="Times New Roman" w:hAnsi="Times New Roman"/>
          <w:sz w:val="28"/>
          <w:szCs w:val="28"/>
        </w:rPr>
        <w:t xml:space="preserve">Keywords: Key Sector, Feedback Loop, </w:t>
      </w:r>
      <w:r w:rsidRPr="00080586">
        <w:rPr>
          <w:rFonts w:ascii="Times New Roman" w:hAnsi="Times New Roman" w:cs="Times New Roman"/>
          <w:bCs/>
          <w:color w:val="000000"/>
          <w:sz w:val="28"/>
          <w:szCs w:val="28"/>
          <w:shd w:val="clear" w:color="auto" w:fill="FFFFFF"/>
        </w:rPr>
        <w:t>Hypothetical Extraction</w:t>
      </w:r>
      <w:r>
        <w:rPr>
          <w:rFonts w:ascii="Times New Roman" w:hAnsi="Times New Roman" w:cs="Times New Roman"/>
          <w:bCs/>
          <w:color w:val="000000"/>
          <w:sz w:val="28"/>
          <w:szCs w:val="28"/>
          <w:shd w:val="clear" w:color="auto" w:fill="FFFFFF"/>
        </w:rPr>
        <w:t>, Decomposed Impacts</w:t>
      </w:r>
    </w:p>
    <w:p w:rsidR="00E2052D" w:rsidRPr="0048285E" w:rsidRDefault="00E2052D" w:rsidP="00E2052D">
      <w:pPr>
        <w:pStyle w:val="a4"/>
        <w:spacing w:before="0" w:beforeAutospacing="0" w:after="120" w:afterAutospacing="0" w:line="360" w:lineRule="auto"/>
        <w:jc w:val="both"/>
        <w:rPr>
          <w:rFonts w:ascii="Times New Roman" w:hAnsi="Times New Roman" w:cs="Times New Roman"/>
          <w:b/>
          <w:sz w:val="28"/>
          <w:szCs w:val="28"/>
        </w:rPr>
      </w:pPr>
      <w:r w:rsidRPr="0048285E">
        <w:rPr>
          <w:rFonts w:ascii="Times New Roman" w:hAnsi="Times New Roman" w:cs="Times New Roman"/>
          <w:b/>
          <w:sz w:val="28"/>
          <w:szCs w:val="28"/>
        </w:rPr>
        <w:t>1. Introduction</w:t>
      </w:r>
    </w:p>
    <w:p w:rsidR="00862CE0" w:rsidRPr="009B5FE0" w:rsidRDefault="00936E2F" w:rsidP="00A85BA3">
      <w:pPr>
        <w:autoSpaceDE w:val="0"/>
        <w:autoSpaceDN w:val="0"/>
        <w:adjustRightInd w:val="0"/>
        <w:rPr>
          <w:rFonts w:ascii="Times New Roman" w:hAnsi="Times New Roman" w:cs="Times New Roman"/>
          <w:bCs/>
          <w:color w:val="000000"/>
          <w:sz w:val="28"/>
          <w:szCs w:val="28"/>
          <w:shd w:val="clear" w:color="auto" w:fill="FFFFFF"/>
        </w:rPr>
      </w:pPr>
      <w:r w:rsidRPr="00936E2F">
        <w:rPr>
          <w:rFonts w:ascii="Times New Roman" w:hAnsi="Times New Roman" w:cs="Times New Roman"/>
          <w:bCs/>
          <w:color w:val="000000"/>
          <w:sz w:val="28"/>
          <w:szCs w:val="28"/>
          <w:shd w:val="clear" w:color="auto" w:fill="FFFFFF"/>
        </w:rPr>
        <w:t> In general, the purpose of key sector analysis is to identify the sectors which have the greatest effects on the rest of the economy. The motivation to perform the examination of key sectors is</w:t>
      </w:r>
      <w:r w:rsidRPr="00936E2F">
        <w:rPr>
          <w:rFonts w:ascii="Times New Roman" w:hAnsi="Times New Roman" w:cs="Times New Roman"/>
          <w:bCs/>
          <w:color w:val="000000"/>
          <w:sz w:val="28"/>
          <w:szCs w:val="28"/>
          <w:shd w:val="clear" w:color="auto" w:fill="FFFFFF"/>
        </w:rPr>
        <w:t xml:space="preserve"> that</w:t>
      </w:r>
      <w:r w:rsidRPr="00936E2F">
        <w:rPr>
          <w:rFonts w:ascii="Times New Roman" w:hAnsi="Times New Roman" w:cs="Times New Roman"/>
          <w:bCs/>
          <w:color w:val="000000"/>
          <w:sz w:val="28"/>
          <w:szCs w:val="28"/>
          <w:shd w:val="clear" w:color="auto" w:fill="FFFFFF"/>
        </w:rPr>
        <w:t xml:space="preserve"> in case of any group of economies the identification and classification of such influential fields might provide the basis for taxonomy of economies as well as contribute to enriching our understanding of the growth and development processes (</w:t>
      </w:r>
      <w:proofErr w:type="spellStart"/>
      <w:r w:rsidRPr="00936E2F">
        <w:rPr>
          <w:rFonts w:ascii="Times New Roman" w:hAnsi="Times New Roman" w:cs="Times New Roman"/>
          <w:bCs/>
          <w:color w:val="000000"/>
          <w:sz w:val="28"/>
          <w:szCs w:val="28"/>
          <w:shd w:val="clear" w:color="auto" w:fill="FFFFFF"/>
        </w:rPr>
        <w:fldChar w:fldCharType="begin"/>
      </w:r>
      <w:r w:rsidRPr="00936E2F">
        <w:rPr>
          <w:rFonts w:ascii="Times New Roman" w:hAnsi="Times New Roman" w:cs="Times New Roman"/>
          <w:bCs/>
          <w:color w:val="000000"/>
          <w:sz w:val="28"/>
          <w:szCs w:val="28"/>
          <w:shd w:val="clear" w:color="auto" w:fill="FFFFFF"/>
        </w:rPr>
        <w:instrText xml:space="preserve"> HYPERLINK "http://www.sciencedirect.com/science/article/pii/S0967067X1400083X" \l "bib9" </w:instrText>
      </w:r>
      <w:r w:rsidRPr="00936E2F">
        <w:rPr>
          <w:rFonts w:ascii="Times New Roman" w:hAnsi="Times New Roman" w:cs="Times New Roman"/>
          <w:bCs/>
          <w:color w:val="000000"/>
          <w:sz w:val="28"/>
          <w:szCs w:val="28"/>
          <w:shd w:val="clear" w:color="auto" w:fill="FFFFFF"/>
        </w:rPr>
        <w:fldChar w:fldCharType="separate"/>
      </w:r>
      <w:r w:rsidRPr="00936E2F">
        <w:rPr>
          <w:rFonts w:ascii="Times New Roman" w:hAnsi="Times New Roman" w:cs="Times New Roman"/>
          <w:bCs/>
          <w:color w:val="000000"/>
          <w:sz w:val="28"/>
          <w:szCs w:val="28"/>
          <w:shd w:val="clear" w:color="auto" w:fill="FFFFFF"/>
        </w:rPr>
        <w:t>Ćmiel</w:t>
      </w:r>
      <w:proofErr w:type="spellEnd"/>
      <w:r w:rsidRPr="00936E2F">
        <w:rPr>
          <w:rFonts w:ascii="Times New Roman" w:hAnsi="Times New Roman" w:cs="Times New Roman"/>
          <w:bCs/>
          <w:color w:val="000000"/>
          <w:sz w:val="28"/>
          <w:szCs w:val="28"/>
          <w:shd w:val="clear" w:color="auto" w:fill="FFFFFF"/>
        </w:rPr>
        <w:t xml:space="preserve"> and Gurgul, 2002</w:t>
      </w:r>
      <w:r w:rsidRPr="00936E2F">
        <w:rPr>
          <w:rFonts w:ascii="Times New Roman" w:hAnsi="Times New Roman" w:cs="Times New Roman"/>
          <w:bCs/>
          <w:color w:val="000000"/>
          <w:sz w:val="28"/>
          <w:szCs w:val="28"/>
          <w:shd w:val="clear" w:color="auto" w:fill="FFFFFF"/>
        </w:rPr>
        <w:fldChar w:fldCharType="end"/>
      </w:r>
      <w:r w:rsidRPr="00936E2F">
        <w:rPr>
          <w:rFonts w:ascii="Times New Roman" w:hAnsi="Times New Roman" w:cs="Times New Roman"/>
          <w:bCs/>
          <w:color w:val="000000"/>
          <w:sz w:val="28"/>
          <w:szCs w:val="28"/>
          <w:shd w:val="clear" w:color="auto" w:fill="FFFFFF"/>
        </w:rPr>
        <w:t>). In case of transition economies, however, such an analysis may also provide crucial information on the structural change of an economy during the process of economic transformation.</w:t>
      </w:r>
      <w:r w:rsidRPr="009B5FE0">
        <w:rPr>
          <w:rFonts w:ascii="Times New Roman" w:hAnsi="Times New Roman" w:cs="Times New Roman"/>
          <w:bCs/>
          <w:color w:val="000000"/>
          <w:sz w:val="28"/>
          <w:szCs w:val="28"/>
          <w:shd w:val="clear" w:color="auto" w:fill="FFFFFF"/>
        </w:rPr>
        <w:t xml:space="preserve"> </w:t>
      </w:r>
      <w:r w:rsidR="009B5FE0" w:rsidRPr="009B5FE0">
        <w:rPr>
          <w:rFonts w:ascii="Times New Roman" w:hAnsi="Times New Roman" w:cs="Times New Roman"/>
          <w:bCs/>
          <w:color w:val="000000"/>
          <w:sz w:val="28"/>
          <w:szCs w:val="28"/>
          <w:shd w:val="clear" w:color="auto" w:fill="FFFFFF"/>
        </w:rPr>
        <w:t xml:space="preserve">EU </w:t>
      </w:r>
      <w:r w:rsidR="00565749">
        <w:rPr>
          <w:rFonts w:ascii="Times New Roman" w:hAnsi="Times New Roman" w:cs="Times New Roman"/>
          <w:bCs/>
          <w:color w:val="000000"/>
          <w:sz w:val="28"/>
          <w:szCs w:val="28"/>
          <w:shd w:val="clear" w:color="auto" w:fill="FFFFFF"/>
        </w:rPr>
        <w:t>‘</w:t>
      </w:r>
      <w:r w:rsidR="009B5FE0" w:rsidRPr="009B5FE0">
        <w:rPr>
          <w:rFonts w:ascii="Times New Roman" w:hAnsi="Times New Roman" w:cs="Times New Roman"/>
          <w:bCs/>
          <w:color w:val="000000"/>
          <w:sz w:val="28"/>
          <w:szCs w:val="28"/>
          <w:shd w:val="clear" w:color="auto" w:fill="FFFFFF"/>
        </w:rPr>
        <w:t>sector-specific</w:t>
      </w:r>
      <w:r w:rsidR="00565749">
        <w:rPr>
          <w:rFonts w:ascii="Times New Roman" w:hAnsi="Times New Roman" w:cs="Times New Roman"/>
          <w:bCs/>
          <w:color w:val="000000"/>
          <w:sz w:val="28"/>
          <w:szCs w:val="28"/>
          <w:shd w:val="clear" w:color="auto" w:fill="FFFFFF"/>
        </w:rPr>
        <w:t xml:space="preserve">’ </w:t>
      </w:r>
      <w:r w:rsidR="009B5FE0" w:rsidRPr="009B5FE0">
        <w:rPr>
          <w:rFonts w:ascii="Times New Roman" w:hAnsi="Times New Roman" w:cs="Times New Roman"/>
          <w:bCs/>
          <w:color w:val="000000"/>
          <w:sz w:val="28"/>
          <w:szCs w:val="28"/>
          <w:shd w:val="clear" w:color="auto" w:fill="FFFFFF"/>
        </w:rPr>
        <w:t>recommendations and the policy actions of subsequent member states have their roots in sound academic and technical reports that very often rest on the key-sector approach (Hirschman 1958).</w:t>
      </w:r>
      <w:r w:rsidR="00862CE0" w:rsidRPr="009B5FE0">
        <w:rPr>
          <w:rFonts w:ascii="Times New Roman" w:hAnsi="Times New Roman" w:cs="Times New Roman"/>
          <w:bCs/>
          <w:color w:val="000000"/>
          <w:sz w:val="28"/>
          <w:szCs w:val="28"/>
          <w:shd w:val="clear" w:color="auto" w:fill="FFFFFF"/>
        </w:rPr>
        <w:t>This</w:t>
      </w:r>
      <w:r w:rsidR="009B5FE0" w:rsidRPr="009B5FE0">
        <w:rPr>
          <w:rFonts w:ascii="Times New Roman" w:hAnsi="Times New Roman" w:cs="Times New Roman"/>
          <w:bCs/>
          <w:color w:val="000000"/>
          <w:sz w:val="28"/>
          <w:szCs w:val="28"/>
          <w:shd w:val="clear" w:color="auto" w:fill="FFFFFF"/>
        </w:rPr>
        <w:t xml:space="preserve"> </w:t>
      </w:r>
      <w:r w:rsidR="00862CE0" w:rsidRPr="009B5FE0">
        <w:rPr>
          <w:rFonts w:ascii="Times New Roman" w:hAnsi="Times New Roman" w:cs="Times New Roman"/>
          <w:bCs/>
          <w:color w:val="000000"/>
          <w:sz w:val="28"/>
          <w:szCs w:val="28"/>
          <w:shd w:val="clear" w:color="auto" w:fill="FFFFFF"/>
        </w:rPr>
        <w:t>approach identifies those production sectors of the economy</w:t>
      </w:r>
      <w:r w:rsidR="009B5FE0" w:rsidRPr="009B5FE0">
        <w:rPr>
          <w:rFonts w:ascii="Times New Roman" w:hAnsi="Times New Roman" w:cs="Times New Roman"/>
          <w:bCs/>
          <w:color w:val="000000"/>
          <w:sz w:val="28"/>
          <w:szCs w:val="28"/>
          <w:shd w:val="clear" w:color="auto" w:fill="FFFFFF"/>
        </w:rPr>
        <w:t xml:space="preserve"> </w:t>
      </w:r>
      <w:r w:rsidR="00862CE0" w:rsidRPr="009B5FE0">
        <w:rPr>
          <w:rFonts w:ascii="Times New Roman" w:hAnsi="Times New Roman" w:cs="Times New Roman"/>
          <w:bCs/>
          <w:color w:val="000000"/>
          <w:sz w:val="28"/>
          <w:szCs w:val="28"/>
          <w:shd w:val="clear" w:color="auto" w:fill="FFFFFF"/>
        </w:rPr>
        <w:t>that contribute most to the cost-effectiveness of</w:t>
      </w:r>
      <w:r w:rsidR="009B5FE0" w:rsidRPr="009B5FE0">
        <w:rPr>
          <w:rFonts w:ascii="Times New Roman" w:hAnsi="Times New Roman" w:cs="Times New Roman"/>
          <w:bCs/>
          <w:color w:val="000000"/>
          <w:sz w:val="28"/>
          <w:szCs w:val="28"/>
          <w:shd w:val="clear" w:color="auto" w:fill="FFFFFF"/>
        </w:rPr>
        <w:t xml:space="preserve"> particular policy actions. There are several analytical</w:t>
      </w:r>
      <w:r w:rsidR="009B5FE0">
        <w:rPr>
          <w:rFonts w:ascii="Times New Roman" w:hAnsi="Times New Roman" w:cs="Times New Roman"/>
          <w:bCs/>
          <w:color w:val="000000"/>
          <w:sz w:val="28"/>
          <w:szCs w:val="28"/>
          <w:shd w:val="clear" w:color="auto" w:fill="FFFFFF"/>
        </w:rPr>
        <w:t xml:space="preserve"> </w:t>
      </w:r>
      <w:r w:rsidR="009B5FE0" w:rsidRPr="009B5FE0">
        <w:rPr>
          <w:rFonts w:ascii="Times New Roman" w:hAnsi="Times New Roman" w:cs="Times New Roman"/>
          <w:bCs/>
          <w:color w:val="000000"/>
          <w:sz w:val="28"/>
          <w:szCs w:val="28"/>
          <w:shd w:val="clear" w:color="auto" w:fill="FFFFFF"/>
        </w:rPr>
        <w:t>approaches within key-sector analysis but input</w:t>
      </w:r>
      <w:r w:rsidR="009964EE">
        <w:rPr>
          <w:rFonts w:ascii="Times New Roman" w:hAnsi="Times New Roman" w:cs="Times New Roman" w:hint="eastAsia"/>
          <w:bCs/>
          <w:color w:val="000000"/>
          <w:sz w:val="28"/>
          <w:szCs w:val="28"/>
          <w:shd w:val="clear" w:color="auto" w:fill="FFFFFF"/>
        </w:rPr>
        <w:t>-</w:t>
      </w:r>
      <w:r w:rsidR="009B5FE0" w:rsidRPr="009B5FE0">
        <w:rPr>
          <w:rFonts w:ascii="Times New Roman" w:hAnsi="Times New Roman" w:cs="Times New Roman"/>
          <w:bCs/>
          <w:color w:val="000000"/>
          <w:sz w:val="28"/>
          <w:szCs w:val="28"/>
          <w:shd w:val="clear" w:color="auto" w:fill="FFFFFF"/>
        </w:rPr>
        <w:t>output</w:t>
      </w:r>
      <w:r w:rsidR="009B5FE0">
        <w:rPr>
          <w:rFonts w:ascii="Times New Roman" w:hAnsi="Times New Roman" w:cs="Times New Roman"/>
          <w:bCs/>
          <w:color w:val="000000"/>
          <w:sz w:val="28"/>
          <w:szCs w:val="28"/>
          <w:shd w:val="clear" w:color="auto" w:fill="FFFFFF"/>
        </w:rPr>
        <w:t xml:space="preserve"> </w:t>
      </w:r>
      <w:r w:rsidR="009B5FE0" w:rsidRPr="009B5FE0">
        <w:rPr>
          <w:rFonts w:ascii="Times New Roman" w:hAnsi="Times New Roman" w:cs="Times New Roman"/>
          <w:bCs/>
          <w:color w:val="000000"/>
          <w:sz w:val="28"/>
          <w:szCs w:val="28"/>
          <w:shd w:val="clear" w:color="auto" w:fill="FFFFFF"/>
        </w:rPr>
        <w:t>(I-O) methods are probably among the</w:t>
      </w:r>
      <w:r w:rsidR="009B5FE0">
        <w:rPr>
          <w:rFonts w:ascii="Times New Roman" w:hAnsi="Times New Roman" w:cs="Times New Roman"/>
          <w:bCs/>
          <w:color w:val="000000"/>
          <w:sz w:val="28"/>
          <w:szCs w:val="28"/>
          <w:shd w:val="clear" w:color="auto" w:fill="FFFFFF"/>
        </w:rPr>
        <w:t xml:space="preserve"> </w:t>
      </w:r>
      <w:r w:rsidR="009B5FE0" w:rsidRPr="009B5FE0">
        <w:rPr>
          <w:rFonts w:ascii="Times New Roman" w:hAnsi="Times New Roman" w:cs="Times New Roman"/>
          <w:bCs/>
          <w:color w:val="000000"/>
          <w:sz w:val="28"/>
          <w:szCs w:val="28"/>
          <w:shd w:val="clear" w:color="auto" w:fill="FFFFFF"/>
        </w:rPr>
        <w:t>most popular and</w:t>
      </w:r>
      <w:r w:rsidR="009B5FE0">
        <w:rPr>
          <w:rFonts w:ascii="Times New Roman" w:hAnsi="Times New Roman" w:cs="Times New Roman"/>
          <w:bCs/>
          <w:color w:val="000000"/>
          <w:sz w:val="28"/>
          <w:szCs w:val="28"/>
          <w:shd w:val="clear" w:color="auto" w:fill="FFFFFF"/>
        </w:rPr>
        <w:t xml:space="preserve"> </w:t>
      </w:r>
      <w:r w:rsidR="009B5FE0" w:rsidRPr="009B5FE0">
        <w:rPr>
          <w:rFonts w:ascii="Times New Roman" w:hAnsi="Times New Roman" w:cs="Times New Roman"/>
          <w:bCs/>
          <w:color w:val="000000"/>
          <w:sz w:val="28"/>
          <w:szCs w:val="28"/>
          <w:shd w:val="clear" w:color="auto" w:fill="FFFFFF"/>
        </w:rPr>
        <w:t>widely used. The low data requirements and ease of</w:t>
      </w:r>
      <w:r w:rsidR="009B5FE0">
        <w:rPr>
          <w:rFonts w:ascii="Times New Roman" w:hAnsi="Times New Roman" w:cs="Times New Roman"/>
          <w:bCs/>
          <w:color w:val="000000"/>
          <w:sz w:val="28"/>
          <w:szCs w:val="28"/>
          <w:shd w:val="clear" w:color="auto" w:fill="FFFFFF"/>
        </w:rPr>
        <w:t xml:space="preserve"> </w:t>
      </w:r>
      <w:r w:rsidR="009B5FE0" w:rsidRPr="009B5FE0">
        <w:rPr>
          <w:rFonts w:ascii="Times New Roman" w:hAnsi="Times New Roman" w:cs="Times New Roman"/>
          <w:bCs/>
          <w:color w:val="000000"/>
          <w:sz w:val="28"/>
          <w:szCs w:val="28"/>
          <w:shd w:val="clear" w:color="auto" w:fill="FFFFFF"/>
        </w:rPr>
        <w:t>implementation of I-O analysis provide a powerful operational</w:t>
      </w:r>
      <w:r w:rsidR="009B5FE0">
        <w:rPr>
          <w:rFonts w:ascii="Times New Roman" w:hAnsi="Times New Roman" w:cs="Times New Roman"/>
          <w:bCs/>
          <w:color w:val="000000"/>
          <w:sz w:val="28"/>
          <w:szCs w:val="28"/>
          <w:shd w:val="clear" w:color="auto" w:fill="FFFFFF"/>
        </w:rPr>
        <w:t xml:space="preserve"> </w:t>
      </w:r>
      <w:r w:rsidR="009B5FE0" w:rsidRPr="009B5FE0">
        <w:rPr>
          <w:rFonts w:ascii="Times New Roman" w:hAnsi="Times New Roman" w:cs="Times New Roman"/>
          <w:bCs/>
          <w:color w:val="000000"/>
          <w:sz w:val="28"/>
          <w:szCs w:val="28"/>
          <w:shd w:val="clear" w:color="auto" w:fill="FFFFFF"/>
        </w:rPr>
        <w:t>platform for the design of policy strategies.</w:t>
      </w:r>
    </w:p>
    <w:p w:rsidR="00862CE0" w:rsidRPr="002B262C" w:rsidRDefault="002B262C" w:rsidP="002B262C">
      <w:pPr>
        <w:autoSpaceDE w:val="0"/>
        <w:autoSpaceDN w:val="0"/>
        <w:adjustRightInd w:val="0"/>
        <w:rPr>
          <w:rFonts w:ascii="Times New Roman" w:hAnsi="Times New Roman" w:cs="Times New Roman"/>
          <w:bCs/>
          <w:color w:val="000000"/>
          <w:sz w:val="28"/>
          <w:szCs w:val="28"/>
          <w:shd w:val="clear" w:color="auto" w:fill="FFFFFF"/>
        </w:rPr>
      </w:pPr>
      <w:r w:rsidRPr="002B262C">
        <w:rPr>
          <w:rFonts w:ascii="Times New Roman" w:hAnsi="Times New Roman" w:cs="Times New Roman"/>
          <w:bCs/>
          <w:color w:val="000000"/>
          <w:sz w:val="28"/>
          <w:szCs w:val="28"/>
          <w:shd w:val="clear" w:color="auto" w:fill="FFFFFF"/>
        </w:rPr>
        <w:lastRenderedPageBreak/>
        <w:t>Using these I-O key</w:t>
      </w:r>
      <w:r w:rsidR="009964EE">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sector methods, several studies</w:t>
      </w:r>
      <w:r>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 xml:space="preserve">have already evaluated and quantified the </w:t>
      </w:r>
      <w:r w:rsidR="00692AFC">
        <w:rPr>
          <w:rFonts w:ascii="Times New Roman" w:hAnsi="Times New Roman" w:cs="Times New Roman"/>
          <w:bCs/>
          <w:color w:val="000000"/>
          <w:sz w:val="28"/>
          <w:szCs w:val="28"/>
          <w:shd w:val="clear" w:color="auto" w:fill="FFFFFF"/>
        </w:rPr>
        <w:t>‘</w:t>
      </w:r>
      <w:proofErr w:type="spellStart"/>
      <w:r w:rsidRPr="002B262C">
        <w:rPr>
          <w:rFonts w:ascii="Times New Roman" w:hAnsi="Times New Roman" w:cs="Times New Roman"/>
          <w:bCs/>
          <w:color w:val="000000"/>
          <w:sz w:val="28"/>
          <w:szCs w:val="28"/>
          <w:shd w:val="clear" w:color="auto" w:fill="FFFFFF"/>
        </w:rPr>
        <w:t>keyness</w:t>
      </w:r>
      <w:proofErr w:type="spellEnd"/>
      <w:r w:rsidR="00692AFC">
        <w:rPr>
          <w:rFonts w:ascii="Times New Roman" w:hAnsi="Times New Roman" w:cs="Times New Roman"/>
          <w:bCs/>
          <w:color w:val="000000"/>
          <w:sz w:val="28"/>
          <w:szCs w:val="28"/>
          <w:shd w:val="clear" w:color="auto" w:fill="FFFFFF"/>
        </w:rPr>
        <w:t>’</w:t>
      </w:r>
      <w:r w:rsidRPr="002B262C">
        <w:rPr>
          <w:rFonts w:ascii="Times New Roman" w:hAnsi="Times New Roman" w:cs="Times New Roman"/>
          <w:bCs/>
          <w:color w:val="000000"/>
          <w:sz w:val="28"/>
          <w:szCs w:val="28"/>
          <w:shd w:val="clear" w:color="auto" w:fill="FFFFFF"/>
        </w:rPr>
        <w:t xml:space="preserve"> of</w:t>
      </w:r>
      <w:r>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sectors</w:t>
      </w:r>
      <w:r>
        <w:rPr>
          <w:rFonts w:ascii="Times New Roman" w:hAnsi="Times New Roman" w:cs="Times New Roman"/>
          <w:bCs/>
          <w:color w:val="000000"/>
          <w:sz w:val="28"/>
          <w:szCs w:val="28"/>
          <w:shd w:val="clear" w:color="auto" w:fill="FFFFFF"/>
        </w:rPr>
        <w:t>.</w:t>
      </w:r>
      <w:r w:rsidRPr="002B262C">
        <w:rPr>
          <w:rFonts w:ascii="Times New Roman" w:hAnsi="Times New Roman" w:cs="Times New Roman"/>
          <w:bCs/>
          <w:color w:val="000000"/>
          <w:sz w:val="28"/>
          <w:szCs w:val="28"/>
          <w:shd w:val="clear" w:color="auto" w:fill="FFFFFF"/>
        </w:rPr>
        <w:t xml:space="preserve"> The studies of Cumberland (1966),</w:t>
      </w:r>
      <w:r>
        <w:rPr>
          <w:rFonts w:ascii="Times New Roman" w:hAnsi="Times New Roman" w:cs="Times New Roman"/>
          <w:bCs/>
          <w:color w:val="000000"/>
          <w:sz w:val="28"/>
          <w:szCs w:val="28"/>
          <w:shd w:val="clear" w:color="auto" w:fill="FFFFFF"/>
        </w:rPr>
        <w:t xml:space="preserve"> </w:t>
      </w:r>
      <w:proofErr w:type="spellStart"/>
      <w:r w:rsidRPr="002B262C">
        <w:rPr>
          <w:rFonts w:ascii="Times New Roman" w:hAnsi="Times New Roman" w:cs="Times New Roman"/>
          <w:bCs/>
          <w:color w:val="000000"/>
          <w:sz w:val="28"/>
          <w:szCs w:val="28"/>
          <w:shd w:val="clear" w:color="auto" w:fill="FFFFFF"/>
        </w:rPr>
        <w:t>Strout</w:t>
      </w:r>
      <w:proofErr w:type="spellEnd"/>
      <w:r w:rsidRPr="002B262C">
        <w:rPr>
          <w:rFonts w:ascii="Times New Roman" w:hAnsi="Times New Roman" w:cs="Times New Roman"/>
          <w:bCs/>
          <w:color w:val="000000"/>
          <w:sz w:val="28"/>
          <w:szCs w:val="28"/>
          <w:shd w:val="clear" w:color="auto" w:fill="FFFFFF"/>
        </w:rPr>
        <w:t xml:space="preserve"> (1967) and Blair (1980) are among the earliest</w:t>
      </w:r>
      <w:r>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works in this field. More recent examples in the</w:t>
      </w:r>
      <w:r>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academic literature are those carried out by Guerra</w:t>
      </w:r>
      <w:r>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 xml:space="preserve">and Sancho (2010), </w:t>
      </w:r>
      <w:proofErr w:type="spellStart"/>
      <w:r w:rsidRPr="002B262C">
        <w:rPr>
          <w:rFonts w:ascii="Times New Roman" w:hAnsi="Times New Roman" w:cs="Times New Roman"/>
          <w:bCs/>
          <w:color w:val="000000"/>
          <w:sz w:val="28"/>
          <w:szCs w:val="28"/>
          <w:shd w:val="clear" w:color="auto" w:fill="FFFFFF"/>
        </w:rPr>
        <w:t>Alcántara</w:t>
      </w:r>
      <w:proofErr w:type="spellEnd"/>
      <w:r w:rsidRPr="002B262C">
        <w:rPr>
          <w:rFonts w:ascii="Times New Roman" w:hAnsi="Times New Roman" w:cs="Times New Roman"/>
          <w:bCs/>
          <w:color w:val="000000"/>
          <w:sz w:val="28"/>
          <w:szCs w:val="28"/>
          <w:shd w:val="clear" w:color="auto" w:fill="FFFFFF"/>
        </w:rPr>
        <w:t xml:space="preserve"> et al. (2010, 2013),</w:t>
      </w:r>
      <w:r>
        <w:rPr>
          <w:rFonts w:ascii="Times New Roman" w:hAnsi="Times New Roman" w:cs="Times New Roman"/>
          <w:bCs/>
          <w:color w:val="000000"/>
          <w:sz w:val="28"/>
          <w:szCs w:val="28"/>
          <w:shd w:val="clear" w:color="auto" w:fill="FFFFFF"/>
        </w:rPr>
        <w:t xml:space="preserve"> </w:t>
      </w:r>
      <w:proofErr w:type="spellStart"/>
      <w:r w:rsidRPr="002B262C">
        <w:rPr>
          <w:rFonts w:ascii="Times New Roman" w:hAnsi="Times New Roman" w:cs="Times New Roman"/>
          <w:bCs/>
          <w:color w:val="000000"/>
          <w:sz w:val="28"/>
          <w:szCs w:val="28"/>
          <w:shd w:val="clear" w:color="auto" w:fill="FFFFFF"/>
        </w:rPr>
        <w:t>Tarancón</w:t>
      </w:r>
      <w:proofErr w:type="spellEnd"/>
      <w:r w:rsidRPr="002B262C">
        <w:rPr>
          <w:rFonts w:ascii="Times New Roman" w:hAnsi="Times New Roman" w:cs="Times New Roman"/>
          <w:bCs/>
          <w:color w:val="000000"/>
          <w:sz w:val="28"/>
          <w:szCs w:val="28"/>
          <w:shd w:val="clear" w:color="auto" w:fill="FFFFFF"/>
        </w:rPr>
        <w:t xml:space="preserve"> et al. (2008, 2011), for the case of Spain;</w:t>
      </w:r>
      <w:r>
        <w:rPr>
          <w:rFonts w:ascii="Times New Roman" w:hAnsi="Times New Roman" w:cs="Times New Roman"/>
          <w:bCs/>
          <w:color w:val="000000"/>
          <w:sz w:val="28"/>
          <w:szCs w:val="28"/>
          <w:shd w:val="clear" w:color="auto" w:fill="FFFFFF"/>
        </w:rPr>
        <w:t xml:space="preserve"> </w:t>
      </w:r>
      <w:proofErr w:type="spellStart"/>
      <w:r w:rsidRPr="002B262C">
        <w:rPr>
          <w:rFonts w:ascii="Times New Roman" w:hAnsi="Times New Roman" w:cs="Times New Roman"/>
          <w:bCs/>
          <w:color w:val="000000"/>
          <w:sz w:val="28"/>
          <w:szCs w:val="28"/>
          <w:shd w:val="clear" w:color="auto" w:fill="FFFFFF"/>
        </w:rPr>
        <w:t>Cellura</w:t>
      </w:r>
      <w:proofErr w:type="spellEnd"/>
      <w:r w:rsidRPr="002B262C">
        <w:rPr>
          <w:rFonts w:ascii="Times New Roman" w:hAnsi="Times New Roman" w:cs="Times New Roman"/>
          <w:bCs/>
          <w:color w:val="000000"/>
          <w:sz w:val="28"/>
          <w:szCs w:val="28"/>
          <w:shd w:val="clear" w:color="auto" w:fill="FFFFFF"/>
        </w:rPr>
        <w:t xml:space="preserve"> et al. (2011), (2012), (2013a, b), for the case</w:t>
      </w:r>
      <w:r>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 xml:space="preserve">of Italy; Mu et al. (2010), Su and </w:t>
      </w:r>
      <w:proofErr w:type="spellStart"/>
      <w:r w:rsidRPr="002B262C">
        <w:rPr>
          <w:rFonts w:ascii="Times New Roman" w:hAnsi="Times New Roman" w:cs="Times New Roman"/>
          <w:bCs/>
          <w:color w:val="000000"/>
          <w:sz w:val="28"/>
          <w:szCs w:val="28"/>
          <w:shd w:val="clear" w:color="auto" w:fill="FFFFFF"/>
        </w:rPr>
        <w:t>Ang</w:t>
      </w:r>
      <w:proofErr w:type="spellEnd"/>
      <w:r w:rsidRPr="002B262C">
        <w:rPr>
          <w:rFonts w:ascii="Times New Roman" w:hAnsi="Times New Roman" w:cs="Times New Roman"/>
          <w:bCs/>
          <w:color w:val="000000"/>
          <w:sz w:val="28"/>
          <w:szCs w:val="28"/>
          <w:shd w:val="clear" w:color="auto" w:fill="FFFFFF"/>
        </w:rPr>
        <w:t xml:space="preserve"> (2012)</w:t>
      </w:r>
      <w:r w:rsidR="004770F8">
        <w:rPr>
          <w:rFonts w:ascii="Times New Roman" w:hAnsi="Times New Roman" w:cs="Times New Roman"/>
          <w:bCs/>
          <w:color w:val="000000"/>
          <w:sz w:val="28"/>
          <w:szCs w:val="28"/>
          <w:shd w:val="clear" w:color="auto" w:fill="FFFFFF"/>
        </w:rPr>
        <w:t>,</w:t>
      </w:r>
      <w:r w:rsidRPr="002B262C">
        <w:rPr>
          <w:rFonts w:ascii="Times New Roman" w:hAnsi="Times New Roman" w:cs="Times New Roman"/>
          <w:bCs/>
          <w:color w:val="000000"/>
          <w:sz w:val="28"/>
          <w:szCs w:val="28"/>
          <w:shd w:val="clear" w:color="auto" w:fill="FFFFFF"/>
        </w:rPr>
        <w:t>Wang</w:t>
      </w:r>
      <w:r w:rsidR="00692AFC">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and Liang (2013)</w:t>
      </w:r>
      <w:r w:rsidR="004770F8" w:rsidRPr="004770F8">
        <w:rPr>
          <w:rFonts w:ascii="Times New Roman" w:hAnsi="Times New Roman" w:cs="Times New Roman"/>
          <w:bCs/>
          <w:color w:val="000000"/>
          <w:sz w:val="28"/>
          <w:szCs w:val="28"/>
          <w:shd w:val="clear" w:color="auto" w:fill="FFFFFF"/>
        </w:rPr>
        <w:t xml:space="preserve"> and </w:t>
      </w:r>
      <w:r w:rsidR="004770F8" w:rsidRPr="00505E2C">
        <w:rPr>
          <w:rFonts w:ascii="Times New Roman" w:hAnsi="Times New Roman" w:cs="Times New Roman"/>
          <w:bCs/>
          <w:color w:val="000000"/>
          <w:sz w:val="28"/>
          <w:szCs w:val="28"/>
          <w:shd w:val="clear" w:color="auto" w:fill="FFFFFF"/>
        </w:rPr>
        <w:t>Chang</w:t>
      </w:r>
      <w:r w:rsidR="004770F8" w:rsidRPr="004770F8">
        <w:rPr>
          <w:rFonts w:ascii="Times New Roman" w:hAnsi="Times New Roman" w:cs="Times New Roman"/>
          <w:bCs/>
          <w:color w:val="000000"/>
          <w:sz w:val="28"/>
          <w:szCs w:val="28"/>
          <w:shd w:val="clear" w:color="auto" w:fill="FFFFFF"/>
        </w:rPr>
        <w:t xml:space="preserve"> and Lahr</w:t>
      </w:r>
      <w:r w:rsidR="004770F8">
        <w:rPr>
          <w:rFonts w:ascii="Times New Roman" w:hAnsi="Times New Roman" w:cs="Times New Roman"/>
          <w:bCs/>
          <w:color w:val="000000"/>
          <w:sz w:val="28"/>
          <w:szCs w:val="28"/>
          <w:shd w:val="clear" w:color="auto" w:fill="FFFFFF"/>
        </w:rPr>
        <w:t xml:space="preserve"> </w:t>
      </w:r>
      <w:r w:rsidR="004770F8" w:rsidRPr="004770F8">
        <w:rPr>
          <w:rFonts w:ascii="Times New Roman" w:hAnsi="Times New Roman" w:cs="Times New Roman"/>
          <w:bCs/>
          <w:color w:val="000000"/>
          <w:sz w:val="28"/>
          <w:szCs w:val="28"/>
          <w:shd w:val="clear" w:color="auto" w:fill="FFFFFF"/>
        </w:rPr>
        <w:t>(2016)</w:t>
      </w:r>
      <w:r w:rsidRPr="002B262C">
        <w:rPr>
          <w:rFonts w:ascii="Times New Roman" w:hAnsi="Times New Roman" w:cs="Times New Roman"/>
          <w:bCs/>
          <w:color w:val="000000"/>
          <w:sz w:val="28"/>
          <w:szCs w:val="28"/>
          <w:shd w:val="clear" w:color="auto" w:fill="FFFFFF"/>
        </w:rPr>
        <w:t xml:space="preserve"> for China; </w:t>
      </w:r>
      <w:proofErr w:type="spellStart"/>
      <w:r w:rsidRPr="002B262C">
        <w:rPr>
          <w:rFonts w:ascii="Times New Roman" w:hAnsi="Times New Roman" w:cs="Times New Roman"/>
          <w:bCs/>
          <w:color w:val="000000"/>
          <w:sz w:val="28"/>
          <w:szCs w:val="28"/>
          <w:shd w:val="clear" w:color="auto" w:fill="FFFFFF"/>
        </w:rPr>
        <w:t>Lenzen</w:t>
      </w:r>
      <w:proofErr w:type="spellEnd"/>
      <w:r w:rsidRPr="002B262C">
        <w:rPr>
          <w:rFonts w:ascii="Times New Roman" w:hAnsi="Times New Roman" w:cs="Times New Roman"/>
          <w:bCs/>
          <w:color w:val="000000"/>
          <w:sz w:val="28"/>
          <w:szCs w:val="28"/>
          <w:shd w:val="clear" w:color="auto" w:fill="FFFFFF"/>
        </w:rPr>
        <w:t xml:space="preserve"> (2003) for</w:t>
      </w:r>
      <w:r>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Australia</w:t>
      </w:r>
      <w:r w:rsidR="005564EE">
        <w:rPr>
          <w:rFonts w:ascii="Times New Roman" w:hAnsi="Times New Roman" w:cs="Times New Roman"/>
          <w:bCs/>
          <w:color w:val="000000"/>
          <w:sz w:val="28"/>
          <w:szCs w:val="28"/>
          <w:shd w:val="clear" w:color="auto" w:fill="FFFFFF"/>
        </w:rPr>
        <w:t>,</w:t>
      </w:r>
      <w:r w:rsidRPr="002B262C">
        <w:rPr>
          <w:rFonts w:ascii="Times New Roman" w:hAnsi="Times New Roman" w:cs="Times New Roman"/>
          <w:bCs/>
          <w:color w:val="000000"/>
          <w:sz w:val="28"/>
          <w:szCs w:val="28"/>
          <w:shd w:val="clear" w:color="auto" w:fill="FFFFFF"/>
        </w:rPr>
        <w:t xml:space="preserve"> </w:t>
      </w:r>
      <w:proofErr w:type="spellStart"/>
      <w:r w:rsidRPr="002B262C">
        <w:rPr>
          <w:rFonts w:ascii="Times New Roman" w:hAnsi="Times New Roman" w:cs="Times New Roman"/>
          <w:bCs/>
          <w:color w:val="000000"/>
          <w:sz w:val="28"/>
          <w:szCs w:val="28"/>
          <w:shd w:val="clear" w:color="auto" w:fill="FFFFFF"/>
        </w:rPr>
        <w:t>Tarancón</w:t>
      </w:r>
      <w:proofErr w:type="spellEnd"/>
      <w:r w:rsidRPr="002B262C">
        <w:rPr>
          <w:rFonts w:ascii="Times New Roman" w:hAnsi="Times New Roman" w:cs="Times New Roman"/>
          <w:bCs/>
          <w:color w:val="000000"/>
          <w:sz w:val="28"/>
          <w:szCs w:val="28"/>
          <w:shd w:val="clear" w:color="auto" w:fill="FFFFFF"/>
        </w:rPr>
        <w:t xml:space="preserve"> et al. (2010)</w:t>
      </w:r>
      <w:r w:rsidR="005564EE" w:rsidRPr="005564EE">
        <w:rPr>
          <w:rFonts w:ascii="Times New Roman" w:hAnsi="Times New Roman" w:cs="Times New Roman"/>
          <w:bCs/>
          <w:color w:val="000000"/>
          <w:sz w:val="28"/>
          <w:szCs w:val="28"/>
          <w:shd w:val="clear" w:color="auto" w:fill="FFFFFF"/>
        </w:rPr>
        <w:t xml:space="preserve"> </w:t>
      </w:r>
      <w:r w:rsidR="005564EE" w:rsidRPr="002B262C">
        <w:rPr>
          <w:rFonts w:ascii="Times New Roman" w:hAnsi="Times New Roman" w:cs="Times New Roman"/>
          <w:bCs/>
          <w:color w:val="000000"/>
          <w:sz w:val="28"/>
          <w:szCs w:val="28"/>
          <w:shd w:val="clear" w:color="auto" w:fill="FFFFFF"/>
        </w:rPr>
        <w:t>and</w:t>
      </w:r>
      <w:r w:rsidRPr="002B262C">
        <w:rPr>
          <w:rFonts w:ascii="Times New Roman" w:hAnsi="Times New Roman" w:cs="Times New Roman"/>
          <w:bCs/>
          <w:color w:val="000000"/>
          <w:sz w:val="28"/>
          <w:szCs w:val="28"/>
          <w:shd w:val="clear" w:color="auto" w:fill="FFFFFF"/>
        </w:rPr>
        <w:t xml:space="preserve"> </w:t>
      </w:r>
      <w:proofErr w:type="spellStart"/>
      <w:r w:rsidR="005564EE" w:rsidRPr="005564EE">
        <w:rPr>
          <w:rFonts w:ascii="Times New Roman" w:hAnsi="Times New Roman" w:cs="Times New Roman"/>
          <w:bCs/>
          <w:color w:val="000000"/>
          <w:sz w:val="28"/>
          <w:szCs w:val="28"/>
          <w:shd w:val="clear" w:color="auto" w:fill="FFFFFF"/>
        </w:rPr>
        <w:t>Henryk</w:t>
      </w:r>
      <w:proofErr w:type="spellEnd"/>
      <w:r w:rsidR="005564EE" w:rsidRPr="005564EE">
        <w:rPr>
          <w:rFonts w:ascii="Times New Roman" w:hAnsi="Times New Roman" w:cs="Times New Roman"/>
          <w:bCs/>
          <w:color w:val="000000"/>
          <w:sz w:val="28"/>
          <w:szCs w:val="28"/>
          <w:shd w:val="clear" w:color="auto" w:fill="FFFFFF"/>
        </w:rPr>
        <w:t xml:space="preserve"> </w:t>
      </w:r>
      <w:r w:rsidR="005564EE" w:rsidRPr="005564EE">
        <w:rPr>
          <w:rFonts w:ascii="Times New Roman" w:hAnsi="Times New Roman" w:cs="Times New Roman"/>
          <w:bCs/>
          <w:color w:val="000000"/>
          <w:sz w:val="28"/>
          <w:szCs w:val="28"/>
          <w:shd w:val="clear" w:color="auto" w:fill="FFFFFF"/>
        </w:rPr>
        <w:t>and</w:t>
      </w:r>
      <w:r w:rsidR="005564EE" w:rsidRPr="005564EE">
        <w:rPr>
          <w:rFonts w:ascii="Times New Roman" w:hAnsi="Times New Roman" w:cs="Times New Roman"/>
          <w:bCs/>
          <w:color w:val="000000"/>
          <w:sz w:val="28"/>
          <w:szCs w:val="28"/>
          <w:shd w:val="clear" w:color="auto" w:fill="FFFFFF"/>
        </w:rPr>
        <w:t xml:space="preserve"> </w:t>
      </w:r>
      <w:proofErr w:type="spellStart"/>
      <w:r w:rsidR="005564EE" w:rsidRPr="005564EE">
        <w:rPr>
          <w:rFonts w:ascii="Times New Roman" w:hAnsi="Times New Roman" w:cs="Times New Roman"/>
          <w:bCs/>
          <w:color w:val="000000"/>
          <w:sz w:val="28"/>
          <w:szCs w:val="28"/>
          <w:shd w:val="clear" w:color="auto" w:fill="FFFFFF"/>
        </w:rPr>
        <w:t>Łukasz</w:t>
      </w:r>
      <w:proofErr w:type="spellEnd"/>
      <w:r w:rsidR="005564EE" w:rsidRPr="005564EE">
        <w:rPr>
          <w:rFonts w:ascii="Times New Roman" w:hAnsi="Times New Roman" w:cs="Times New Roman"/>
          <w:bCs/>
          <w:color w:val="000000"/>
          <w:sz w:val="28"/>
          <w:szCs w:val="28"/>
          <w:shd w:val="clear" w:color="auto" w:fill="FFFFFF"/>
        </w:rPr>
        <w:t xml:space="preserve"> (2015)</w:t>
      </w:r>
      <w:r w:rsidR="005564EE" w:rsidRPr="005564EE">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in the context of</w:t>
      </w:r>
      <w:r>
        <w:rPr>
          <w:rFonts w:ascii="Times New Roman" w:hAnsi="Times New Roman" w:cs="Times New Roman"/>
          <w:bCs/>
          <w:color w:val="000000"/>
          <w:sz w:val="28"/>
          <w:szCs w:val="28"/>
          <w:shd w:val="clear" w:color="auto" w:fill="FFFFFF"/>
        </w:rPr>
        <w:t xml:space="preserve"> </w:t>
      </w:r>
      <w:r w:rsidRPr="002B262C">
        <w:rPr>
          <w:rFonts w:ascii="Times New Roman" w:hAnsi="Times New Roman" w:cs="Times New Roman"/>
          <w:bCs/>
          <w:color w:val="000000"/>
          <w:sz w:val="28"/>
          <w:szCs w:val="28"/>
          <w:shd w:val="clear" w:color="auto" w:fill="FFFFFF"/>
        </w:rPr>
        <w:t>a group of EU economies.</w:t>
      </w:r>
    </w:p>
    <w:p w:rsidR="002574F2" w:rsidRPr="002574F2" w:rsidRDefault="002574F2" w:rsidP="002574F2">
      <w:pPr>
        <w:autoSpaceDE w:val="0"/>
        <w:autoSpaceDN w:val="0"/>
        <w:adjustRightInd w:val="0"/>
        <w:rPr>
          <w:rFonts w:ascii="Times New Roman" w:hAnsi="Times New Roman" w:cs="Times New Roman"/>
          <w:bCs/>
          <w:color w:val="000000"/>
          <w:sz w:val="28"/>
          <w:szCs w:val="28"/>
          <w:shd w:val="clear" w:color="auto" w:fill="FFFFFF"/>
        </w:rPr>
      </w:pPr>
      <w:r w:rsidRPr="002574F2">
        <w:rPr>
          <w:rFonts w:ascii="Times New Roman" w:hAnsi="Times New Roman" w:cs="Times New Roman"/>
          <w:bCs/>
          <w:color w:val="000000"/>
          <w:sz w:val="28"/>
          <w:szCs w:val="28"/>
          <w:shd w:val="clear" w:color="auto" w:fill="FFFFFF"/>
        </w:rPr>
        <w:t>With the objective of identifying dominant or key</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sectors, these academic</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contributions have, in most cases, used two alternative</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criteria. The first criterion is based on the Classical</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Multiplier Method (CMM), while the second uses the</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Hypothetical Extraction Method (HEM). The CMM</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criterion</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maximizes sectors</w:t>
      </w:r>
      <w:r w:rsidR="00692AFC">
        <w:rPr>
          <w:rFonts w:ascii="Times New Roman" w:hAnsi="Times New Roman" w:cs="Times New Roman"/>
          <w:bCs/>
          <w:color w:val="000000"/>
          <w:sz w:val="28"/>
          <w:szCs w:val="28"/>
          <w:shd w:val="clear" w:color="auto" w:fill="FFFFFF"/>
        </w:rPr>
        <w:t>’</w:t>
      </w:r>
      <w:r w:rsidRPr="002574F2">
        <w:rPr>
          <w:rFonts w:ascii="Times New Roman" w:hAnsi="Times New Roman" w:cs="Times New Roman"/>
          <w:bCs/>
          <w:color w:val="000000"/>
          <w:sz w:val="28"/>
          <w:szCs w:val="28"/>
          <w:shd w:val="clear" w:color="auto" w:fill="FFFFFF"/>
        </w:rPr>
        <w:t xml:space="preserve"> policy outcomes when controlling</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for their total industrial interdependencies, i.e.</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the internal interdependencies that stem from its own</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intermediate demand plus the external interdependencies</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that affect the remaining sectors of the economy.</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Alternatively, the HEM can be used to focus the selection</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criterion on the intensity of the potential distributive</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or external industrial linkages alone.</w:t>
      </w:r>
    </w:p>
    <w:p w:rsidR="00DD7C6A" w:rsidRPr="00DD7C6A" w:rsidRDefault="00A248A2" w:rsidP="00DD7C6A">
      <w:pPr>
        <w:spacing w:after="120" w:line="360" w:lineRule="auto"/>
        <w:rPr>
          <w:rFonts w:ascii="Times New Roman" w:hAnsi="Times New Roman" w:cs="Times New Roman"/>
          <w:bCs/>
          <w:color w:val="000000"/>
          <w:sz w:val="28"/>
          <w:szCs w:val="28"/>
          <w:shd w:val="clear" w:color="auto" w:fill="FFFFFF"/>
        </w:rPr>
      </w:pPr>
      <w:r w:rsidRPr="00DD7C6A">
        <w:rPr>
          <w:rFonts w:ascii="Times New Roman" w:hAnsi="Times New Roman" w:cs="Times New Roman"/>
          <w:bCs/>
          <w:color w:val="000000"/>
          <w:sz w:val="28"/>
          <w:szCs w:val="28"/>
          <w:shd w:val="clear" w:color="auto" w:fill="FFFFFF"/>
        </w:rPr>
        <w:t xml:space="preserve">Except key sectors that played an important role in the economic development, economic structure change is another main factor. Thompson </w:t>
      </w:r>
      <w:r w:rsidRPr="00DD7C6A">
        <w:rPr>
          <w:rFonts w:ascii="Times New Roman" w:hAnsi="Times New Roman" w:cs="Times New Roman"/>
          <w:bCs/>
          <w:color w:val="000000"/>
          <w:sz w:val="28"/>
          <w:szCs w:val="28"/>
          <w:shd w:val="clear" w:color="auto" w:fill="FFFFFF"/>
        </w:rPr>
        <w:lastRenderedPageBreak/>
        <w:t>(1965) considered that the evolution of the economy structure transformation is logistic, with a slow accumulation of interaction effects characterizing the early period before a take-off into an accelerated period of growth. As the economy reaches maturity, the deepening of the interactions slows down.</w:t>
      </w:r>
      <w:r w:rsidRPr="00DD7C6A">
        <w:rPr>
          <w:rFonts w:ascii="Times New Roman" w:hAnsi="Times New Roman" w:cs="Times New Roman" w:hint="eastAsia"/>
          <w:bCs/>
          <w:color w:val="000000"/>
          <w:sz w:val="28"/>
          <w:szCs w:val="28"/>
          <w:shd w:val="clear" w:color="auto" w:fill="FFFFFF"/>
        </w:rPr>
        <w:t xml:space="preserve"> </w:t>
      </w:r>
      <w:r w:rsidRPr="00DD7C6A">
        <w:rPr>
          <w:rFonts w:ascii="Times New Roman" w:hAnsi="Times New Roman" w:cs="Times New Roman"/>
          <w:bCs/>
          <w:color w:val="000000"/>
          <w:sz w:val="28"/>
          <w:szCs w:val="28"/>
          <w:shd w:val="clear" w:color="auto" w:fill="FFFFFF"/>
        </w:rPr>
        <w:t>Jensen et al. (1986, 1988) explored the ways in which development would be accompanied by an essential deepening of the intensity of interaction between sectors.</w:t>
      </w:r>
      <w:r w:rsidR="00DD7C6A" w:rsidRPr="00DD7C6A">
        <w:rPr>
          <w:rFonts w:ascii="Times New Roman" w:hAnsi="Times New Roman" w:cs="Times New Roman"/>
          <w:bCs/>
          <w:color w:val="000000"/>
          <w:sz w:val="28"/>
          <w:szCs w:val="28"/>
          <w:shd w:val="clear" w:color="auto" w:fill="FFFFFF"/>
        </w:rPr>
        <w:t xml:space="preserve"> </w:t>
      </w:r>
      <w:proofErr w:type="spellStart"/>
      <w:r w:rsidR="00DD7C6A" w:rsidRPr="00DD7C6A">
        <w:rPr>
          <w:rFonts w:ascii="Times New Roman" w:hAnsi="Times New Roman" w:cs="Times New Roman"/>
          <w:bCs/>
          <w:color w:val="000000"/>
          <w:sz w:val="28"/>
          <w:szCs w:val="28"/>
          <w:shd w:val="clear" w:color="auto" w:fill="FFFFFF"/>
        </w:rPr>
        <w:t>Sonis</w:t>
      </w:r>
      <w:proofErr w:type="spellEnd"/>
      <w:r w:rsidR="00DD7C6A" w:rsidRPr="00DD7C6A">
        <w:rPr>
          <w:rFonts w:ascii="Times New Roman" w:hAnsi="Times New Roman" w:cs="Times New Roman"/>
          <w:bCs/>
          <w:color w:val="000000"/>
          <w:sz w:val="28"/>
          <w:szCs w:val="28"/>
          <w:shd w:val="clear" w:color="auto" w:fill="FFFFFF"/>
        </w:rPr>
        <w:t xml:space="preserve"> and </w:t>
      </w:r>
      <w:proofErr w:type="spellStart"/>
      <w:r w:rsidR="00DD7C6A" w:rsidRPr="00DD7C6A">
        <w:rPr>
          <w:rFonts w:ascii="Times New Roman" w:hAnsi="Times New Roman" w:cs="Times New Roman"/>
          <w:bCs/>
          <w:color w:val="000000"/>
          <w:sz w:val="28"/>
          <w:szCs w:val="28"/>
          <w:shd w:val="clear" w:color="auto" w:fill="FFFFFF"/>
        </w:rPr>
        <w:t>Hewings</w:t>
      </w:r>
      <w:proofErr w:type="spellEnd"/>
      <w:r w:rsidR="00DD7C6A" w:rsidRPr="00DD7C6A">
        <w:rPr>
          <w:rFonts w:ascii="Times New Roman" w:hAnsi="Times New Roman" w:cs="Times New Roman"/>
          <w:bCs/>
          <w:color w:val="000000"/>
          <w:sz w:val="28"/>
          <w:szCs w:val="28"/>
          <w:shd w:val="clear" w:color="auto" w:fill="FFFFFF"/>
        </w:rPr>
        <w:t xml:space="preserve"> (1988, 1991) developed hierarchical feedback loop analysis method which can be employed to facilitate the identification of economic interactions among sets of different sectors, as well as the change over time in the structural patterns and </w:t>
      </w:r>
      <w:proofErr w:type="spellStart"/>
      <w:r w:rsidR="00DD7C6A" w:rsidRPr="00DD7C6A">
        <w:rPr>
          <w:rFonts w:ascii="Times New Roman" w:hAnsi="Times New Roman" w:cs="Times New Roman"/>
          <w:bCs/>
          <w:color w:val="000000"/>
          <w:sz w:val="28"/>
          <w:szCs w:val="28"/>
          <w:shd w:val="clear" w:color="auto" w:fill="FFFFFF"/>
        </w:rPr>
        <w:t>sectoral</w:t>
      </w:r>
      <w:proofErr w:type="spellEnd"/>
      <w:r w:rsidR="00DD7C6A" w:rsidRPr="00DD7C6A">
        <w:rPr>
          <w:rFonts w:ascii="Times New Roman" w:hAnsi="Times New Roman" w:cs="Times New Roman"/>
          <w:bCs/>
          <w:color w:val="000000"/>
          <w:sz w:val="28"/>
          <w:szCs w:val="28"/>
          <w:shd w:val="clear" w:color="auto" w:fill="FFFFFF"/>
        </w:rPr>
        <w:t xml:space="preserve"> composition of this interaction. </w:t>
      </w:r>
    </w:p>
    <w:p w:rsidR="00DD7C6A" w:rsidRPr="002574F2" w:rsidRDefault="00DD7C6A" w:rsidP="00DD7C6A">
      <w:pPr>
        <w:autoSpaceDE w:val="0"/>
        <w:autoSpaceDN w:val="0"/>
        <w:adjustRightInd w:val="0"/>
        <w:rPr>
          <w:rFonts w:ascii="Times New Roman" w:hAnsi="Times New Roman" w:cs="Times New Roman"/>
          <w:bCs/>
          <w:color w:val="000000"/>
          <w:sz w:val="28"/>
          <w:szCs w:val="28"/>
          <w:shd w:val="clear" w:color="auto" w:fill="FFFFFF"/>
        </w:rPr>
      </w:pPr>
      <w:r w:rsidRPr="002574F2">
        <w:rPr>
          <w:rFonts w:ascii="Times New Roman" w:hAnsi="Times New Roman" w:cs="Times New Roman"/>
          <w:bCs/>
          <w:color w:val="000000"/>
          <w:sz w:val="28"/>
          <w:szCs w:val="28"/>
          <w:shd w:val="clear" w:color="auto" w:fill="FFFFFF"/>
        </w:rPr>
        <w:t>The present analysis departs from such common</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 xml:space="preserve">practice to offer a </w:t>
      </w:r>
      <w:r w:rsidR="00692AFC">
        <w:rPr>
          <w:rFonts w:ascii="Times New Roman" w:hAnsi="Times New Roman" w:cs="Times New Roman"/>
          <w:bCs/>
          <w:color w:val="000000"/>
          <w:sz w:val="28"/>
          <w:szCs w:val="28"/>
          <w:shd w:val="clear" w:color="auto" w:fill="FFFFFF"/>
        </w:rPr>
        <w:t>modified</w:t>
      </w:r>
      <w:r w:rsidRPr="002574F2">
        <w:rPr>
          <w:rFonts w:ascii="Times New Roman" w:hAnsi="Times New Roman" w:cs="Times New Roman"/>
          <w:bCs/>
          <w:color w:val="000000"/>
          <w:sz w:val="28"/>
          <w:szCs w:val="28"/>
          <w:shd w:val="clear" w:color="auto" w:fill="FFFFFF"/>
        </w:rPr>
        <w:t xml:space="preserve"> methodology that merges the</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t</w:t>
      </w:r>
      <w:r w:rsidR="00692AFC">
        <w:rPr>
          <w:rFonts w:ascii="Times New Roman" w:hAnsi="Times New Roman" w:cs="Times New Roman"/>
          <w:bCs/>
          <w:color w:val="000000"/>
          <w:sz w:val="28"/>
          <w:szCs w:val="28"/>
          <w:shd w:val="clear" w:color="auto" w:fill="FFFFFF"/>
        </w:rPr>
        <w:t>hree</w:t>
      </w:r>
      <w:r w:rsidRPr="002574F2">
        <w:rPr>
          <w:rFonts w:ascii="Times New Roman" w:hAnsi="Times New Roman" w:cs="Times New Roman"/>
          <w:bCs/>
          <w:color w:val="000000"/>
          <w:sz w:val="28"/>
          <w:szCs w:val="28"/>
          <w:shd w:val="clear" w:color="auto" w:fill="FFFFFF"/>
        </w:rPr>
        <w:t xml:space="preserve"> aforementioned standard I-O key-sector methods</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 xml:space="preserve">and, consequently, their criteria as well. This </w:t>
      </w:r>
      <w:r>
        <w:rPr>
          <w:rFonts w:ascii="Times New Roman" w:hAnsi="Times New Roman" w:cs="Times New Roman"/>
          <w:bCs/>
          <w:color w:val="000000"/>
          <w:sz w:val="28"/>
          <w:szCs w:val="28"/>
          <w:shd w:val="clear" w:color="auto" w:fill="FFFFFF"/>
        </w:rPr>
        <w:t>‘</w:t>
      </w:r>
      <w:r w:rsidRPr="002574F2">
        <w:rPr>
          <w:rFonts w:ascii="Times New Roman" w:hAnsi="Times New Roman" w:cs="Times New Roman"/>
          <w:bCs/>
          <w:color w:val="000000"/>
          <w:sz w:val="28"/>
          <w:szCs w:val="28"/>
          <w:shd w:val="clear" w:color="auto" w:fill="FFFFFF"/>
        </w:rPr>
        <w:t>combined</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approach allows a more detailed analysis of the</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structure and nature of the production chains that emanate</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 xml:space="preserve">from the stimuli of </w:t>
      </w:r>
      <w:r w:rsidR="00692AFC">
        <w:rPr>
          <w:rFonts w:ascii="Times New Roman" w:hAnsi="Times New Roman" w:cs="Times New Roman"/>
          <w:bCs/>
          <w:color w:val="000000"/>
          <w:sz w:val="28"/>
          <w:szCs w:val="28"/>
          <w:shd w:val="clear" w:color="auto" w:fill="FFFFFF"/>
        </w:rPr>
        <w:t xml:space="preserve">a certain </w:t>
      </w:r>
      <w:r w:rsidRPr="002574F2">
        <w:rPr>
          <w:rFonts w:ascii="Times New Roman" w:hAnsi="Times New Roman" w:cs="Times New Roman"/>
          <w:bCs/>
          <w:color w:val="000000"/>
          <w:sz w:val="28"/>
          <w:szCs w:val="28"/>
          <w:shd w:val="clear" w:color="auto" w:fill="FFFFFF"/>
        </w:rPr>
        <w:t>sector</w:t>
      </w:r>
      <w:r w:rsidR="00692AFC">
        <w:rPr>
          <w:rFonts w:ascii="Times New Roman" w:hAnsi="Times New Roman" w:cs="Times New Roman"/>
          <w:bCs/>
          <w:color w:val="000000"/>
          <w:sz w:val="28"/>
          <w:szCs w:val="28"/>
          <w:shd w:val="clear" w:color="auto" w:fill="FFFFFF"/>
        </w:rPr>
        <w:t xml:space="preserve"> or a feedback loop</w:t>
      </w:r>
      <w:r w:rsidRPr="002574F2">
        <w:rPr>
          <w:rFonts w:ascii="Times New Roman" w:hAnsi="Times New Roman" w:cs="Times New Roman"/>
          <w:bCs/>
          <w:color w:val="000000"/>
          <w:sz w:val="28"/>
          <w:szCs w:val="28"/>
          <w:shd w:val="clear" w:color="auto" w:fill="FFFFFF"/>
        </w:rPr>
        <w:t>. By making use of this approach, we connect</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 xml:space="preserve">the role played by each sector </w:t>
      </w:r>
      <w:r w:rsidR="00AD4382">
        <w:rPr>
          <w:rFonts w:ascii="Times New Roman" w:hAnsi="Times New Roman" w:cs="Times New Roman"/>
          <w:bCs/>
          <w:color w:val="000000"/>
          <w:sz w:val="28"/>
          <w:szCs w:val="28"/>
          <w:shd w:val="clear" w:color="auto" w:fill="FFFFFF"/>
        </w:rPr>
        <w:t xml:space="preserve">and its feedback loop </w:t>
      </w:r>
      <w:r w:rsidRPr="002574F2">
        <w:rPr>
          <w:rFonts w:ascii="Times New Roman" w:hAnsi="Times New Roman" w:cs="Times New Roman"/>
          <w:bCs/>
          <w:color w:val="000000"/>
          <w:sz w:val="28"/>
          <w:szCs w:val="28"/>
          <w:shd w:val="clear" w:color="auto" w:fill="FFFFFF"/>
        </w:rPr>
        <w:t>within these production</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interdependencies with the composition and intensity</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 xml:space="preserve">of </w:t>
      </w:r>
      <w:r w:rsidR="00AD4382">
        <w:rPr>
          <w:rFonts w:ascii="Times New Roman" w:hAnsi="Times New Roman" w:cs="Times New Roman"/>
          <w:bCs/>
          <w:color w:val="000000"/>
          <w:sz w:val="28"/>
          <w:szCs w:val="28"/>
          <w:shd w:val="clear" w:color="auto" w:fill="FFFFFF"/>
        </w:rPr>
        <w:t>their</w:t>
      </w:r>
      <w:r w:rsidRPr="002574F2">
        <w:rPr>
          <w:rFonts w:ascii="Times New Roman" w:hAnsi="Times New Roman" w:cs="Times New Roman"/>
          <w:bCs/>
          <w:color w:val="000000"/>
          <w:sz w:val="28"/>
          <w:szCs w:val="28"/>
          <w:shd w:val="clear" w:color="auto" w:fill="FFFFFF"/>
        </w:rPr>
        <w:t xml:space="preserve"> own backward</w:t>
      </w:r>
      <w:r w:rsidR="00692AFC">
        <w:rPr>
          <w:rFonts w:ascii="Times New Roman" w:hAnsi="Times New Roman" w:cs="Times New Roman"/>
          <w:bCs/>
          <w:color w:val="000000"/>
          <w:sz w:val="28"/>
          <w:szCs w:val="28"/>
          <w:shd w:val="clear" w:color="auto" w:fill="FFFFFF"/>
        </w:rPr>
        <w:t>, forward</w:t>
      </w:r>
      <w:r w:rsidRPr="002574F2">
        <w:rPr>
          <w:rFonts w:ascii="Times New Roman" w:hAnsi="Times New Roman" w:cs="Times New Roman"/>
          <w:bCs/>
          <w:color w:val="000000"/>
          <w:sz w:val="28"/>
          <w:szCs w:val="28"/>
          <w:shd w:val="clear" w:color="auto" w:fill="FFFFFF"/>
        </w:rPr>
        <w:t xml:space="preserve"> linkage</w:t>
      </w:r>
      <w:r w:rsidR="00692AFC">
        <w:rPr>
          <w:rFonts w:ascii="Times New Roman" w:hAnsi="Times New Roman" w:cs="Times New Roman"/>
          <w:bCs/>
          <w:color w:val="000000"/>
          <w:sz w:val="28"/>
          <w:szCs w:val="28"/>
          <w:shd w:val="clear" w:color="auto" w:fill="FFFFFF"/>
        </w:rPr>
        <w:t xml:space="preserve"> internal effects and mixed effects</w:t>
      </w:r>
      <w:r w:rsidRPr="002574F2">
        <w:rPr>
          <w:rFonts w:ascii="Times New Roman" w:hAnsi="Times New Roman" w:cs="Times New Roman"/>
          <w:bCs/>
          <w:color w:val="000000"/>
          <w:sz w:val="28"/>
          <w:szCs w:val="28"/>
          <w:shd w:val="clear" w:color="auto" w:fill="FFFFFF"/>
        </w:rPr>
        <w:t xml:space="preserve"> in the economy.</w:t>
      </w:r>
    </w:p>
    <w:p w:rsidR="00DD7C6A" w:rsidRDefault="00DD7C6A" w:rsidP="00DD7C6A">
      <w:pPr>
        <w:spacing w:after="120" w:line="360" w:lineRule="auto"/>
        <w:rPr>
          <w:rFonts w:ascii="Times New Roman" w:hAnsi="Times New Roman" w:cs="Times New Roman"/>
          <w:bCs/>
          <w:color w:val="000000"/>
          <w:sz w:val="28"/>
          <w:szCs w:val="28"/>
          <w:shd w:val="clear" w:color="auto" w:fill="FFFFFF"/>
        </w:rPr>
      </w:pPr>
      <w:r w:rsidRPr="002574F2">
        <w:rPr>
          <w:rFonts w:ascii="Times New Roman" w:hAnsi="Times New Roman" w:cs="Times New Roman"/>
          <w:bCs/>
          <w:color w:val="000000"/>
          <w:sz w:val="28"/>
          <w:szCs w:val="28"/>
          <w:shd w:val="clear" w:color="auto" w:fill="FFFFFF"/>
        </w:rPr>
        <w:t xml:space="preserve">Via an empirical application to the </w:t>
      </w:r>
      <w:r>
        <w:rPr>
          <w:rFonts w:ascii="Times New Roman" w:hAnsi="Times New Roman" w:cs="Times New Roman"/>
          <w:bCs/>
          <w:color w:val="000000"/>
          <w:sz w:val="28"/>
          <w:szCs w:val="28"/>
          <w:shd w:val="clear" w:color="auto" w:fill="FFFFFF"/>
        </w:rPr>
        <w:t>Chicago</w:t>
      </w:r>
      <w:r w:rsidRPr="002574F2">
        <w:rPr>
          <w:rFonts w:ascii="Times New Roman" w:hAnsi="Times New Roman" w:cs="Times New Roman"/>
          <w:bCs/>
          <w:color w:val="000000"/>
          <w:sz w:val="28"/>
          <w:szCs w:val="28"/>
          <w:shd w:val="clear" w:color="auto" w:fill="FFFFFF"/>
        </w:rPr>
        <w:t xml:space="preserve"> economy,</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 xml:space="preserve">we show that this </w:t>
      </w:r>
      <w:r w:rsidRPr="002574F2">
        <w:rPr>
          <w:rFonts w:ascii="Times New Roman" w:hAnsi="Times New Roman" w:cs="Times New Roman"/>
          <w:bCs/>
          <w:color w:val="000000"/>
          <w:sz w:val="28"/>
          <w:szCs w:val="28"/>
          <w:shd w:val="clear" w:color="auto" w:fill="FFFFFF"/>
        </w:rPr>
        <w:lastRenderedPageBreak/>
        <w:t>combined approach</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yields useful information that can be employed to develop</w:t>
      </w:r>
      <w:r>
        <w:rPr>
          <w:rFonts w:ascii="Times New Roman" w:hAnsi="Times New Roman" w:cs="Times New Roman"/>
          <w:bCs/>
          <w:color w:val="000000"/>
          <w:sz w:val="28"/>
          <w:szCs w:val="28"/>
          <w:shd w:val="clear" w:color="auto" w:fill="FFFFFF"/>
        </w:rPr>
        <w:t xml:space="preserve"> </w:t>
      </w:r>
      <w:r w:rsidRPr="002574F2">
        <w:rPr>
          <w:rFonts w:ascii="Times New Roman" w:hAnsi="Times New Roman" w:cs="Times New Roman"/>
          <w:bCs/>
          <w:color w:val="000000"/>
          <w:sz w:val="28"/>
          <w:szCs w:val="28"/>
          <w:shd w:val="clear" w:color="auto" w:fill="FFFFFF"/>
        </w:rPr>
        <w:t>a more balanced and cost-effective design for</w:t>
      </w:r>
      <w:r>
        <w:rPr>
          <w:rFonts w:ascii="Times New Roman" w:hAnsi="Times New Roman" w:cs="Times New Roman"/>
          <w:bCs/>
          <w:color w:val="000000"/>
          <w:sz w:val="28"/>
          <w:szCs w:val="28"/>
          <w:shd w:val="clear" w:color="auto" w:fill="FFFFFF"/>
        </w:rPr>
        <w:t xml:space="preserve"> some</w:t>
      </w:r>
      <w:r w:rsidRPr="002574F2">
        <w:rPr>
          <w:rFonts w:ascii="Times New Roman" w:hAnsi="Times New Roman" w:cs="Times New Roman"/>
          <w:bCs/>
          <w:color w:val="000000"/>
          <w:sz w:val="28"/>
          <w:szCs w:val="28"/>
          <w:shd w:val="clear" w:color="auto" w:fill="FFFFFF"/>
        </w:rPr>
        <w:t xml:space="preserve"> policies in general. </w:t>
      </w:r>
    </w:p>
    <w:p w:rsidR="00E2052D" w:rsidRPr="00E04F54" w:rsidRDefault="00E2052D" w:rsidP="00E04F54">
      <w:pPr>
        <w:spacing w:after="120" w:line="360" w:lineRule="auto"/>
        <w:rPr>
          <w:rFonts w:ascii="Times New Roman" w:hAnsi="Times New Roman" w:cs="Times New Roman"/>
          <w:bCs/>
          <w:color w:val="000000"/>
          <w:sz w:val="28"/>
          <w:szCs w:val="28"/>
          <w:shd w:val="clear" w:color="auto" w:fill="FFFFFF"/>
        </w:rPr>
      </w:pPr>
      <w:r w:rsidRPr="00E04F54">
        <w:rPr>
          <w:rFonts w:ascii="Times New Roman" w:hAnsi="Times New Roman" w:cs="Times New Roman"/>
          <w:bCs/>
          <w:color w:val="000000"/>
          <w:sz w:val="28"/>
          <w:szCs w:val="28"/>
          <w:shd w:val="clear" w:color="auto" w:fill="FFFFFF"/>
        </w:rPr>
        <w:t xml:space="preserve">The </w:t>
      </w:r>
      <w:r w:rsidRPr="00E04F54">
        <w:rPr>
          <w:rFonts w:ascii="Times New Roman" w:hAnsi="Times New Roman" w:cs="Times New Roman" w:hint="eastAsia"/>
          <w:bCs/>
          <w:color w:val="000000"/>
          <w:sz w:val="28"/>
          <w:szCs w:val="28"/>
          <w:shd w:val="clear" w:color="auto" w:fill="FFFFFF"/>
        </w:rPr>
        <w:t>reminder</w:t>
      </w:r>
      <w:r w:rsidRPr="00E04F54">
        <w:rPr>
          <w:rFonts w:ascii="Times New Roman" w:hAnsi="Times New Roman" w:cs="Times New Roman"/>
          <w:bCs/>
          <w:color w:val="000000"/>
          <w:sz w:val="28"/>
          <w:szCs w:val="28"/>
          <w:shd w:val="clear" w:color="auto" w:fill="FFFFFF"/>
        </w:rPr>
        <w:t xml:space="preserve"> of th</w:t>
      </w:r>
      <w:r w:rsidRPr="00E04F54">
        <w:rPr>
          <w:rFonts w:ascii="Times New Roman" w:hAnsi="Times New Roman" w:cs="Times New Roman" w:hint="eastAsia"/>
          <w:bCs/>
          <w:color w:val="000000"/>
          <w:sz w:val="28"/>
          <w:szCs w:val="28"/>
          <w:shd w:val="clear" w:color="auto" w:fill="FFFFFF"/>
        </w:rPr>
        <w:t>is</w:t>
      </w:r>
      <w:r w:rsidRPr="00E04F54">
        <w:rPr>
          <w:rFonts w:ascii="Times New Roman" w:hAnsi="Times New Roman" w:cs="Times New Roman"/>
          <w:bCs/>
          <w:color w:val="000000"/>
          <w:sz w:val="28"/>
          <w:szCs w:val="28"/>
          <w:shd w:val="clear" w:color="auto" w:fill="FFFFFF"/>
        </w:rPr>
        <w:t xml:space="preserve"> paper </w:t>
      </w:r>
      <w:r w:rsidRPr="00E04F54">
        <w:rPr>
          <w:rFonts w:ascii="Times New Roman" w:hAnsi="Times New Roman" w:cs="Times New Roman" w:hint="eastAsia"/>
          <w:bCs/>
          <w:color w:val="000000"/>
          <w:sz w:val="28"/>
          <w:szCs w:val="28"/>
          <w:shd w:val="clear" w:color="auto" w:fill="FFFFFF"/>
        </w:rPr>
        <w:t>is</w:t>
      </w:r>
      <w:r w:rsidRPr="00E04F54">
        <w:rPr>
          <w:rFonts w:ascii="Times New Roman" w:hAnsi="Times New Roman" w:cs="Times New Roman"/>
          <w:bCs/>
          <w:color w:val="000000"/>
          <w:sz w:val="28"/>
          <w:szCs w:val="28"/>
          <w:shd w:val="clear" w:color="auto" w:fill="FFFFFF"/>
        </w:rPr>
        <w:t xml:space="preserve"> organized as follows. Section 2 </w:t>
      </w:r>
      <w:r w:rsidR="00E04F54" w:rsidRPr="00E04F54">
        <w:rPr>
          <w:rFonts w:ascii="Times New Roman" w:hAnsi="Times New Roman" w:cs="Times New Roman"/>
          <w:bCs/>
          <w:color w:val="000000"/>
          <w:sz w:val="28"/>
          <w:szCs w:val="28"/>
          <w:shd w:val="clear" w:color="auto" w:fill="FFFFFF"/>
        </w:rPr>
        <w:t xml:space="preserve">and section 3 </w:t>
      </w:r>
      <w:r w:rsidRPr="00E04F54">
        <w:rPr>
          <w:rFonts w:ascii="Times New Roman" w:hAnsi="Times New Roman" w:cs="Times New Roman"/>
          <w:bCs/>
          <w:color w:val="000000"/>
          <w:sz w:val="28"/>
          <w:szCs w:val="28"/>
          <w:shd w:val="clear" w:color="auto" w:fill="FFFFFF"/>
        </w:rPr>
        <w:t>introduce the basic elements of the hierarchical feedback loop approach</w:t>
      </w:r>
      <w:r w:rsidR="00E04F54" w:rsidRPr="00E04F54">
        <w:rPr>
          <w:rFonts w:ascii="Times New Roman" w:hAnsi="Times New Roman" w:cs="Times New Roman"/>
          <w:bCs/>
          <w:color w:val="000000"/>
          <w:sz w:val="28"/>
          <w:szCs w:val="28"/>
          <w:shd w:val="clear" w:color="auto" w:fill="FFFFFF"/>
        </w:rPr>
        <w:t xml:space="preserve"> and m</w:t>
      </w:r>
      <w:r w:rsidR="00E04F54" w:rsidRPr="00E04F54">
        <w:rPr>
          <w:rFonts w:ascii="Times New Roman" w:hAnsi="Times New Roman" w:cs="Times New Roman"/>
          <w:bCs/>
          <w:color w:val="000000"/>
          <w:sz w:val="28"/>
          <w:szCs w:val="28"/>
          <w:shd w:val="clear" w:color="auto" w:fill="FFFFFF"/>
        </w:rPr>
        <w:t xml:space="preserve">odified </w:t>
      </w:r>
      <w:r w:rsidR="00E04F54" w:rsidRPr="00E04F54">
        <w:rPr>
          <w:rFonts w:ascii="Times New Roman" w:hAnsi="Times New Roman" w:cs="Times New Roman"/>
          <w:bCs/>
          <w:color w:val="000000"/>
          <w:sz w:val="28"/>
          <w:szCs w:val="28"/>
          <w:shd w:val="clear" w:color="auto" w:fill="FFFFFF"/>
        </w:rPr>
        <w:t>h</w:t>
      </w:r>
      <w:r w:rsidR="00E04F54" w:rsidRPr="00E04F54">
        <w:rPr>
          <w:rFonts w:ascii="Times New Roman" w:hAnsi="Times New Roman" w:cs="Times New Roman" w:hint="eastAsia"/>
          <w:bCs/>
          <w:color w:val="000000"/>
          <w:sz w:val="28"/>
          <w:szCs w:val="28"/>
          <w:shd w:val="clear" w:color="auto" w:fill="FFFFFF"/>
        </w:rPr>
        <w:t xml:space="preserve">ypothetical </w:t>
      </w:r>
      <w:r w:rsidR="00E04F54" w:rsidRPr="00E04F54">
        <w:rPr>
          <w:rFonts w:ascii="Times New Roman" w:hAnsi="Times New Roman" w:cs="Times New Roman"/>
          <w:bCs/>
          <w:color w:val="000000"/>
          <w:sz w:val="28"/>
          <w:szCs w:val="28"/>
          <w:shd w:val="clear" w:color="auto" w:fill="FFFFFF"/>
        </w:rPr>
        <w:t>e</w:t>
      </w:r>
      <w:r w:rsidR="00E04F54" w:rsidRPr="00E04F54">
        <w:rPr>
          <w:rFonts w:ascii="Times New Roman" w:hAnsi="Times New Roman" w:cs="Times New Roman" w:hint="eastAsia"/>
          <w:bCs/>
          <w:color w:val="000000"/>
          <w:sz w:val="28"/>
          <w:szCs w:val="28"/>
          <w:shd w:val="clear" w:color="auto" w:fill="FFFFFF"/>
        </w:rPr>
        <w:t xml:space="preserve">xtraction </w:t>
      </w:r>
      <w:r w:rsidR="00E04F54" w:rsidRPr="00E04F54">
        <w:rPr>
          <w:rFonts w:ascii="Times New Roman" w:hAnsi="Times New Roman" w:cs="Times New Roman"/>
          <w:bCs/>
          <w:color w:val="000000"/>
          <w:sz w:val="28"/>
          <w:szCs w:val="28"/>
          <w:shd w:val="clear" w:color="auto" w:fill="FFFFFF"/>
        </w:rPr>
        <w:t>m</w:t>
      </w:r>
      <w:r w:rsidR="00E04F54" w:rsidRPr="00E04F54">
        <w:rPr>
          <w:rFonts w:ascii="Times New Roman" w:hAnsi="Times New Roman" w:cs="Times New Roman" w:hint="eastAsia"/>
          <w:bCs/>
          <w:color w:val="000000"/>
          <w:sz w:val="28"/>
          <w:szCs w:val="28"/>
          <w:shd w:val="clear" w:color="auto" w:fill="FFFFFF"/>
        </w:rPr>
        <w:t>ethod</w:t>
      </w:r>
      <w:r w:rsidRPr="00E04F54">
        <w:rPr>
          <w:rFonts w:ascii="Times New Roman" w:hAnsi="Times New Roman" w:cs="Times New Roman" w:hint="eastAsia"/>
          <w:bCs/>
          <w:color w:val="000000"/>
          <w:sz w:val="28"/>
          <w:szCs w:val="28"/>
          <w:shd w:val="clear" w:color="auto" w:fill="FFFFFF"/>
        </w:rPr>
        <w:t>.</w:t>
      </w:r>
      <w:r w:rsidRPr="00E04F54">
        <w:rPr>
          <w:rFonts w:ascii="Times New Roman" w:hAnsi="Times New Roman" w:cs="Times New Roman"/>
          <w:bCs/>
          <w:color w:val="000000"/>
          <w:sz w:val="28"/>
          <w:szCs w:val="28"/>
          <w:shd w:val="clear" w:color="auto" w:fill="FFFFFF"/>
        </w:rPr>
        <w:t xml:space="preserve"> Section </w:t>
      </w:r>
      <w:r w:rsidRPr="00E04F54">
        <w:rPr>
          <w:rFonts w:ascii="Times New Roman" w:hAnsi="Times New Roman" w:cs="Times New Roman" w:hint="eastAsia"/>
          <w:bCs/>
          <w:color w:val="000000"/>
          <w:sz w:val="28"/>
          <w:szCs w:val="28"/>
          <w:shd w:val="clear" w:color="auto" w:fill="FFFFFF"/>
        </w:rPr>
        <w:t>4</w:t>
      </w:r>
      <w:r w:rsidRPr="00E04F54">
        <w:rPr>
          <w:rFonts w:ascii="Times New Roman" w:hAnsi="Times New Roman" w:cs="Times New Roman"/>
          <w:bCs/>
          <w:color w:val="000000"/>
          <w:sz w:val="28"/>
          <w:szCs w:val="28"/>
          <w:shd w:val="clear" w:color="auto" w:fill="FFFFFF"/>
        </w:rPr>
        <w:t xml:space="preserve"> briefly describes the derivation of Chicago input-output tables using the Chicago Region Econometric Input-Output Model (CREIM). Section </w:t>
      </w:r>
      <w:r w:rsidRPr="00E04F54">
        <w:rPr>
          <w:rFonts w:ascii="Times New Roman" w:hAnsi="Times New Roman" w:cs="Times New Roman" w:hint="eastAsia"/>
          <w:bCs/>
          <w:color w:val="000000"/>
          <w:sz w:val="28"/>
          <w:szCs w:val="28"/>
          <w:shd w:val="clear" w:color="auto" w:fill="FFFFFF"/>
        </w:rPr>
        <w:t>5</w:t>
      </w:r>
      <w:r w:rsidRPr="00E04F54">
        <w:rPr>
          <w:rFonts w:ascii="Times New Roman" w:hAnsi="Times New Roman" w:cs="Times New Roman"/>
          <w:bCs/>
          <w:color w:val="000000"/>
          <w:sz w:val="28"/>
          <w:szCs w:val="28"/>
          <w:shd w:val="clear" w:color="auto" w:fill="FFFFFF"/>
        </w:rPr>
        <w:t xml:space="preserve"> presents </w:t>
      </w:r>
      <w:r w:rsidR="00E04F54" w:rsidRPr="00E04F54">
        <w:rPr>
          <w:rFonts w:ascii="Times New Roman" w:hAnsi="Times New Roman" w:cs="Times New Roman"/>
          <w:bCs/>
          <w:color w:val="000000"/>
          <w:sz w:val="28"/>
          <w:szCs w:val="28"/>
          <w:shd w:val="clear" w:color="auto" w:fill="FFFFFF"/>
        </w:rPr>
        <w:t>application results</w:t>
      </w:r>
      <w:r w:rsidRPr="00E04F54">
        <w:rPr>
          <w:rFonts w:ascii="Times New Roman" w:hAnsi="Times New Roman" w:cs="Times New Roman"/>
          <w:bCs/>
          <w:color w:val="000000"/>
          <w:sz w:val="28"/>
          <w:szCs w:val="28"/>
          <w:shd w:val="clear" w:color="auto" w:fill="FFFFFF"/>
        </w:rPr>
        <w:t xml:space="preserve">. The </w:t>
      </w:r>
      <w:r w:rsidRPr="00E04F54">
        <w:rPr>
          <w:rFonts w:ascii="Times New Roman" w:hAnsi="Times New Roman" w:cs="Times New Roman" w:hint="eastAsia"/>
          <w:bCs/>
          <w:color w:val="000000"/>
          <w:sz w:val="28"/>
          <w:szCs w:val="28"/>
          <w:shd w:val="clear" w:color="auto" w:fill="FFFFFF"/>
        </w:rPr>
        <w:t>six</w:t>
      </w:r>
      <w:r w:rsidRPr="00E04F54">
        <w:rPr>
          <w:rFonts w:ascii="Times New Roman" w:hAnsi="Times New Roman" w:cs="Times New Roman"/>
          <w:bCs/>
          <w:color w:val="000000"/>
          <w:sz w:val="28"/>
          <w:szCs w:val="28"/>
          <w:shd w:val="clear" w:color="auto" w:fill="FFFFFF"/>
        </w:rPr>
        <w:t xml:space="preserve">th section concludes with some summary remarks. </w:t>
      </w:r>
    </w:p>
    <w:p w:rsidR="00EC2F40" w:rsidRPr="0048285E" w:rsidRDefault="00EC2F40" w:rsidP="00EC2F40">
      <w:pPr>
        <w:pStyle w:val="a4"/>
        <w:spacing w:before="0" w:beforeAutospacing="0" w:after="120" w:afterAutospacing="0" w:line="360" w:lineRule="auto"/>
        <w:jc w:val="both"/>
        <w:rPr>
          <w:rFonts w:ascii="Times New Roman" w:hAnsi="Times New Roman" w:cs="Times New Roman"/>
          <w:b/>
          <w:sz w:val="28"/>
          <w:szCs w:val="28"/>
        </w:rPr>
      </w:pPr>
      <w:r w:rsidRPr="0048285E">
        <w:rPr>
          <w:rFonts w:ascii="Times New Roman" w:hAnsi="Times New Roman" w:cs="Times New Roman"/>
          <w:b/>
          <w:color w:val="000000"/>
          <w:sz w:val="28"/>
          <w:szCs w:val="28"/>
        </w:rPr>
        <w:t xml:space="preserve">2. </w:t>
      </w:r>
      <w:r w:rsidRPr="0048285E">
        <w:rPr>
          <w:rFonts w:ascii="Times New Roman" w:hAnsi="Times New Roman" w:cs="Times New Roman"/>
          <w:b/>
          <w:sz w:val="28"/>
          <w:szCs w:val="28"/>
        </w:rPr>
        <w:t>Hierarchical Feedback Loop Approach</w:t>
      </w:r>
      <w:r w:rsidRPr="0048285E">
        <w:rPr>
          <w:rStyle w:val="a5"/>
          <w:rFonts w:ascii="Times New Roman" w:hAnsi="Times New Roman"/>
          <w:b/>
          <w:sz w:val="28"/>
          <w:szCs w:val="28"/>
        </w:rPr>
        <w:footnoteReference w:id="1"/>
      </w:r>
    </w:p>
    <w:p w:rsidR="00EC2F40" w:rsidRPr="00565749" w:rsidRDefault="00EC2F40" w:rsidP="00EC2F40">
      <w:pPr>
        <w:spacing w:after="120" w:line="360" w:lineRule="auto"/>
        <w:rPr>
          <w:rFonts w:ascii="Times New Roman" w:hAnsi="Times New Roman"/>
          <w:sz w:val="28"/>
          <w:szCs w:val="28"/>
        </w:rPr>
      </w:pPr>
      <w:r w:rsidRPr="00565749">
        <w:rPr>
          <w:rFonts w:ascii="Times New Roman" w:hAnsi="Times New Roman" w:cs="Times New Roman"/>
          <w:bCs/>
          <w:color w:val="000000"/>
          <w:sz w:val="28"/>
          <w:szCs w:val="28"/>
          <w:shd w:val="clear" w:color="auto" w:fill="FFFFFF"/>
        </w:rPr>
        <w:t xml:space="preserve">A series of transactions, in which each sector appears only once with one incoming flow </w:t>
      </w:r>
      <w:r w:rsidRPr="00565749">
        <w:rPr>
          <w:rFonts w:ascii="Times New Roman" w:hAnsi="Times New Roman"/>
          <w:sz w:val="28"/>
          <w:szCs w:val="28"/>
        </w:rPr>
        <w:t>and one outgoing flow, may indeed be called a feedback loop, because each sector in such a loop affects itself at the end of the loop (assuming one starts the loop with the sector in question).</w:t>
      </w:r>
      <w:r w:rsidRPr="00565749">
        <w:rPr>
          <w:rStyle w:val="a5"/>
          <w:rFonts w:ascii="Times New Roman" w:hAnsi="Times New Roman"/>
          <w:sz w:val="28"/>
          <w:szCs w:val="28"/>
        </w:rPr>
        <w:footnoteReference w:id="2"/>
      </w:r>
      <w:r w:rsidRPr="00565749">
        <w:rPr>
          <w:rFonts w:ascii="Times New Roman" w:hAnsi="Times New Roman"/>
          <w:sz w:val="28"/>
          <w:szCs w:val="28"/>
        </w:rPr>
        <w:t xml:space="preserve"> A feedback loop is complete if it includes all the sectors. The economic interpretation of a feedback loop is straightforward; it indicates how strongly (at each hierarchical level) each sector is tied to all other sectors included in that loop. In the analysis to be performed, attention will be directed only to complete loops, primarily for presentation reasons. By focusing on </w:t>
      </w:r>
      <w:r w:rsidRPr="00565749">
        <w:rPr>
          <w:rFonts w:ascii="Times New Roman" w:hAnsi="Times New Roman"/>
          <w:sz w:val="28"/>
          <w:szCs w:val="28"/>
        </w:rPr>
        <w:lastRenderedPageBreak/>
        <w:t>complete loops, one can evaluate the place and position of each sector relative to all other sectors of Chicago.</w:t>
      </w:r>
    </w:p>
    <w:p w:rsidR="00EC2F40" w:rsidRPr="00565749" w:rsidRDefault="00EC2F40" w:rsidP="00EC2F40">
      <w:pPr>
        <w:spacing w:after="120" w:line="360" w:lineRule="auto"/>
        <w:rPr>
          <w:rFonts w:ascii="Times New Roman" w:hAnsi="Times New Roman"/>
          <w:sz w:val="28"/>
          <w:szCs w:val="28"/>
        </w:rPr>
      </w:pPr>
      <w:r w:rsidRPr="00565749">
        <w:rPr>
          <w:rFonts w:ascii="Times New Roman" w:hAnsi="Times New Roman"/>
          <w:sz w:val="28"/>
          <w:szCs w:val="28"/>
        </w:rPr>
        <w:t xml:space="preserve">Considering only complete feedback loops is technically possible, as each non-complete feedback loop can be extended to become a complete loop through the addition of loops including the sectors outside the non-complete loop. Moreover, </w:t>
      </w:r>
      <w:proofErr w:type="gramStart"/>
      <w:r w:rsidRPr="00565749">
        <w:rPr>
          <w:rFonts w:ascii="Times New Roman" w:hAnsi="Times New Roman"/>
          <w:sz w:val="28"/>
          <w:szCs w:val="28"/>
        </w:rPr>
        <w:t>an</w:t>
      </w:r>
      <w:proofErr w:type="gramEnd"/>
      <w:r w:rsidRPr="00565749">
        <w:rPr>
          <w:rFonts w:ascii="Times New Roman" w:hAnsi="Times New Roman"/>
          <w:sz w:val="28"/>
          <w:szCs w:val="28"/>
        </w:rPr>
        <w:t xml:space="preserve"> hierarchical analysis of the set of all complete loops is simpler than an hierarchical analysis of the set of all possible loops. For a set of </w:t>
      </w:r>
      <w:r w:rsidRPr="00565749">
        <w:rPr>
          <w:rFonts w:ascii="Times New Roman" w:hAnsi="Times New Roman"/>
          <w:i/>
          <w:sz w:val="28"/>
          <w:szCs w:val="28"/>
        </w:rPr>
        <w:t>n</w:t>
      </w:r>
      <w:r w:rsidRPr="00565749">
        <w:rPr>
          <w:rFonts w:ascii="Times New Roman" w:hAnsi="Times New Roman"/>
          <w:sz w:val="28"/>
          <w:szCs w:val="28"/>
        </w:rPr>
        <w:t xml:space="preserve"> sectors, the number of complete feedback loops is already equal to </w:t>
      </w:r>
      <w:r w:rsidRPr="00565749">
        <w:rPr>
          <w:rFonts w:ascii="Times New Roman" w:hAnsi="Times New Roman"/>
          <w:i/>
          <w:sz w:val="28"/>
          <w:szCs w:val="28"/>
        </w:rPr>
        <w:t>n</w:t>
      </w:r>
      <w:r w:rsidRPr="00565749">
        <w:rPr>
          <w:rFonts w:ascii="Times New Roman" w:hAnsi="Times New Roman"/>
          <w:sz w:val="28"/>
          <w:szCs w:val="28"/>
        </w:rPr>
        <w:t>!</w:t>
      </w:r>
    </w:p>
    <w:p w:rsidR="00EC2F40" w:rsidRPr="00565749" w:rsidRDefault="00EC2F40" w:rsidP="00EC2F40">
      <w:pPr>
        <w:spacing w:after="120" w:line="360" w:lineRule="auto"/>
        <w:rPr>
          <w:rFonts w:ascii="Times New Roman" w:hAnsi="Times New Roman"/>
          <w:sz w:val="28"/>
          <w:szCs w:val="28"/>
        </w:rPr>
      </w:pPr>
      <w:r w:rsidRPr="00565749">
        <w:rPr>
          <w:rFonts w:ascii="Times New Roman" w:hAnsi="Times New Roman"/>
          <w:sz w:val="28"/>
          <w:szCs w:val="28"/>
        </w:rPr>
        <w:t xml:space="preserve">A complete feedback loop is either closed or can be decomposed into a set of closed sub-loops.  If the entering flow and the leaving flow for the same sector are identical, we have the smallest closed sub-loop possible, i.e., the effect that a sector exerts directly on itself – the self-effect. It is important to note that the matrix form of a complete feedback loop can be represented with the help of a sub-matrix </w:t>
      </w:r>
      <w:r w:rsidRPr="00565749">
        <w:rPr>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10" o:title=""/>
          </v:shape>
          <o:OLEObject Type="Embed" ProgID="Equation.3" ShapeID="_x0000_i1025" DrawAspect="Content" ObjectID="_1526649282" r:id="rId11"/>
        </w:object>
      </w:r>
      <w:r w:rsidRPr="00565749">
        <w:rPr>
          <w:rFonts w:ascii="Times New Roman" w:hAnsi="Times New Roman"/>
          <w:i/>
          <w:sz w:val="28"/>
          <w:szCs w:val="28"/>
        </w:rPr>
        <w:t xml:space="preserve"> </w:t>
      </w:r>
      <w:r w:rsidRPr="00565749">
        <w:rPr>
          <w:rFonts w:ascii="Times New Roman" w:hAnsi="Times New Roman"/>
          <w:sz w:val="28"/>
          <w:szCs w:val="28"/>
        </w:rPr>
        <w:t xml:space="preserve">of flows extracted from the matrix </w:t>
      </w:r>
      <m:oMath>
        <m:r>
          <m:rPr>
            <m:sty m:val="p"/>
          </m:rPr>
          <w:rPr>
            <w:rFonts w:ascii="Cambria Math" w:hAnsi="Cambria Math"/>
            <w:sz w:val="28"/>
            <w:szCs w:val="28"/>
          </w:rPr>
          <m:t>T=</m:t>
        </m:r>
        <m:d>
          <m:dPr>
            <m:begChr m:val="|"/>
            <m:endChr m:val="|"/>
            <m:ctrlPr>
              <w:rPr>
                <w:rFonts w:ascii="Cambria Math" w:hAnsi="Cambria Math"/>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ij</m:t>
                </m:r>
              </m:sub>
            </m:sSub>
          </m:e>
        </m:d>
      </m:oMath>
      <w:r w:rsidRPr="00565749">
        <w:rPr>
          <w:rFonts w:ascii="Times New Roman" w:hAnsi="Times New Roman"/>
          <w:sz w:val="28"/>
          <w:szCs w:val="28"/>
        </w:rPr>
        <w:t xml:space="preserve"> of all the aggregated transaction flows. Such a sub-matrix </w:t>
      </w:r>
      <w:r w:rsidRPr="00565749">
        <w:rPr>
          <w:position w:val="-4"/>
          <w:sz w:val="28"/>
          <w:szCs w:val="28"/>
        </w:rPr>
        <w:object w:dxaOrig="240" w:dyaOrig="260">
          <v:shape id="_x0000_i1026" type="#_x0000_t75" style="width:12pt;height:12.75pt" o:ole="">
            <v:imagedata r:id="rId10" o:title=""/>
          </v:shape>
          <o:OLEObject Type="Embed" ProgID="Equation.3" ShapeID="_x0000_i1026" DrawAspect="Content" ObjectID="_1526649283" r:id="rId12"/>
        </w:object>
      </w:r>
      <w:r w:rsidRPr="00565749">
        <w:rPr>
          <w:rFonts w:ascii="Times New Roman" w:hAnsi="Times New Roman"/>
          <w:sz w:val="28"/>
          <w:szCs w:val="28"/>
        </w:rPr>
        <w:t xml:space="preserve"> represents a complete feedback loop if it includes in each row and in each column only one non-zero entry from the matrix </w:t>
      </w:r>
      <w:r w:rsidRPr="00565749">
        <w:rPr>
          <w:rFonts w:ascii="Times New Roman" w:hAnsi="Times New Roman"/>
          <w:i/>
          <w:sz w:val="28"/>
          <w:szCs w:val="28"/>
        </w:rPr>
        <w:t>T</w:t>
      </w:r>
      <w:r w:rsidRPr="00565749">
        <w:rPr>
          <w:rFonts w:ascii="Times New Roman" w:hAnsi="Times New Roman"/>
          <w:sz w:val="28"/>
          <w:szCs w:val="28"/>
        </w:rPr>
        <w:t xml:space="preserve"> and contains </w:t>
      </w:r>
      <w:proofErr w:type="spellStart"/>
      <w:r w:rsidRPr="00565749">
        <w:rPr>
          <w:rFonts w:ascii="Times New Roman" w:hAnsi="Times New Roman"/>
          <w:sz w:val="28"/>
          <w:szCs w:val="28"/>
        </w:rPr>
        <w:t>zeros</w:t>
      </w:r>
      <w:proofErr w:type="spellEnd"/>
      <w:r w:rsidRPr="00565749">
        <w:rPr>
          <w:rFonts w:ascii="Times New Roman" w:hAnsi="Times New Roman"/>
          <w:sz w:val="28"/>
          <w:szCs w:val="28"/>
        </w:rPr>
        <w:t xml:space="preserve"> elsewhere. One can define the ‘flow intensity,’ </w:t>
      </w:r>
      <w:r w:rsidRPr="00565749">
        <w:rPr>
          <w:position w:val="-4"/>
          <w:sz w:val="28"/>
          <w:szCs w:val="28"/>
        </w:rPr>
        <w:object w:dxaOrig="220" w:dyaOrig="260">
          <v:shape id="_x0000_i1027" type="#_x0000_t75" style="width:11.25pt;height:12.75pt" o:ole="">
            <v:imagedata r:id="rId13" o:title=""/>
          </v:shape>
          <o:OLEObject Type="Embed" ProgID="Equation.3" ShapeID="_x0000_i1027" DrawAspect="Content" ObjectID="_1526649284" r:id="rId14"/>
        </w:object>
      </w:r>
      <w:r w:rsidRPr="00565749">
        <w:rPr>
          <w:rFonts w:ascii="Times New Roman" w:hAnsi="Times New Roman"/>
          <w:sz w:val="28"/>
          <w:szCs w:val="28"/>
        </w:rPr>
        <w:t xml:space="preserve"> of a complete feedback loop as the sum of all the transaction flows of the corresponding sub-matrix</w:t>
      </w:r>
      <w:proofErr w:type="gramStart"/>
      <w:r w:rsidRPr="00565749">
        <w:rPr>
          <w:rFonts w:ascii="Times New Roman" w:hAnsi="Times New Roman"/>
          <w:sz w:val="28"/>
          <w:szCs w:val="28"/>
        </w:rPr>
        <w:t xml:space="preserve">, </w:t>
      </w:r>
      <w:proofErr w:type="gramEnd"/>
      <w:r w:rsidRPr="00565749">
        <w:rPr>
          <w:position w:val="-4"/>
          <w:sz w:val="28"/>
          <w:szCs w:val="28"/>
        </w:rPr>
        <w:object w:dxaOrig="240" w:dyaOrig="260">
          <v:shape id="_x0000_i1028" type="#_x0000_t75" style="width:12pt;height:12.75pt" o:ole="">
            <v:imagedata r:id="rId10" o:title=""/>
          </v:shape>
          <o:OLEObject Type="Embed" ProgID="Equation.3" ShapeID="_x0000_i1028" DrawAspect="Content" ObjectID="_1526649285" r:id="rId15"/>
        </w:object>
      </w:r>
      <w:r w:rsidRPr="00565749">
        <w:rPr>
          <w:rFonts w:ascii="Times New Roman" w:hAnsi="Times New Roman"/>
          <w:sz w:val="28"/>
          <w:szCs w:val="28"/>
        </w:rPr>
        <w:t>.</w:t>
      </w:r>
    </w:p>
    <w:p w:rsidR="00EC2F40" w:rsidRPr="00565749" w:rsidRDefault="00EC2F40" w:rsidP="00EC2F40">
      <w:pPr>
        <w:spacing w:after="120" w:line="360" w:lineRule="auto"/>
        <w:rPr>
          <w:rFonts w:ascii="Times New Roman" w:hAnsi="Times New Roman"/>
          <w:sz w:val="28"/>
          <w:szCs w:val="28"/>
        </w:rPr>
      </w:pPr>
      <w:r w:rsidRPr="00565749">
        <w:rPr>
          <w:rFonts w:ascii="Times New Roman" w:hAnsi="Times New Roman"/>
          <w:sz w:val="28"/>
          <w:szCs w:val="28"/>
        </w:rPr>
        <w:t xml:space="preserve">If all the non-zero entries of </w:t>
      </w:r>
      <w:r w:rsidRPr="00565749">
        <w:rPr>
          <w:position w:val="-4"/>
          <w:sz w:val="28"/>
          <w:szCs w:val="28"/>
        </w:rPr>
        <w:object w:dxaOrig="240" w:dyaOrig="260">
          <v:shape id="_x0000_i1029" type="#_x0000_t75" style="width:12pt;height:12.75pt" o:ole="">
            <v:imagedata r:id="rId10" o:title=""/>
          </v:shape>
          <o:OLEObject Type="Embed" ProgID="Equation.3" ShapeID="_x0000_i1029" DrawAspect="Content" ObjectID="_1526649286" r:id="rId16"/>
        </w:object>
      </w:r>
      <w:r w:rsidRPr="00565749">
        <w:rPr>
          <w:rFonts w:ascii="Times New Roman" w:hAnsi="Times New Roman"/>
          <w:sz w:val="28"/>
          <w:szCs w:val="28"/>
        </w:rPr>
        <w:t xml:space="preserve">are replaced by 1s (thus converting the </w:t>
      </w:r>
      <w:r w:rsidRPr="00565749">
        <w:rPr>
          <w:rFonts w:ascii="Times New Roman" w:hAnsi="Times New Roman"/>
          <w:sz w:val="28"/>
          <w:szCs w:val="28"/>
        </w:rPr>
        <w:lastRenderedPageBreak/>
        <w:t xml:space="preserve">matrix into a Boolean form), the result is the so-called permutation </w:t>
      </w:r>
      <w:proofErr w:type="gramStart"/>
      <w:r w:rsidRPr="00565749">
        <w:rPr>
          <w:rFonts w:ascii="Times New Roman" w:hAnsi="Times New Roman"/>
          <w:sz w:val="28"/>
          <w:szCs w:val="28"/>
        </w:rPr>
        <w:t xml:space="preserve">matrix </w:t>
      </w:r>
      <w:proofErr w:type="gramEnd"/>
      <w:r w:rsidRPr="00565749">
        <w:rPr>
          <w:position w:val="-4"/>
          <w:sz w:val="28"/>
          <w:szCs w:val="28"/>
        </w:rPr>
        <w:object w:dxaOrig="260" w:dyaOrig="260">
          <v:shape id="_x0000_i1030" type="#_x0000_t75" style="width:12.75pt;height:12.75pt" o:ole="">
            <v:imagedata r:id="rId17" o:title=""/>
          </v:shape>
          <o:OLEObject Type="Embed" ProgID="Equation.3" ShapeID="_x0000_i1030" DrawAspect="Content" ObjectID="_1526649287" r:id="rId18"/>
        </w:object>
      </w:r>
      <w:r w:rsidRPr="00565749">
        <w:rPr>
          <w:rFonts w:ascii="Times New Roman" w:hAnsi="Times New Roman"/>
          <w:sz w:val="28"/>
          <w:szCs w:val="28"/>
        </w:rPr>
        <w:t>. This Boolean matrix corresponds to some permutation of the sequence of numbers 1, 2</w:t>
      </w:r>
      <w:proofErr w:type="gramStart"/>
      <w:r w:rsidRPr="00565749">
        <w:rPr>
          <w:rFonts w:ascii="Times New Roman" w:hAnsi="Times New Roman"/>
          <w:sz w:val="28"/>
          <w:szCs w:val="28"/>
        </w:rPr>
        <w:t>,…,</w:t>
      </w:r>
      <w:proofErr w:type="gramEnd"/>
      <w:r w:rsidRPr="00565749">
        <w:rPr>
          <w:rFonts w:ascii="Times New Roman" w:hAnsi="Times New Roman"/>
          <w:sz w:val="28"/>
          <w:szCs w:val="28"/>
        </w:rPr>
        <w:t xml:space="preserve"> </w:t>
      </w:r>
      <w:r w:rsidRPr="00565749">
        <w:rPr>
          <w:rFonts w:ascii="Times New Roman" w:hAnsi="Times New Roman"/>
          <w:i/>
          <w:sz w:val="28"/>
          <w:szCs w:val="28"/>
        </w:rPr>
        <w:t>n</w:t>
      </w:r>
      <w:r w:rsidRPr="00565749">
        <w:rPr>
          <w:rFonts w:ascii="Times New Roman" w:hAnsi="Times New Roman"/>
          <w:sz w:val="28"/>
          <w:szCs w:val="28"/>
        </w:rPr>
        <w:t>. Such a permutation (of sectors) represents the structure of the corresponding complete feedback loops. The sub-matrices</w:t>
      </w:r>
      <w:r w:rsidRPr="00565749">
        <w:rPr>
          <w:position w:val="-4"/>
          <w:sz w:val="28"/>
          <w:szCs w:val="28"/>
        </w:rPr>
        <w:object w:dxaOrig="240" w:dyaOrig="260">
          <v:shape id="_x0000_i1031" type="#_x0000_t75" style="width:12pt;height:12.75pt" o:ole="">
            <v:imagedata r:id="rId10" o:title=""/>
          </v:shape>
          <o:OLEObject Type="Embed" ProgID="Equation.3" ShapeID="_x0000_i1031" DrawAspect="Content" ObjectID="_1526649288" r:id="rId19"/>
        </w:object>
      </w:r>
      <w:r w:rsidRPr="00565749">
        <w:rPr>
          <w:rFonts w:ascii="Times New Roman" w:hAnsi="Times New Roman"/>
          <w:sz w:val="28"/>
          <w:szCs w:val="28"/>
        </w:rPr>
        <w:t>, are referred to as ‘quasi-permutation matrices.’</w:t>
      </w:r>
    </w:p>
    <w:p w:rsidR="00EC2F40" w:rsidRPr="00565749" w:rsidRDefault="00EC2F40" w:rsidP="00EC2F40">
      <w:pPr>
        <w:spacing w:after="120" w:line="360" w:lineRule="auto"/>
        <w:rPr>
          <w:rFonts w:ascii="Times New Roman" w:hAnsi="Times New Roman"/>
          <w:sz w:val="28"/>
          <w:szCs w:val="28"/>
        </w:rPr>
      </w:pPr>
      <w:r w:rsidRPr="00565749">
        <w:rPr>
          <w:rFonts w:ascii="Times New Roman" w:hAnsi="Times New Roman"/>
          <w:sz w:val="28"/>
          <w:szCs w:val="28"/>
        </w:rPr>
        <w:t>The hierarchy of all complete feedback loops is defined as the sequence of quasi-permutation sub-matrices</w:t>
      </w:r>
      <w:proofErr w:type="gramStart"/>
      <w:r w:rsidRPr="00565749">
        <w:rPr>
          <w:rFonts w:ascii="Times New Roman" w:hAnsi="Times New Roman"/>
          <w:sz w:val="28"/>
          <w:szCs w:val="28"/>
        </w:rPr>
        <w:t xml:space="preserve">, </w:t>
      </w:r>
      <w:proofErr w:type="gramEnd"/>
      <w:r w:rsidRPr="00565749">
        <w:rPr>
          <w:position w:val="-4"/>
          <w:sz w:val="28"/>
          <w:szCs w:val="28"/>
        </w:rPr>
        <w:object w:dxaOrig="240" w:dyaOrig="260">
          <v:shape id="_x0000_i1032" type="#_x0000_t75" style="width:12pt;height:12.75pt" o:ole="">
            <v:imagedata r:id="rId10" o:title=""/>
          </v:shape>
          <o:OLEObject Type="Embed" ProgID="Equation.3" ShapeID="_x0000_i1032" DrawAspect="Content" ObjectID="_1526649289" r:id="rId20"/>
        </w:object>
      </w:r>
      <w:r w:rsidRPr="00565749">
        <w:rPr>
          <w:rFonts w:ascii="Times New Roman" w:hAnsi="Times New Roman"/>
          <w:sz w:val="28"/>
          <w:szCs w:val="28"/>
        </w:rPr>
        <w:t>, chosen according to the rank size of their flow intensities. This means that on the top of the hierarchy, one finds the complete feedback loop with the maximal flow intensity.</w:t>
      </w:r>
      <w:r w:rsidRPr="00565749" w:rsidDel="00675B48">
        <w:rPr>
          <w:rFonts w:ascii="Times New Roman" w:hAnsi="Times New Roman"/>
          <w:sz w:val="28"/>
          <w:szCs w:val="28"/>
        </w:rPr>
        <w:t xml:space="preserve"> </w:t>
      </w:r>
      <w:r w:rsidRPr="00565749">
        <w:rPr>
          <w:rFonts w:ascii="Times New Roman" w:hAnsi="Times New Roman"/>
          <w:sz w:val="28"/>
          <w:szCs w:val="28"/>
        </w:rPr>
        <w:t xml:space="preserve">The problem of the determination of the quasi-permutation sub-matrix with the maximal flow intensity is mathematically equivalent to the solution of the optimal personnel assignment of </w:t>
      </w:r>
      <w:r w:rsidRPr="00565749">
        <w:rPr>
          <w:rFonts w:ascii="Times New Roman" w:hAnsi="Times New Roman"/>
          <w:i/>
          <w:sz w:val="28"/>
          <w:szCs w:val="28"/>
        </w:rPr>
        <w:t>n</w:t>
      </w:r>
      <w:r w:rsidRPr="00565749">
        <w:rPr>
          <w:rFonts w:ascii="Times New Roman" w:hAnsi="Times New Roman"/>
          <w:sz w:val="28"/>
          <w:szCs w:val="28"/>
        </w:rPr>
        <w:t xml:space="preserve"> persons (here rows) between </w:t>
      </w:r>
      <w:r w:rsidRPr="00565749">
        <w:rPr>
          <w:rFonts w:ascii="Times New Roman" w:hAnsi="Times New Roman"/>
          <w:i/>
          <w:sz w:val="28"/>
          <w:szCs w:val="28"/>
        </w:rPr>
        <w:t>n</w:t>
      </w:r>
      <w:r w:rsidRPr="00565749">
        <w:rPr>
          <w:rFonts w:ascii="Times New Roman" w:hAnsi="Times New Roman"/>
          <w:sz w:val="28"/>
          <w:szCs w:val="28"/>
        </w:rPr>
        <w:t xml:space="preserve"> jobs (here columns), in such a way that one person will have one job, while profit is maximized (see Danzig, 1963). Here, “profit” is defined by the size of the transaction flows in matrix </w:t>
      </w:r>
      <w:r w:rsidRPr="00565749">
        <w:rPr>
          <w:rFonts w:ascii="Times New Roman" w:hAnsi="Times New Roman"/>
          <w:i/>
          <w:sz w:val="28"/>
          <w:szCs w:val="28"/>
        </w:rPr>
        <w:t>T</w:t>
      </w:r>
      <w:r w:rsidRPr="00565749">
        <w:rPr>
          <w:rFonts w:ascii="Times New Roman" w:hAnsi="Times New Roman"/>
          <w:sz w:val="28"/>
          <w:szCs w:val="28"/>
        </w:rPr>
        <w:t xml:space="preserve">. Further details of the procedure can be found in </w:t>
      </w:r>
      <w:proofErr w:type="spellStart"/>
      <w:r w:rsidRPr="00565749">
        <w:rPr>
          <w:rFonts w:ascii="Times New Roman" w:hAnsi="Times New Roman"/>
          <w:sz w:val="28"/>
          <w:szCs w:val="28"/>
        </w:rPr>
        <w:t>Sonis</w:t>
      </w:r>
      <w:proofErr w:type="spellEnd"/>
      <w:r w:rsidRPr="00565749">
        <w:rPr>
          <w:rFonts w:ascii="Times New Roman" w:hAnsi="Times New Roman"/>
          <w:sz w:val="28"/>
          <w:szCs w:val="28"/>
        </w:rPr>
        <w:t xml:space="preserve"> and </w:t>
      </w:r>
      <w:proofErr w:type="spellStart"/>
      <w:r w:rsidRPr="00565749">
        <w:rPr>
          <w:rFonts w:ascii="Times New Roman" w:hAnsi="Times New Roman"/>
          <w:sz w:val="28"/>
          <w:szCs w:val="28"/>
        </w:rPr>
        <w:t>Hewings</w:t>
      </w:r>
      <w:proofErr w:type="spellEnd"/>
      <w:r w:rsidRPr="00565749">
        <w:rPr>
          <w:rFonts w:ascii="Times New Roman" w:hAnsi="Times New Roman"/>
          <w:sz w:val="28"/>
          <w:szCs w:val="28"/>
        </w:rPr>
        <w:t xml:space="preserve"> (1988, 1991). In this paper, a MATLAB program was compiled to find the quasi-permutation sub-</w:t>
      </w:r>
      <w:proofErr w:type="gramStart"/>
      <w:r w:rsidRPr="00565749">
        <w:rPr>
          <w:rFonts w:ascii="Times New Roman" w:hAnsi="Times New Roman"/>
          <w:sz w:val="28"/>
          <w:szCs w:val="28"/>
        </w:rPr>
        <w:t xml:space="preserve">matrices </w:t>
      </w:r>
      <w:proofErr w:type="gramEnd"/>
      <w:r w:rsidRPr="00565749">
        <w:rPr>
          <w:position w:val="-4"/>
          <w:sz w:val="28"/>
          <w:szCs w:val="28"/>
        </w:rPr>
        <w:object w:dxaOrig="240" w:dyaOrig="260">
          <v:shape id="_x0000_i1033" type="#_x0000_t75" style="width:12pt;height:12.75pt" o:ole="">
            <v:imagedata r:id="rId10" o:title=""/>
          </v:shape>
          <o:OLEObject Type="Embed" ProgID="Equation.3" ShapeID="_x0000_i1033" DrawAspect="Content" ObjectID="_1526649290" r:id="rId21"/>
        </w:object>
      </w:r>
      <w:r w:rsidRPr="00565749">
        <w:rPr>
          <w:rFonts w:ascii="Times New Roman" w:hAnsi="Times New Roman"/>
          <w:sz w:val="28"/>
          <w:szCs w:val="28"/>
        </w:rPr>
        <w:t>.</w:t>
      </w:r>
    </w:p>
    <w:p w:rsidR="00A66A72" w:rsidRPr="00565749" w:rsidRDefault="00A66A72" w:rsidP="00A66A72">
      <w:pPr>
        <w:pStyle w:val="a4"/>
        <w:spacing w:before="0" w:beforeAutospacing="0" w:after="120" w:afterAutospacing="0" w:line="360" w:lineRule="auto"/>
        <w:jc w:val="both"/>
        <w:rPr>
          <w:rFonts w:ascii="Times New Roman" w:hAnsi="Times New Roman" w:cs="Times New Roman" w:hint="eastAsia"/>
          <w:b/>
          <w:color w:val="000000"/>
          <w:sz w:val="28"/>
          <w:szCs w:val="28"/>
        </w:rPr>
      </w:pPr>
      <w:r w:rsidRPr="00565749">
        <w:rPr>
          <w:rFonts w:ascii="Times New Roman" w:hAnsi="Times New Roman" w:cs="Times New Roman"/>
          <w:b/>
          <w:color w:val="000000"/>
          <w:sz w:val="28"/>
          <w:szCs w:val="28"/>
        </w:rPr>
        <w:t>3</w:t>
      </w:r>
      <w:r w:rsidRPr="00565749">
        <w:rPr>
          <w:rFonts w:ascii="Times New Roman" w:hAnsi="Times New Roman" w:cs="Times New Roman" w:hint="eastAsia"/>
          <w:b/>
          <w:color w:val="000000"/>
          <w:sz w:val="28"/>
          <w:szCs w:val="28"/>
        </w:rPr>
        <w:t xml:space="preserve">. </w:t>
      </w:r>
      <w:r w:rsidR="00E04F54" w:rsidRPr="00565749">
        <w:rPr>
          <w:rFonts w:ascii="Times New Roman" w:hAnsi="Times New Roman" w:cs="Times New Roman"/>
          <w:b/>
          <w:color w:val="000000"/>
          <w:sz w:val="28"/>
          <w:szCs w:val="28"/>
        </w:rPr>
        <w:t xml:space="preserve">Modified </w:t>
      </w:r>
      <w:r w:rsidRPr="00565749">
        <w:rPr>
          <w:rFonts w:ascii="Times New Roman" w:hAnsi="Times New Roman" w:cs="Times New Roman" w:hint="eastAsia"/>
          <w:b/>
          <w:color w:val="000000"/>
          <w:sz w:val="28"/>
          <w:szCs w:val="28"/>
        </w:rPr>
        <w:t xml:space="preserve">Hypothetical </w:t>
      </w:r>
      <w:r w:rsidR="00E04F54" w:rsidRPr="00565749">
        <w:rPr>
          <w:rFonts w:ascii="Times New Roman" w:hAnsi="Times New Roman" w:cs="Times New Roman"/>
          <w:b/>
          <w:color w:val="000000"/>
          <w:sz w:val="28"/>
          <w:szCs w:val="28"/>
        </w:rPr>
        <w:t>E</w:t>
      </w:r>
      <w:r w:rsidRPr="00565749">
        <w:rPr>
          <w:rFonts w:ascii="Times New Roman" w:hAnsi="Times New Roman" w:cs="Times New Roman" w:hint="eastAsia"/>
          <w:b/>
          <w:color w:val="000000"/>
          <w:sz w:val="28"/>
          <w:szCs w:val="28"/>
        </w:rPr>
        <w:t xml:space="preserve">xtraction </w:t>
      </w:r>
      <w:r w:rsidR="00E04F54" w:rsidRPr="00565749">
        <w:rPr>
          <w:rFonts w:ascii="Times New Roman" w:hAnsi="Times New Roman" w:cs="Times New Roman"/>
          <w:b/>
          <w:color w:val="000000"/>
          <w:sz w:val="28"/>
          <w:szCs w:val="28"/>
        </w:rPr>
        <w:t>M</w:t>
      </w:r>
      <w:r w:rsidRPr="00565749">
        <w:rPr>
          <w:rFonts w:ascii="Times New Roman" w:hAnsi="Times New Roman" w:cs="Times New Roman" w:hint="eastAsia"/>
          <w:b/>
          <w:color w:val="000000"/>
          <w:sz w:val="28"/>
          <w:szCs w:val="28"/>
        </w:rPr>
        <w:t>ethod</w:t>
      </w:r>
    </w:p>
    <w:p w:rsidR="00A66A72" w:rsidRPr="00565749" w:rsidRDefault="00A66A72" w:rsidP="00A66A72">
      <w:pPr>
        <w:pStyle w:val="a4"/>
        <w:spacing w:before="0" w:beforeAutospacing="0" w:after="120" w:afterAutospacing="0" w:line="360" w:lineRule="auto"/>
        <w:jc w:val="both"/>
        <w:rPr>
          <w:rFonts w:ascii="Times New Roman" w:hAnsi="Times New Roman"/>
          <w:color w:val="000000"/>
          <w:sz w:val="28"/>
          <w:szCs w:val="28"/>
        </w:rPr>
      </w:pPr>
      <w:r w:rsidRPr="00565749">
        <w:rPr>
          <w:rFonts w:ascii="Times New Roman" w:hAnsi="Times New Roman"/>
          <w:color w:val="000000"/>
          <w:sz w:val="28"/>
          <w:szCs w:val="28"/>
        </w:rPr>
        <w:t>HEM was first used by Schultz (19</w:t>
      </w:r>
      <w:r w:rsidR="000D7087">
        <w:rPr>
          <w:rFonts w:ascii="Times New Roman" w:hAnsi="Times New Roman"/>
          <w:color w:val="000000"/>
          <w:sz w:val="28"/>
          <w:szCs w:val="28"/>
        </w:rPr>
        <w:t>7</w:t>
      </w:r>
      <w:r w:rsidRPr="00565749">
        <w:rPr>
          <w:rFonts w:ascii="Times New Roman" w:hAnsi="Times New Roman"/>
          <w:color w:val="000000"/>
          <w:sz w:val="28"/>
          <w:szCs w:val="28"/>
        </w:rPr>
        <w:t xml:space="preserve">7) to analyze the economic impact of a sector’s activity change. The original idea of HEM is to measure the effect of a sector </w:t>
      </w:r>
      <w:proofErr w:type="spellStart"/>
      <w:r w:rsidRPr="00565749">
        <w:rPr>
          <w:rFonts w:ascii="Times New Roman" w:hAnsi="Times New Roman"/>
          <w:color w:val="000000"/>
          <w:sz w:val="28"/>
          <w:szCs w:val="28"/>
        </w:rPr>
        <w:t>i</w:t>
      </w:r>
      <w:proofErr w:type="spellEnd"/>
      <w:r w:rsidRPr="00565749">
        <w:rPr>
          <w:rFonts w:ascii="Times New Roman" w:hAnsi="Times New Roman"/>
          <w:color w:val="000000"/>
          <w:sz w:val="28"/>
          <w:szCs w:val="28"/>
        </w:rPr>
        <w:t xml:space="preserve"> on the economy by comparing the production of the economy with that of a hypothetical economy in which the sector I is </w:t>
      </w:r>
      <w:r w:rsidRPr="00565749">
        <w:rPr>
          <w:rFonts w:ascii="Times New Roman" w:hAnsi="Times New Roman"/>
          <w:color w:val="000000"/>
          <w:sz w:val="28"/>
          <w:szCs w:val="28"/>
        </w:rPr>
        <w:lastRenderedPageBreak/>
        <w:t xml:space="preserve">extracted. Based on the comparison, the effect of sector I on the economy can be distinguished, allowing us to detect key sectors in the economy. HEM was later reformulated by </w:t>
      </w:r>
      <w:proofErr w:type="spellStart"/>
      <w:proofErr w:type="gramStart"/>
      <w:r w:rsidRPr="00565749">
        <w:rPr>
          <w:rFonts w:ascii="Times New Roman" w:hAnsi="Times New Roman"/>
          <w:color w:val="000000"/>
          <w:sz w:val="28"/>
          <w:szCs w:val="28"/>
        </w:rPr>
        <w:t>Cella</w:t>
      </w:r>
      <w:proofErr w:type="spellEnd"/>
      <w:r w:rsidRPr="00565749">
        <w:rPr>
          <w:rFonts w:ascii="Times New Roman" w:hAnsi="Times New Roman"/>
          <w:color w:val="000000"/>
          <w:sz w:val="28"/>
          <w:szCs w:val="28"/>
        </w:rPr>
        <w:t>(</w:t>
      </w:r>
      <w:proofErr w:type="gramEnd"/>
      <w:r w:rsidRPr="00565749">
        <w:rPr>
          <w:rFonts w:ascii="Times New Roman" w:hAnsi="Times New Roman"/>
          <w:color w:val="000000"/>
          <w:sz w:val="28"/>
          <w:szCs w:val="28"/>
        </w:rPr>
        <w:t>1984) and Duarte et al. (2002) in greater details as described below.</w:t>
      </w:r>
    </w:p>
    <w:p w:rsidR="00A66A72" w:rsidRPr="00565749" w:rsidRDefault="00A66A72" w:rsidP="00A66A72">
      <w:pPr>
        <w:pStyle w:val="a4"/>
        <w:spacing w:before="0" w:beforeAutospacing="0" w:after="120" w:afterAutospacing="0" w:line="360" w:lineRule="auto"/>
        <w:jc w:val="both"/>
        <w:rPr>
          <w:rFonts w:ascii="Times New Roman" w:hAnsi="Times New Roman"/>
          <w:color w:val="000000"/>
          <w:sz w:val="28"/>
          <w:szCs w:val="28"/>
        </w:rPr>
      </w:pPr>
      <w:r w:rsidRPr="00565749">
        <w:rPr>
          <w:rFonts w:ascii="Times New Roman" w:hAnsi="Times New Roman"/>
          <w:color w:val="000000"/>
          <w:sz w:val="28"/>
          <w:szCs w:val="28"/>
        </w:rPr>
        <w:t>Fs represents a series of target sectors in the economy, it can be one sub-feedback loop, while F-s represents the remaining blocks. With HEM method, the change in production, which reflects the impact of the block, can then be expressed as follows,</w:t>
      </w:r>
    </w:p>
    <w:p w:rsidR="00A66A72" w:rsidRPr="004A03BC" w:rsidRDefault="00A66A72" w:rsidP="00A66A72">
      <w:pPr>
        <w:pStyle w:val="a4"/>
        <w:spacing w:before="0" w:beforeAutospacing="0" w:after="120" w:afterAutospacing="0" w:line="360" w:lineRule="auto"/>
        <w:jc w:val="both"/>
        <w:rPr>
          <w:rFonts w:ascii="Times New Roman" w:hAnsi="Times New Roman" w:cs="Times New Roman"/>
          <w:color w:val="000000"/>
          <w:sz w:val="28"/>
          <w:szCs w:val="28"/>
        </w:rPr>
      </w:pPr>
      <m:oMathPara>
        <m:oMath>
          <m:sSup>
            <m:sSupPr>
              <m:ctrlPr>
                <w:rPr>
                  <w:rFonts w:ascii="Cambria Math" w:eastAsia="Cambria Math" w:hAnsi="Cambria Math" w:cs="Times New Roman"/>
                  <w:i/>
                  <w:color w:val="000000"/>
                  <w:sz w:val="28"/>
                  <w:szCs w:val="28"/>
                </w:rPr>
              </m:ctrlPr>
            </m:sSupPr>
            <m:e>
              <m:r>
                <w:rPr>
                  <w:rFonts w:ascii="Cambria Math" w:eastAsia="Cambria Math" w:hAnsi="Cambria Math" w:cs="Times New Roman"/>
                  <w:color w:val="000000"/>
                  <w:sz w:val="28"/>
                  <w:szCs w:val="28"/>
                </w:rPr>
                <m:t>x</m:t>
              </m:r>
            </m:e>
            <m:sup>
              <m:r>
                <w:rPr>
                  <w:rFonts w:ascii="Cambria Math" w:eastAsia="Cambria Math" w:hAnsi="Cambria Math" w:cs="Times New Roman"/>
                  <w:color w:val="000000"/>
                  <w:sz w:val="28"/>
                  <w:szCs w:val="28"/>
                </w:rPr>
                <m:t>0</m:t>
              </m:r>
            </m:sup>
          </m:sSup>
          <m:r>
            <w:rPr>
              <w:rFonts w:ascii="Cambria Math" w:eastAsia="Cambria Math" w:hAnsi="Cambria Math" w:cs="Times New Roman"/>
              <w:color w:val="000000"/>
              <w:sz w:val="28"/>
              <w:szCs w:val="28"/>
            </w:rPr>
            <m:t>-</m:t>
          </m:r>
          <m:sSup>
            <m:sSupPr>
              <m:ctrlPr>
                <w:rPr>
                  <w:rFonts w:ascii="Cambria Math" w:eastAsia="Cambria Math" w:hAnsi="Cambria Math" w:cs="Times New Roman"/>
                  <w:i/>
                  <w:color w:val="000000"/>
                  <w:sz w:val="28"/>
                  <w:szCs w:val="28"/>
                </w:rPr>
              </m:ctrlPr>
            </m:sSupPr>
            <m:e>
              <m:r>
                <w:rPr>
                  <w:rFonts w:ascii="Cambria Math" w:eastAsia="Cambria Math" w:hAnsi="Cambria Math" w:cs="Times New Roman"/>
                  <w:color w:val="000000"/>
                  <w:sz w:val="28"/>
                  <w:szCs w:val="28"/>
                </w:rPr>
                <m:t>x</m:t>
              </m:r>
            </m:e>
            <m:sup>
              <m:r>
                <w:rPr>
                  <w:rFonts w:ascii="Cambria Math" w:eastAsia="Cambria Math" w:hAnsi="Cambria Math" w:cs="Times New Roman"/>
                  <w:color w:val="000000"/>
                  <w:sz w:val="28"/>
                  <w:szCs w:val="28"/>
                </w:rPr>
                <m:t>1</m:t>
              </m:r>
            </m:sup>
          </m:sSup>
          <m:r>
            <w:rPr>
              <w:rFonts w:ascii="Cambria Math" w:eastAsia="Cambria Math" w:hAnsi="Cambria Math" w:cs="Times New Roman"/>
              <w:color w:val="000000"/>
              <w:sz w:val="28"/>
              <w:szCs w:val="28"/>
            </w:rPr>
            <m:t>=</m:t>
          </m:r>
          <m:d>
            <m:dPr>
              <m:ctrlPr>
                <w:rPr>
                  <w:rFonts w:ascii="Cambria Math" w:eastAsia="Cambria Math" w:hAnsi="Cambria Math" w:cs="Times New Roman"/>
                  <w:i/>
                  <w:color w:val="000000"/>
                  <w:sz w:val="28"/>
                  <w:szCs w:val="28"/>
                </w:rPr>
              </m:ctrlPr>
            </m:dPr>
            <m:e>
              <m:m>
                <m:mPr>
                  <m:mcs>
                    <m:mc>
                      <m:mcPr>
                        <m:count m:val="1"/>
                        <m:mcJc m:val="center"/>
                      </m:mcPr>
                    </m:mc>
                  </m:mcs>
                  <m:ctrlPr>
                    <w:rPr>
                      <w:rFonts w:ascii="Cambria Math" w:eastAsia="Cambria Math" w:hAnsi="Cambria Math" w:cs="Times New Roman"/>
                      <w:i/>
                      <w:color w:val="000000"/>
                      <w:sz w:val="28"/>
                      <w:szCs w:val="28"/>
                    </w:rPr>
                  </m:ctrlPr>
                </m:mPr>
                <m:mr>
                  <m:e>
                    <m:sSubSup>
                      <m:sSubSupPr>
                        <m:ctrlPr>
                          <w:rPr>
                            <w:rFonts w:ascii="Cambria Math" w:eastAsia="Cambria Math" w:hAnsi="Cambria Math" w:cs="Times New Roman"/>
                            <w:i/>
                            <w:color w:val="000000"/>
                            <w:sz w:val="28"/>
                            <w:szCs w:val="28"/>
                          </w:rPr>
                        </m:ctrlPr>
                      </m:sSubSupPr>
                      <m:e>
                        <m:r>
                          <w:rPr>
                            <w:rFonts w:ascii="Cambria Math" w:eastAsia="Cambria Math" w:hAnsi="Cambria Math" w:cs="Times New Roman"/>
                            <w:color w:val="000000"/>
                            <w:sz w:val="28"/>
                            <w:szCs w:val="28"/>
                          </w:rPr>
                          <m:t>x</m:t>
                        </m:r>
                      </m:e>
                      <m:sub>
                        <m:r>
                          <w:rPr>
                            <w:rFonts w:ascii="Cambria Math" w:eastAsia="Cambria Math" w:hAnsi="Cambria Math" w:cs="Times New Roman"/>
                            <w:color w:val="000000"/>
                            <w:sz w:val="28"/>
                            <w:szCs w:val="28"/>
                          </w:rPr>
                          <m:t>s</m:t>
                        </m:r>
                      </m:sub>
                      <m:sup>
                        <m:r>
                          <w:rPr>
                            <w:rFonts w:ascii="Cambria Math" w:eastAsia="Cambria Math" w:hAnsi="Cambria Math" w:cs="Times New Roman"/>
                            <w:color w:val="000000"/>
                            <w:sz w:val="28"/>
                            <w:szCs w:val="28"/>
                          </w:rPr>
                          <m:t>0</m:t>
                        </m:r>
                      </m:sup>
                    </m:sSubSup>
                    <m:r>
                      <w:rPr>
                        <w:rFonts w:ascii="Cambria Math" w:eastAsia="Cambria Math" w:hAnsi="Cambria Math" w:cs="Times New Roman"/>
                        <w:color w:val="000000"/>
                        <w:sz w:val="28"/>
                        <w:szCs w:val="28"/>
                      </w:rPr>
                      <m:t>-</m:t>
                    </m:r>
                    <m:sSubSup>
                      <m:sSubSupPr>
                        <m:ctrlPr>
                          <w:rPr>
                            <w:rFonts w:ascii="Cambria Math" w:eastAsia="Cambria Math" w:hAnsi="Cambria Math" w:cs="Times New Roman"/>
                            <w:i/>
                            <w:color w:val="000000"/>
                            <w:sz w:val="28"/>
                            <w:szCs w:val="28"/>
                          </w:rPr>
                        </m:ctrlPr>
                      </m:sSubSupPr>
                      <m:e>
                        <m:r>
                          <w:rPr>
                            <w:rFonts w:ascii="Cambria Math" w:eastAsia="Cambria Math" w:hAnsi="Cambria Math" w:cs="Times New Roman"/>
                            <w:color w:val="000000"/>
                            <w:sz w:val="28"/>
                            <w:szCs w:val="28"/>
                          </w:rPr>
                          <m:t>x</m:t>
                        </m:r>
                      </m:e>
                      <m:sub>
                        <m:r>
                          <w:rPr>
                            <w:rFonts w:ascii="Cambria Math" w:eastAsia="Cambria Math" w:hAnsi="Cambria Math" w:cs="Times New Roman"/>
                            <w:color w:val="000000"/>
                            <w:sz w:val="28"/>
                            <w:szCs w:val="28"/>
                          </w:rPr>
                          <m:t>s</m:t>
                        </m:r>
                      </m:sub>
                      <m:sup>
                        <m:r>
                          <w:rPr>
                            <w:rFonts w:ascii="Cambria Math" w:eastAsia="Cambria Math" w:hAnsi="Cambria Math" w:cs="Times New Roman"/>
                            <w:color w:val="000000"/>
                            <w:sz w:val="28"/>
                            <w:szCs w:val="28"/>
                          </w:rPr>
                          <m:t>1</m:t>
                        </m:r>
                      </m:sup>
                    </m:sSubSup>
                  </m:e>
                </m:mr>
                <m:mr>
                  <m:e>
                    <m:sSubSup>
                      <m:sSubSupPr>
                        <m:ctrlPr>
                          <w:rPr>
                            <w:rFonts w:ascii="Cambria Math" w:eastAsia="Cambria Math" w:hAnsi="Cambria Math" w:cs="Times New Roman"/>
                            <w:i/>
                            <w:color w:val="000000"/>
                            <w:sz w:val="28"/>
                            <w:szCs w:val="28"/>
                          </w:rPr>
                        </m:ctrlPr>
                      </m:sSubSupPr>
                      <m:e>
                        <m:r>
                          <w:rPr>
                            <w:rFonts w:ascii="Cambria Math" w:eastAsia="Cambria Math" w:hAnsi="Cambria Math" w:cs="Times New Roman"/>
                            <w:color w:val="000000"/>
                            <w:sz w:val="28"/>
                            <w:szCs w:val="28"/>
                          </w:rPr>
                          <m:t>x</m:t>
                        </m:r>
                      </m:e>
                      <m:sub>
                        <m:r>
                          <w:rPr>
                            <w:rFonts w:ascii="Cambria Math" w:eastAsia="Cambria Math" w:hAnsi="Cambria Math" w:cs="Times New Roman"/>
                            <w:color w:val="000000"/>
                            <w:sz w:val="28"/>
                            <w:szCs w:val="28"/>
                          </w:rPr>
                          <m:t>-s</m:t>
                        </m:r>
                      </m:sub>
                      <m:sup>
                        <m:r>
                          <w:rPr>
                            <w:rFonts w:ascii="Cambria Math" w:eastAsia="Cambria Math" w:hAnsi="Cambria Math" w:cs="Times New Roman"/>
                            <w:color w:val="000000"/>
                            <w:sz w:val="28"/>
                            <w:szCs w:val="28"/>
                          </w:rPr>
                          <m:t>0</m:t>
                        </m:r>
                      </m:sup>
                    </m:sSubSup>
                    <m:r>
                      <w:rPr>
                        <w:rFonts w:ascii="Cambria Math" w:eastAsia="Cambria Math" w:hAnsi="Cambria Math" w:cs="Times New Roman"/>
                        <w:color w:val="000000"/>
                        <w:sz w:val="28"/>
                        <w:szCs w:val="28"/>
                      </w:rPr>
                      <m:t>-</m:t>
                    </m:r>
                    <m:sSubSup>
                      <m:sSubSupPr>
                        <m:ctrlPr>
                          <w:rPr>
                            <w:rFonts w:ascii="Cambria Math" w:eastAsia="Cambria Math" w:hAnsi="Cambria Math" w:cs="Times New Roman"/>
                            <w:i/>
                            <w:color w:val="000000"/>
                            <w:sz w:val="28"/>
                            <w:szCs w:val="28"/>
                          </w:rPr>
                        </m:ctrlPr>
                      </m:sSubSupPr>
                      <m:e>
                        <m:r>
                          <w:rPr>
                            <w:rFonts w:ascii="Cambria Math" w:eastAsia="Cambria Math" w:hAnsi="Cambria Math" w:cs="Times New Roman"/>
                            <w:color w:val="000000"/>
                            <w:sz w:val="28"/>
                            <w:szCs w:val="28"/>
                          </w:rPr>
                          <m:t>x</m:t>
                        </m:r>
                      </m:e>
                      <m:sub>
                        <m:r>
                          <w:rPr>
                            <w:rFonts w:ascii="Cambria Math" w:eastAsia="Cambria Math" w:hAnsi="Cambria Math" w:cs="Times New Roman"/>
                            <w:color w:val="000000"/>
                            <w:sz w:val="28"/>
                            <w:szCs w:val="28"/>
                          </w:rPr>
                          <m:t>-s</m:t>
                        </m:r>
                      </m:sub>
                      <m:sup>
                        <m:r>
                          <w:rPr>
                            <w:rFonts w:ascii="Cambria Math" w:eastAsia="Cambria Math" w:hAnsi="Cambria Math" w:cs="Times New Roman"/>
                            <w:color w:val="000000"/>
                            <w:sz w:val="28"/>
                            <w:szCs w:val="28"/>
                          </w:rPr>
                          <m:t>1</m:t>
                        </m:r>
                      </m:sup>
                    </m:sSubSup>
                  </m:e>
                </m:mr>
              </m:m>
            </m:e>
          </m:d>
          <m:r>
            <w:rPr>
              <w:rFonts w:ascii="Cambria Math" w:eastAsia="Cambria Math" w:hAnsi="Cambria Math" w:cs="Times New Roman"/>
              <w:color w:val="000000"/>
              <w:sz w:val="28"/>
              <w:szCs w:val="28"/>
            </w:rPr>
            <m:t>=</m:t>
          </m:r>
          <m:d>
            <m:dPr>
              <m:ctrlPr>
                <w:rPr>
                  <w:rFonts w:ascii="Cambria Math" w:eastAsia="Cambria Math" w:hAnsi="Cambria Math" w:cs="Times New Roman"/>
                  <w:i/>
                  <w:color w:val="000000"/>
                  <w:sz w:val="28"/>
                  <w:szCs w:val="28"/>
                </w:rPr>
              </m:ctrlPr>
            </m:dPr>
            <m:e>
              <m:m>
                <m:mPr>
                  <m:mcs>
                    <m:mc>
                      <m:mcPr>
                        <m:count m:val="2"/>
                        <m:mcJc m:val="center"/>
                      </m:mcPr>
                    </m:mc>
                  </m:mcs>
                  <m:ctrlPr>
                    <w:rPr>
                      <w:rFonts w:ascii="Cambria Math" w:eastAsia="Cambria Math" w:hAnsi="Cambria Math" w:cs="Times New Roman"/>
                      <w:i/>
                      <w:color w:val="000000"/>
                      <w:sz w:val="28"/>
                      <w:szCs w:val="28"/>
                    </w:rPr>
                  </m:ctrlPr>
                </m:mPr>
                <m:mr>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m:t>
                        </m:r>
                      </m:e>
                      <m:sub>
                        <m:r>
                          <w:rPr>
                            <w:rFonts w:ascii="Cambria Math" w:eastAsia="Cambria Math" w:hAnsi="Cambria Math" w:cs="Times New Roman"/>
                            <w:color w:val="000000"/>
                            <w:sz w:val="28"/>
                            <w:szCs w:val="28"/>
                          </w:rPr>
                          <m:t>s,s</m:t>
                        </m:r>
                      </m:sub>
                    </m:sSub>
                    <m:r>
                      <w:rPr>
                        <w:rFonts w:ascii="Cambria Math" w:eastAsia="Cambria Math" w:hAnsi="Cambria Math" w:cs="Times New Roman"/>
                        <w:color w:val="000000"/>
                        <w:sz w:val="28"/>
                        <w:szCs w:val="28"/>
                      </w:rPr>
                      <m:t>-</m:t>
                    </m:r>
                    <m:sSup>
                      <m:sSupPr>
                        <m:ctrlPr>
                          <w:rPr>
                            <w:rFonts w:ascii="Cambria Math" w:eastAsia="Cambria Math" w:hAnsi="Cambria Math" w:cs="Times New Roman"/>
                            <w:i/>
                            <w:color w:val="000000"/>
                            <w:sz w:val="28"/>
                            <w:szCs w:val="28"/>
                          </w:rPr>
                        </m:ctrlPr>
                      </m:sSupPr>
                      <m:e>
                        <m:d>
                          <m:dPr>
                            <m:ctrlPr>
                              <w:rPr>
                                <w:rFonts w:ascii="Cambria Math" w:eastAsia="Cambria Math" w:hAnsi="Cambria Math" w:cs="Times New Roman"/>
                                <w:i/>
                                <w:color w:val="000000"/>
                                <w:sz w:val="28"/>
                                <w:szCs w:val="28"/>
                              </w:rPr>
                            </m:ctrlPr>
                          </m:dPr>
                          <m:e>
                            <m:r>
                              <w:rPr>
                                <w:rFonts w:ascii="Cambria Math" w:eastAsia="Cambria Math" w:hAnsi="Cambria Math" w:cs="Times New Roman"/>
                                <w:color w:val="000000"/>
                                <w:sz w:val="28"/>
                                <w:szCs w:val="28"/>
                              </w:rPr>
                              <m:t>I-</m:t>
                            </m:r>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A</m:t>
                                </m:r>
                              </m:e>
                              <m:sub>
                                <m:r>
                                  <w:rPr>
                                    <w:rFonts w:ascii="Cambria Math" w:eastAsia="Cambria Math" w:hAnsi="Cambria Math" w:cs="Times New Roman"/>
                                    <w:color w:val="000000"/>
                                    <w:sz w:val="28"/>
                                    <w:szCs w:val="28"/>
                                  </w:rPr>
                                  <m:t>s,s</m:t>
                                </m:r>
                              </m:sub>
                            </m:sSub>
                          </m:e>
                        </m:d>
                      </m:e>
                      <m:sup>
                        <m:r>
                          <w:rPr>
                            <w:rFonts w:ascii="Cambria Math" w:eastAsia="Cambria Math" w:hAnsi="Cambria Math" w:cs="Times New Roman"/>
                            <w:color w:val="000000"/>
                            <w:sz w:val="28"/>
                            <w:szCs w:val="28"/>
                          </w:rPr>
                          <m:t>-1</m:t>
                        </m:r>
                      </m:sup>
                    </m:sSup>
                  </m:e>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m:t>
                        </m:r>
                      </m:e>
                      <m:sub>
                        <m:r>
                          <w:rPr>
                            <w:rFonts w:ascii="Cambria Math" w:eastAsia="Cambria Math" w:hAnsi="Cambria Math" w:cs="Times New Roman"/>
                            <w:color w:val="000000"/>
                            <w:sz w:val="28"/>
                            <w:szCs w:val="28"/>
                          </w:rPr>
                          <m:t>s,-s</m:t>
                        </m:r>
                      </m:sub>
                    </m:sSub>
                  </m:e>
                </m:mr>
                <m:mr>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m:t>
                        </m:r>
                      </m:e>
                      <m:sub>
                        <m:r>
                          <w:rPr>
                            <w:rFonts w:ascii="Cambria Math" w:eastAsia="Cambria Math" w:hAnsi="Cambria Math" w:cs="Times New Roman"/>
                            <w:color w:val="000000"/>
                            <w:sz w:val="28"/>
                            <w:szCs w:val="28"/>
                          </w:rPr>
                          <m:t>-s,s</m:t>
                        </m:r>
                      </m:sub>
                    </m:sSub>
                  </m:e>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m:t>
                        </m:r>
                      </m:e>
                      <m:sub>
                        <m:r>
                          <w:rPr>
                            <w:rFonts w:ascii="Cambria Math" w:eastAsia="Cambria Math" w:hAnsi="Cambria Math" w:cs="Times New Roman"/>
                            <w:color w:val="000000"/>
                            <w:sz w:val="28"/>
                            <w:szCs w:val="28"/>
                          </w:rPr>
                          <m:t>-s,-s</m:t>
                        </m:r>
                      </m:sub>
                    </m:sSub>
                    <m:r>
                      <w:rPr>
                        <w:rFonts w:ascii="Cambria Math" w:eastAsia="Cambria Math" w:hAnsi="Cambria Math" w:cs="Times New Roman"/>
                        <w:color w:val="000000"/>
                        <w:sz w:val="28"/>
                        <w:szCs w:val="28"/>
                      </w:rPr>
                      <m:t>-</m:t>
                    </m:r>
                    <m:sSup>
                      <m:sSupPr>
                        <m:ctrlPr>
                          <w:rPr>
                            <w:rFonts w:ascii="Cambria Math" w:eastAsia="Cambria Math" w:hAnsi="Cambria Math" w:cs="Times New Roman"/>
                            <w:i/>
                            <w:color w:val="000000"/>
                            <w:sz w:val="28"/>
                            <w:szCs w:val="28"/>
                          </w:rPr>
                        </m:ctrlPr>
                      </m:sSupPr>
                      <m:e>
                        <m:d>
                          <m:dPr>
                            <m:ctrlPr>
                              <w:rPr>
                                <w:rFonts w:ascii="Cambria Math" w:eastAsia="Cambria Math" w:hAnsi="Cambria Math" w:cs="Times New Roman"/>
                                <w:i/>
                                <w:color w:val="000000"/>
                                <w:sz w:val="28"/>
                                <w:szCs w:val="28"/>
                              </w:rPr>
                            </m:ctrlPr>
                          </m:dPr>
                          <m:e>
                            <m:r>
                              <w:rPr>
                                <w:rFonts w:ascii="Cambria Math" w:eastAsia="Cambria Math" w:hAnsi="Cambria Math" w:cs="Times New Roman"/>
                                <w:color w:val="000000"/>
                                <w:sz w:val="28"/>
                                <w:szCs w:val="28"/>
                              </w:rPr>
                              <m:t>I-</m:t>
                            </m:r>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A</m:t>
                                </m:r>
                              </m:e>
                              <m:sub>
                                <m:r>
                                  <w:rPr>
                                    <w:rFonts w:ascii="Cambria Math" w:eastAsia="Cambria Math" w:hAnsi="Cambria Math" w:cs="Times New Roman"/>
                                    <w:color w:val="000000"/>
                                    <w:sz w:val="28"/>
                                    <w:szCs w:val="28"/>
                                  </w:rPr>
                                  <m:t>-s,-s</m:t>
                                </m:r>
                              </m:sub>
                            </m:sSub>
                          </m:e>
                        </m:d>
                      </m:e>
                      <m:sup>
                        <m:r>
                          <w:rPr>
                            <w:rFonts w:ascii="Cambria Math" w:eastAsia="Cambria Math" w:hAnsi="Cambria Math" w:cs="Times New Roman"/>
                            <w:color w:val="000000"/>
                            <w:sz w:val="28"/>
                            <w:szCs w:val="28"/>
                          </w:rPr>
                          <m:t>-1</m:t>
                        </m:r>
                      </m:sup>
                    </m:sSup>
                  </m:e>
                </m:mr>
              </m:m>
            </m:e>
          </m:d>
          <m:d>
            <m:dPr>
              <m:ctrlPr>
                <w:rPr>
                  <w:rFonts w:ascii="Cambria Math" w:eastAsia="Cambria Math" w:hAnsi="Cambria Math" w:cs="Times New Roman"/>
                  <w:i/>
                  <w:color w:val="000000"/>
                  <w:sz w:val="28"/>
                  <w:szCs w:val="28"/>
                </w:rPr>
              </m:ctrlPr>
            </m:dPr>
            <m:e>
              <m:m>
                <m:mPr>
                  <m:mcs>
                    <m:mc>
                      <m:mcPr>
                        <m:count m:val="1"/>
                        <m:mcJc m:val="center"/>
                      </m:mcPr>
                    </m:mc>
                  </m:mcs>
                  <m:ctrlPr>
                    <w:rPr>
                      <w:rFonts w:ascii="Cambria Math" w:eastAsia="Cambria Math" w:hAnsi="Cambria Math" w:cs="Times New Roman"/>
                      <w:i/>
                      <w:color w:val="000000"/>
                      <w:sz w:val="28"/>
                      <w:szCs w:val="28"/>
                    </w:rPr>
                  </m:ctrlPr>
                </m:mPr>
                <m:mr>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y</m:t>
                        </m:r>
                      </m:e>
                      <m:sub>
                        <m:r>
                          <w:rPr>
                            <w:rFonts w:ascii="Cambria Math" w:eastAsia="Cambria Math" w:hAnsi="Cambria Math" w:cs="Times New Roman"/>
                            <w:color w:val="000000"/>
                            <w:sz w:val="28"/>
                            <w:szCs w:val="28"/>
                          </w:rPr>
                          <m:t>s</m:t>
                        </m:r>
                      </m:sub>
                    </m:sSub>
                  </m:e>
                </m:mr>
                <m:mr>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y</m:t>
                        </m:r>
                      </m:e>
                      <m:sub>
                        <m:r>
                          <w:rPr>
                            <w:rFonts w:ascii="Cambria Math" w:eastAsia="Cambria Math" w:hAnsi="Cambria Math" w:cs="Times New Roman"/>
                            <w:color w:val="000000"/>
                            <w:sz w:val="28"/>
                            <w:szCs w:val="28"/>
                          </w:rPr>
                          <m:t>-s</m:t>
                        </m:r>
                      </m:sub>
                    </m:sSub>
                  </m:e>
                </m:mr>
              </m:m>
            </m:e>
          </m:d>
        </m:oMath>
      </m:oMathPara>
    </w:p>
    <w:p w:rsidR="00A66A72" w:rsidRDefault="00A66A72" w:rsidP="00A66A72">
      <w:pPr>
        <w:pStyle w:val="a4"/>
        <w:spacing w:before="0" w:beforeAutospacing="0" w:after="120" w:afterAutospacing="0" w:line="360" w:lineRule="auto"/>
        <w:jc w:val="both"/>
        <w:rPr>
          <w:rFonts w:ascii="Times New Roman" w:hAnsi="Times New Roman" w:cs="Times New Roman"/>
          <w:color w:val="000000"/>
          <w:sz w:val="28"/>
          <w:szCs w:val="28"/>
        </w:rPr>
      </w:pPr>
      <w:r>
        <w:rPr>
          <w:rFonts w:ascii="Times New Roman" w:hAnsi="Times New Roman" w:cs="Times New Roman" w:hint="eastAsia"/>
          <w:b/>
          <w:color w:val="000000"/>
          <w:sz w:val="28"/>
          <w:szCs w:val="28"/>
        </w:rPr>
        <w:t>=</w:t>
      </w:r>
      <m:oMath>
        <m:sSup>
          <m:sSupPr>
            <m:ctrlPr>
              <w:rPr>
                <w:rFonts w:ascii="Cambria Math" w:eastAsia="Cambria Math" w:hAnsi="Cambria Math" w:cs="Times New Roman"/>
                <w:color w:val="000000"/>
                <w:sz w:val="28"/>
                <w:szCs w:val="28"/>
              </w:rPr>
            </m:ctrlPr>
          </m:sSupPr>
          <m:e>
            <m:d>
              <m:dPr>
                <m:ctrlPr>
                  <w:rPr>
                    <w:rFonts w:ascii="Cambria Math" w:eastAsia="Cambria Math" w:hAnsi="Cambria Math" w:cs="Times New Roman"/>
                    <w:i/>
                    <w:color w:val="000000"/>
                    <w:sz w:val="28"/>
                    <w:szCs w:val="28"/>
                  </w:rPr>
                </m:ctrlPr>
              </m:dPr>
              <m:e>
                <m:m>
                  <m:mPr>
                    <m:mcs>
                      <m:mc>
                        <m:mcPr>
                          <m:count m:val="2"/>
                          <m:mcJc m:val="center"/>
                        </m:mcPr>
                      </m:mc>
                    </m:mcs>
                    <m:ctrlPr>
                      <w:rPr>
                        <w:rFonts w:ascii="Cambria Math" w:eastAsia="Cambria Math" w:hAnsi="Cambria Math" w:cs="Times New Roman"/>
                        <w:i/>
                        <w:color w:val="000000"/>
                        <w:sz w:val="28"/>
                        <w:szCs w:val="28"/>
                      </w:rPr>
                    </m:ctrlPr>
                  </m:mPr>
                  <m:mr>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C</m:t>
                          </m:r>
                        </m:e>
                        <m:sub>
                          <m:r>
                            <w:rPr>
                              <w:rFonts w:ascii="Cambria Math" w:eastAsia="Cambria Math" w:hAnsi="Cambria Math" w:cs="Times New Roman"/>
                              <w:color w:val="000000"/>
                              <w:sz w:val="28"/>
                              <w:szCs w:val="28"/>
                            </w:rPr>
                            <m:t>s,s</m:t>
                          </m:r>
                        </m:sub>
                      </m:sSub>
                    </m:e>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C</m:t>
                          </m:r>
                        </m:e>
                        <m:sub>
                          <m:r>
                            <w:rPr>
                              <w:rFonts w:ascii="Cambria Math" w:eastAsia="Cambria Math" w:hAnsi="Cambria Math" w:cs="Times New Roman"/>
                              <w:color w:val="000000"/>
                              <w:sz w:val="28"/>
                              <w:szCs w:val="28"/>
                            </w:rPr>
                            <m:t>s,-s</m:t>
                          </m:r>
                        </m:sub>
                      </m:sSub>
                    </m:e>
                  </m:mr>
                  <m:mr>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C</m:t>
                          </m:r>
                        </m:e>
                        <m:sub>
                          <m:r>
                            <w:rPr>
                              <w:rFonts w:ascii="Cambria Math" w:eastAsia="Cambria Math" w:hAnsi="Cambria Math" w:cs="Times New Roman"/>
                              <w:color w:val="000000"/>
                              <w:sz w:val="28"/>
                              <w:szCs w:val="28"/>
                            </w:rPr>
                            <m:t>-s,s</m:t>
                          </m:r>
                        </m:sub>
                      </m:sSub>
                    </m:e>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C</m:t>
                          </m:r>
                        </m:e>
                        <m:sub>
                          <m:r>
                            <w:rPr>
                              <w:rFonts w:ascii="Cambria Math" w:eastAsia="Cambria Math" w:hAnsi="Cambria Math" w:cs="Times New Roman"/>
                              <w:color w:val="000000"/>
                              <w:sz w:val="28"/>
                              <w:szCs w:val="28"/>
                            </w:rPr>
                            <m:t>-s,-s</m:t>
                          </m:r>
                        </m:sub>
                      </m:sSub>
                    </m:e>
                  </m:mr>
                </m:m>
              </m:e>
            </m:d>
          </m:e>
          <m:sup/>
        </m:sSup>
        <m:d>
          <m:dPr>
            <m:ctrlPr>
              <w:rPr>
                <w:rFonts w:ascii="Cambria Math" w:eastAsia="Cambria Math" w:hAnsi="Cambria Math" w:cs="Times New Roman"/>
                <w:i/>
                <w:color w:val="000000"/>
                <w:sz w:val="28"/>
                <w:szCs w:val="28"/>
              </w:rPr>
            </m:ctrlPr>
          </m:dPr>
          <m:e>
            <m:m>
              <m:mPr>
                <m:mcs>
                  <m:mc>
                    <m:mcPr>
                      <m:count m:val="1"/>
                      <m:mcJc m:val="center"/>
                    </m:mcPr>
                  </m:mc>
                </m:mcs>
                <m:ctrlPr>
                  <w:rPr>
                    <w:rFonts w:ascii="Cambria Math" w:eastAsia="Cambria Math" w:hAnsi="Cambria Math" w:cs="Times New Roman"/>
                    <w:i/>
                    <w:color w:val="000000"/>
                    <w:sz w:val="28"/>
                    <w:szCs w:val="28"/>
                  </w:rPr>
                </m:ctrlPr>
              </m:mPr>
              <m:mr>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y</m:t>
                      </m:r>
                    </m:e>
                    <m:sub>
                      <m:r>
                        <w:rPr>
                          <w:rFonts w:ascii="Cambria Math" w:eastAsia="Cambria Math" w:hAnsi="Cambria Math" w:cs="Times New Roman"/>
                          <w:color w:val="000000"/>
                          <w:sz w:val="28"/>
                          <w:szCs w:val="28"/>
                        </w:rPr>
                        <m:t>s</m:t>
                      </m:r>
                    </m:sub>
                  </m:sSub>
                </m:e>
              </m:mr>
              <m:mr>
                <m:e>
                  <m:sSub>
                    <m:sSubPr>
                      <m:ctrlPr>
                        <w:rPr>
                          <w:rFonts w:ascii="Cambria Math" w:eastAsia="Cambria Math" w:hAnsi="Cambria Math" w:cs="Times New Roman"/>
                          <w:i/>
                          <w:color w:val="000000"/>
                          <w:sz w:val="28"/>
                          <w:szCs w:val="28"/>
                        </w:rPr>
                      </m:ctrlPr>
                    </m:sSubPr>
                    <m:e>
                      <m:r>
                        <w:rPr>
                          <w:rFonts w:ascii="Cambria Math" w:eastAsia="Cambria Math" w:hAnsi="Cambria Math" w:cs="Times New Roman"/>
                          <w:color w:val="000000"/>
                          <w:sz w:val="28"/>
                          <w:szCs w:val="28"/>
                        </w:rPr>
                        <m:t>y</m:t>
                      </m:r>
                    </m:e>
                    <m:sub>
                      <m:r>
                        <w:rPr>
                          <w:rFonts w:ascii="Cambria Math" w:eastAsia="Cambria Math" w:hAnsi="Cambria Math" w:cs="Times New Roman"/>
                          <w:color w:val="000000"/>
                          <w:sz w:val="28"/>
                          <w:szCs w:val="28"/>
                        </w:rPr>
                        <m:t>-s</m:t>
                      </m:r>
                    </m:sub>
                  </m:sSub>
                </m:e>
              </m:mr>
            </m:m>
          </m:e>
        </m:d>
      </m:oMath>
      <w:r w:rsidR="00336813">
        <w:rPr>
          <w:rFonts w:ascii="Times New Roman" w:hAnsi="Times New Roman" w:cs="Times New Roman" w:hint="eastAsia"/>
          <w:color w:val="000000"/>
          <w:sz w:val="28"/>
          <w:szCs w:val="28"/>
        </w:rPr>
        <w:t xml:space="preserve">                                  </w:t>
      </w:r>
      <w:r w:rsidR="00336813">
        <w:rPr>
          <w:rFonts w:ascii="Times New Roman" w:hAnsi="Times New Roman" w:cs="Times New Roman"/>
          <w:color w:val="000000"/>
          <w:sz w:val="28"/>
          <w:szCs w:val="28"/>
        </w:rPr>
        <w:t xml:space="preserve">   </w:t>
      </w:r>
      <w:r w:rsidR="00336813">
        <w:rPr>
          <w:rFonts w:ascii="Times New Roman" w:hAnsi="Times New Roman" w:cs="Times New Roman" w:hint="eastAsia"/>
          <w:color w:val="000000"/>
          <w:sz w:val="28"/>
          <w:szCs w:val="28"/>
        </w:rPr>
        <w:t>(1)</w:t>
      </w:r>
    </w:p>
    <w:p w:rsidR="00336813" w:rsidRPr="00336813" w:rsidRDefault="00336813" w:rsidP="00336813">
      <w:pPr>
        <w:spacing w:after="120" w:line="360" w:lineRule="auto"/>
        <w:rPr>
          <w:rFonts w:ascii="Times New Roman" w:hAnsi="Times New Roman" w:hint="eastAsia"/>
          <w:sz w:val="28"/>
          <w:szCs w:val="28"/>
        </w:rPr>
      </w:pPr>
      <w:r w:rsidRPr="00336813">
        <w:rPr>
          <w:rFonts w:ascii="Times New Roman" w:hAnsi="Times New Roman"/>
          <w:sz w:val="28"/>
          <w:szCs w:val="28"/>
        </w:rPr>
        <w:t>W</w:t>
      </w:r>
      <w:r w:rsidRPr="00336813">
        <w:rPr>
          <w:rFonts w:ascii="Times New Roman" w:hAnsi="Times New Roman" w:hint="eastAsia"/>
          <w:sz w:val="28"/>
          <w:szCs w:val="28"/>
        </w:rPr>
        <w:t xml:space="preserve">here </w:t>
      </w:r>
      <m:oMath>
        <m:sSup>
          <m:sSupPr>
            <m:ctrlPr>
              <w:rPr>
                <w:rFonts w:ascii="Cambria Math" w:eastAsia="Cambria Math" w:hAnsi="Cambria Math" w:cs="Times New Roman"/>
                <w:i/>
                <w:color w:val="000000"/>
                <w:kern w:val="0"/>
                <w:sz w:val="28"/>
                <w:szCs w:val="28"/>
              </w:rPr>
            </m:ctrlPr>
          </m:sSupPr>
          <m:e>
            <m:r>
              <w:rPr>
                <w:rFonts w:ascii="Cambria Math" w:eastAsia="Cambria Math" w:hAnsi="Cambria Math" w:cs="Times New Roman"/>
                <w:color w:val="000000"/>
                <w:sz w:val="28"/>
                <w:szCs w:val="28"/>
              </w:rPr>
              <m:t>x</m:t>
            </m:r>
          </m:e>
          <m:sup>
            <m:r>
              <w:rPr>
                <w:rFonts w:ascii="Cambria Math" w:eastAsia="Cambria Math" w:hAnsi="Cambria Math" w:cs="Times New Roman"/>
                <w:color w:val="000000"/>
                <w:sz w:val="28"/>
                <w:szCs w:val="28"/>
              </w:rPr>
              <m:t>0</m:t>
            </m:r>
          </m:sup>
        </m:sSup>
        <m:r>
          <w:rPr>
            <w:rFonts w:ascii="Cambria Math" w:eastAsia="Cambria Math" w:hAnsi="Cambria Math" w:cs="Times New Roman"/>
            <w:color w:val="000000"/>
            <w:kern w:val="0"/>
            <w:sz w:val="28"/>
            <w:szCs w:val="28"/>
          </w:rPr>
          <m:t>,</m:t>
        </m:r>
        <m:sSup>
          <m:sSupPr>
            <m:ctrlPr>
              <w:rPr>
                <w:rFonts w:ascii="Cambria Math" w:eastAsia="Cambria Math" w:hAnsi="Cambria Math" w:cs="Times New Roman"/>
                <w:i/>
                <w:color w:val="000000"/>
                <w:kern w:val="0"/>
                <w:sz w:val="28"/>
                <w:szCs w:val="28"/>
              </w:rPr>
            </m:ctrlPr>
          </m:sSupPr>
          <m:e>
            <m:r>
              <w:rPr>
                <w:rFonts w:ascii="Cambria Math" w:eastAsia="Cambria Math" w:hAnsi="Cambria Math" w:cs="Times New Roman"/>
                <w:color w:val="000000"/>
                <w:sz w:val="28"/>
                <w:szCs w:val="28"/>
              </w:rPr>
              <m:t>x</m:t>
            </m:r>
          </m:e>
          <m:sup>
            <m:r>
              <w:rPr>
                <w:rFonts w:ascii="Cambria Math" w:eastAsia="Cambria Math" w:hAnsi="Cambria Math" w:cs="Times New Roman"/>
                <w:color w:val="000000"/>
                <w:sz w:val="28"/>
                <w:szCs w:val="28"/>
              </w:rPr>
              <m:t>1</m:t>
            </m:r>
          </m:sup>
        </m:sSup>
        <m:r>
          <w:rPr>
            <w:rFonts w:ascii="Cambria Math" w:eastAsia="Cambria Math" w:hAnsi="Cambria Math" w:cs="Times New Roman"/>
            <w:color w:val="000000"/>
            <w:kern w:val="0"/>
            <w:sz w:val="28"/>
            <w:szCs w:val="28"/>
          </w:rPr>
          <m:t xml:space="preserve"> </m:t>
        </m:r>
      </m:oMath>
      <w:r w:rsidRPr="00336813">
        <w:rPr>
          <w:rFonts w:ascii="Times New Roman" w:hAnsi="Times New Roman"/>
          <w:sz w:val="28"/>
          <w:szCs w:val="28"/>
        </w:rPr>
        <w:t xml:space="preserve">is the vector of total output before and after the block was extracted, y is the vector of final demand, A= </w:t>
      </w:r>
      <m:oMath>
        <m:d>
          <m:dPr>
            <m:ctrlPr>
              <w:rPr>
                <w:rFonts w:ascii="Cambria Math" w:hAnsi="Cambria Math"/>
                <w:sz w:val="28"/>
                <w:szCs w:val="28"/>
              </w:rPr>
            </m:ctrlPr>
          </m:dPr>
          <m:e>
            <m:m>
              <m:mPr>
                <m:mcs>
                  <m:mc>
                    <m:mcPr>
                      <m:count m:val="2"/>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s,s</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s,-s</m:t>
                      </m:r>
                    </m:sub>
                  </m:sSub>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-s,s</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-s,-s</m:t>
                      </m:r>
                    </m:sub>
                  </m:sSub>
                </m:e>
              </m:mr>
            </m:m>
          </m:e>
        </m:d>
      </m:oMath>
      <w:r w:rsidRPr="00336813">
        <w:rPr>
          <w:rFonts w:ascii="Times New Roman" w:hAnsi="Times New Roman"/>
          <w:sz w:val="28"/>
          <w:szCs w:val="28"/>
        </w:rPr>
        <w:t xml:space="preserve">is the matrix of technical coefficients, and </w:t>
      </w:r>
      <m:oMath>
        <m:sSup>
          <m:sSupPr>
            <m:ctrlPr>
              <w:rPr>
                <w:rFonts w:ascii="Cambria Math" w:hAnsi="Cambria Math"/>
                <w:sz w:val="28"/>
                <w:szCs w:val="28"/>
              </w:rPr>
            </m:ctrlPr>
          </m:sSupPr>
          <m:e>
            <m:r>
              <m:rPr>
                <m:sty m:val="p"/>
              </m:rPr>
              <w:rPr>
                <w:rFonts w:ascii="Cambria Math" w:hAnsi="Cambria Math"/>
                <w:sz w:val="28"/>
                <w:szCs w:val="28"/>
              </w:rPr>
              <m:t>(I-A)</m:t>
            </m:r>
          </m:e>
          <m:sup>
            <m:r>
              <w:rPr>
                <w:rFonts w:ascii="Cambria Math" w:hAnsi="Cambria Math"/>
                <w:sz w:val="28"/>
                <w:szCs w:val="28"/>
              </w:rPr>
              <m:t>-1</m:t>
            </m:r>
          </m:sup>
        </m:sSup>
        <m:r>
          <w:rPr>
            <w:rFonts w:ascii="Cambria Math" w:hAnsi="Cambria Math"/>
            <w:sz w:val="28"/>
            <w:szCs w:val="28"/>
          </w:rPr>
          <m:t>=</m:t>
        </m:r>
        <m:d>
          <m:dPr>
            <m:ctrlPr>
              <w:rPr>
                <w:rFonts w:ascii="Cambria Math" w:hAnsi="Cambria Math"/>
                <w:sz w:val="28"/>
                <w:szCs w:val="28"/>
              </w:rPr>
            </m:ctrlPr>
          </m:dPr>
          <m:e>
            <m:m>
              <m:mPr>
                <m:mcs>
                  <m:mc>
                    <m:mcPr>
                      <m:count m:val="2"/>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s,s</m:t>
                      </m:r>
                    </m:sub>
                  </m:sSub>
                </m:e>
                <m:e>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s,-s</m:t>
                      </m:r>
                    </m:sub>
                  </m:sSub>
                </m:e>
              </m:mr>
              <m:mr>
                <m:e>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-s,s</m:t>
                      </m:r>
                    </m:sub>
                  </m:sSub>
                </m:e>
                <m:e>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-s,-s</m:t>
                      </m:r>
                    </m:sub>
                  </m:sSub>
                </m:e>
              </m:mr>
            </m:m>
          </m:e>
        </m:d>
      </m:oMath>
      <w:r w:rsidRPr="00336813">
        <w:rPr>
          <w:rFonts w:ascii="Times New Roman" w:hAnsi="Times New Roman" w:hint="eastAsia"/>
          <w:sz w:val="28"/>
          <w:szCs w:val="28"/>
        </w:rPr>
        <w:t xml:space="preserve"> is the Leontief inverse matrix.</w:t>
      </w:r>
    </w:p>
    <w:p w:rsidR="00336813" w:rsidRDefault="00336813" w:rsidP="00336813">
      <w:pPr>
        <w:spacing w:after="120" w:line="360" w:lineRule="auto"/>
        <w:rPr>
          <w:rFonts w:ascii="Times New Roman" w:hAnsi="Times New Roman"/>
          <w:color w:val="000000"/>
          <w:kern w:val="0"/>
          <w:sz w:val="28"/>
          <w:szCs w:val="28"/>
        </w:rPr>
      </w:pPr>
      <w:r>
        <w:rPr>
          <w:rFonts w:ascii="Times New Roman" w:hAnsi="Times New Roman"/>
          <w:color w:val="000000"/>
          <w:kern w:val="0"/>
          <w:sz w:val="28"/>
          <w:szCs w:val="28"/>
        </w:rPr>
        <w:t>Accordingly, the change of total output has four components as we defined as follows.</w:t>
      </w:r>
    </w:p>
    <w:p w:rsidR="00336813" w:rsidRDefault="00336813" w:rsidP="00336813">
      <w:pPr>
        <w:spacing w:after="120" w:line="360" w:lineRule="auto"/>
        <w:rPr>
          <w:rFonts w:ascii="Times New Roman" w:hAnsi="Times New Roman"/>
          <w:color w:val="000000"/>
          <w:kern w:val="0"/>
          <w:sz w:val="28"/>
          <w:szCs w:val="28"/>
        </w:rPr>
      </w:pPr>
      <w:r>
        <w:rPr>
          <w:rFonts w:ascii="Times New Roman" w:hAnsi="Times New Roman"/>
          <w:color w:val="000000"/>
          <w:kern w:val="0"/>
          <w:sz w:val="28"/>
          <w:szCs w:val="28"/>
        </w:rPr>
        <w:t>I</w:t>
      </w:r>
      <w:r>
        <w:rPr>
          <w:rFonts w:ascii="Times New Roman" w:hAnsi="Times New Roman" w:hint="eastAsia"/>
          <w:color w:val="000000"/>
          <w:kern w:val="0"/>
          <w:sz w:val="28"/>
          <w:szCs w:val="28"/>
        </w:rPr>
        <w:t>nternal effects</w:t>
      </w:r>
      <w:r>
        <w:rPr>
          <w:rFonts w:ascii="Times New Roman" w:hAnsi="Times New Roman"/>
          <w:color w:val="000000"/>
          <w:kern w:val="0"/>
          <w:sz w:val="28"/>
          <w:szCs w:val="28"/>
        </w:rPr>
        <w:t xml:space="preserve"> (</w:t>
      </w:r>
      <w:r w:rsidR="00E35424">
        <w:rPr>
          <w:rFonts w:ascii="Times New Roman" w:hAnsi="Times New Roman"/>
          <w:color w:val="000000"/>
          <w:kern w:val="0"/>
          <w:sz w:val="28"/>
          <w:szCs w:val="28"/>
        </w:rPr>
        <w:t>IE</w:t>
      </w:r>
      <w:r>
        <w:rPr>
          <w:rFonts w:ascii="Times New Roman" w:hAnsi="Times New Roman"/>
          <w:color w:val="000000"/>
          <w:kern w:val="0"/>
          <w:sz w:val="28"/>
          <w:szCs w:val="28"/>
        </w:rPr>
        <w:t>):</w:t>
      </w:r>
    </w:p>
    <w:p w:rsidR="00336813" w:rsidRDefault="00336813" w:rsidP="00336813">
      <w:pPr>
        <w:spacing w:after="120" w:line="360" w:lineRule="auto"/>
        <w:rPr>
          <w:rFonts w:ascii="Times New Roman" w:hAnsi="Times New Roman"/>
          <w:color w:val="000000"/>
          <w:kern w:val="0"/>
          <w:sz w:val="28"/>
          <w:szCs w:val="28"/>
        </w:rPr>
      </w:pPr>
      <m:oMath>
        <m:sSub>
          <m:sSubPr>
            <m:ctrlPr>
              <w:rPr>
                <w:rFonts w:ascii="Cambria Math" w:eastAsia="Cambria Math" w:hAnsi="Cambria Math" w:cs="Times New Roman"/>
                <w:i/>
                <w:color w:val="000000"/>
                <w:kern w:val="0"/>
                <w:sz w:val="28"/>
                <w:szCs w:val="28"/>
              </w:rPr>
            </m:ctrlPr>
          </m:sSubPr>
          <m:e>
            <m:r>
              <w:rPr>
                <w:rFonts w:ascii="Cambria Math" w:eastAsia="Cambria Math" w:hAnsi="Cambria Math" w:cs="Times New Roman"/>
                <w:color w:val="000000"/>
                <w:sz w:val="28"/>
                <w:szCs w:val="28"/>
              </w:rPr>
              <m:t>IE</m:t>
            </m:r>
            <m:r>
              <w:rPr>
                <w:rFonts w:ascii="Cambria Math" w:eastAsia="Cambria Math" w:hAnsi="Cambria Math" w:cs="Times New Roman"/>
                <w:color w:val="000000"/>
                <w:sz w:val="28"/>
                <w:szCs w:val="28"/>
              </w:rPr>
              <m:t>=C</m:t>
            </m:r>
          </m:e>
          <m:sub>
            <m:r>
              <w:rPr>
                <w:rFonts w:ascii="Cambria Math" w:eastAsia="Cambria Math" w:hAnsi="Cambria Math" w:cs="Times New Roman"/>
                <w:color w:val="000000"/>
                <w:sz w:val="28"/>
                <w:szCs w:val="28"/>
              </w:rPr>
              <m:t>s,s</m:t>
            </m:r>
          </m:sub>
        </m:sSub>
        <m:r>
          <w:rPr>
            <w:rFonts w:ascii="Cambria Math" w:eastAsia="Cambria Math" w:hAnsi="Cambria Math" w:cs="Times New Roman"/>
            <w:color w:val="000000"/>
            <w:kern w:val="0"/>
            <w:sz w:val="28"/>
            <w:szCs w:val="28"/>
          </w:rPr>
          <m:t>*</m:t>
        </m:r>
        <m:sSub>
          <m:sSubPr>
            <m:ctrlPr>
              <w:rPr>
                <w:rFonts w:ascii="Cambria Math" w:eastAsia="Cambria Math" w:hAnsi="Cambria Math" w:cs="Times New Roman"/>
                <w:i/>
                <w:color w:val="000000"/>
                <w:kern w:val="0"/>
                <w:sz w:val="28"/>
                <w:szCs w:val="28"/>
              </w:rPr>
            </m:ctrlPr>
          </m:sSubPr>
          <m:e>
            <m:r>
              <w:rPr>
                <w:rFonts w:ascii="Cambria Math" w:eastAsia="Cambria Math" w:hAnsi="Cambria Math" w:cs="Times New Roman"/>
                <w:color w:val="000000"/>
                <w:sz w:val="28"/>
                <w:szCs w:val="28"/>
              </w:rPr>
              <m:t>y</m:t>
            </m:r>
          </m:e>
          <m:sub>
            <m:r>
              <w:rPr>
                <w:rFonts w:ascii="Cambria Math" w:eastAsia="Cambria Math" w:hAnsi="Cambria Math" w:cs="Times New Roman"/>
                <w:color w:val="000000"/>
                <w:sz w:val="28"/>
                <w:szCs w:val="28"/>
              </w:rPr>
              <m:t>s</m:t>
            </m:r>
          </m:sub>
        </m:sSub>
      </m:oMath>
      <w:r>
        <w:rPr>
          <w:rFonts w:ascii="Times New Roman" w:hAnsi="Times New Roman" w:hint="eastAsia"/>
          <w:color w:val="000000"/>
          <w:kern w:val="0"/>
          <w:sz w:val="28"/>
          <w:szCs w:val="28"/>
        </w:rPr>
        <w:t xml:space="preserve"> </w:t>
      </w:r>
      <w:r>
        <w:rPr>
          <w:rFonts w:ascii="Times New Roman" w:hAnsi="Times New Roman"/>
          <w:color w:val="000000"/>
          <w:kern w:val="0"/>
          <w:sz w:val="28"/>
          <w:szCs w:val="28"/>
        </w:rPr>
        <w:t xml:space="preserve">                                             (2)</w:t>
      </w:r>
    </w:p>
    <w:p w:rsidR="00336813" w:rsidRDefault="00336813" w:rsidP="00336813">
      <w:pPr>
        <w:spacing w:after="120" w:line="360" w:lineRule="auto"/>
        <w:rPr>
          <w:rFonts w:ascii="Times New Roman" w:hAnsi="Times New Roman"/>
          <w:color w:val="000000"/>
          <w:kern w:val="0"/>
          <w:sz w:val="28"/>
          <w:szCs w:val="28"/>
        </w:rPr>
      </w:pPr>
      <w:r>
        <w:rPr>
          <w:rFonts w:ascii="Times New Roman" w:hAnsi="Times New Roman"/>
          <w:color w:val="000000"/>
          <w:kern w:val="0"/>
          <w:sz w:val="28"/>
          <w:szCs w:val="28"/>
        </w:rPr>
        <w:t>Net forward linkage (NFL):</w:t>
      </w:r>
    </w:p>
    <w:p w:rsidR="00336813" w:rsidRDefault="00336813" w:rsidP="00336813">
      <w:pPr>
        <w:spacing w:after="120" w:line="360" w:lineRule="auto"/>
        <w:rPr>
          <w:rFonts w:ascii="Times New Roman" w:hAnsi="Times New Roman"/>
          <w:color w:val="000000"/>
          <w:kern w:val="0"/>
          <w:sz w:val="28"/>
          <w:szCs w:val="28"/>
        </w:rPr>
      </w:pPr>
      <m:oMath>
        <m:sSub>
          <m:sSubPr>
            <m:ctrlPr>
              <w:rPr>
                <w:rFonts w:ascii="Cambria Math" w:eastAsia="Cambria Math" w:hAnsi="Cambria Math" w:cs="Times New Roman"/>
                <w:i/>
                <w:color w:val="000000"/>
                <w:kern w:val="0"/>
                <w:sz w:val="28"/>
                <w:szCs w:val="28"/>
              </w:rPr>
            </m:ctrlPr>
          </m:sSubPr>
          <m:e>
            <m:r>
              <w:rPr>
                <w:rFonts w:ascii="Cambria Math" w:eastAsia="Cambria Math" w:hAnsi="Cambria Math" w:cs="Times New Roman"/>
                <w:color w:val="000000"/>
                <w:sz w:val="28"/>
                <w:szCs w:val="28"/>
              </w:rPr>
              <m:t>NFL=C</m:t>
            </m:r>
          </m:e>
          <m:sub>
            <m:r>
              <w:rPr>
                <w:rFonts w:ascii="Cambria Math" w:eastAsia="Cambria Math" w:hAnsi="Cambria Math" w:cs="Times New Roman"/>
                <w:color w:val="000000"/>
                <w:sz w:val="28"/>
                <w:szCs w:val="28"/>
              </w:rPr>
              <m:t>s,-s</m:t>
            </m:r>
          </m:sub>
        </m:sSub>
        <m:r>
          <w:rPr>
            <w:rFonts w:ascii="Cambria Math" w:eastAsia="Cambria Math" w:hAnsi="Cambria Math" w:cs="Times New Roman"/>
            <w:color w:val="000000"/>
            <w:kern w:val="0"/>
            <w:sz w:val="28"/>
            <w:szCs w:val="28"/>
          </w:rPr>
          <m:t>*</m:t>
        </m:r>
        <m:sSub>
          <m:sSubPr>
            <m:ctrlPr>
              <w:rPr>
                <w:rFonts w:ascii="Cambria Math" w:eastAsia="Cambria Math" w:hAnsi="Cambria Math" w:cs="Times New Roman"/>
                <w:i/>
                <w:color w:val="000000"/>
                <w:kern w:val="0"/>
                <w:sz w:val="28"/>
                <w:szCs w:val="28"/>
              </w:rPr>
            </m:ctrlPr>
          </m:sSubPr>
          <m:e>
            <m:r>
              <w:rPr>
                <w:rFonts w:ascii="Cambria Math" w:eastAsia="Cambria Math" w:hAnsi="Cambria Math" w:cs="Times New Roman"/>
                <w:color w:val="000000"/>
                <w:sz w:val="28"/>
                <w:szCs w:val="28"/>
              </w:rPr>
              <m:t>y</m:t>
            </m:r>
          </m:e>
          <m:sub>
            <m:r>
              <w:rPr>
                <w:rFonts w:ascii="Cambria Math" w:eastAsia="Cambria Math" w:hAnsi="Cambria Math" w:cs="Times New Roman"/>
                <w:color w:val="000000"/>
                <w:sz w:val="28"/>
                <w:szCs w:val="28"/>
              </w:rPr>
              <m:t>-s</m:t>
            </m:r>
          </m:sub>
        </m:sSub>
      </m:oMath>
      <w:r>
        <w:rPr>
          <w:rFonts w:ascii="Times New Roman" w:hAnsi="Times New Roman" w:hint="eastAsia"/>
          <w:color w:val="000000"/>
          <w:kern w:val="0"/>
          <w:sz w:val="28"/>
          <w:szCs w:val="28"/>
        </w:rPr>
        <w:t xml:space="preserve"> </w:t>
      </w:r>
      <w:r>
        <w:rPr>
          <w:rFonts w:ascii="Times New Roman" w:hAnsi="Times New Roman"/>
          <w:color w:val="000000"/>
          <w:kern w:val="0"/>
          <w:sz w:val="28"/>
          <w:szCs w:val="28"/>
        </w:rPr>
        <w:t xml:space="preserve">                                         (3)</w:t>
      </w:r>
    </w:p>
    <w:p w:rsidR="00336813" w:rsidRDefault="00336813" w:rsidP="00336813">
      <w:pPr>
        <w:spacing w:after="120" w:line="360" w:lineRule="auto"/>
        <w:rPr>
          <w:rFonts w:ascii="Times New Roman" w:hAnsi="Times New Roman"/>
          <w:color w:val="000000"/>
          <w:kern w:val="0"/>
          <w:sz w:val="28"/>
          <w:szCs w:val="28"/>
        </w:rPr>
      </w:pPr>
      <w:r>
        <w:rPr>
          <w:rFonts w:ascii="Times New Roman" w:hAnsi="Times New Roman"/>
          <w:color w:val="000000"/>
          <w:kern w:val="0"/>
          <w:sz w:val="28"/>
          <w:szCs w:val="28"/>
        </w:rPr>
        <w:t>Net backward linkage (NBL):</w:t>
      </w:r>
    </w:p>
    <w:p w:rsidR="00336813" w:rsidRDefault="00336813" w:rsidP="00336813">
      <w:pPr>
        <w:spacing w:after="120" w:line="360" w:lineRule="auto"/>
        <w:rPr>
          <w:rFonts w:ascii="Times New Roman" w:hAnsi="Times New Roman"/>
          <w:color w:val="000000"/>
          <w:kern w:val="0"/>
          <w:sz w:val="28"/>
          <w:szCs w:val="28"/>
        </w:rPr>
      </w:pPr>
      <m:oMath>
        <m:sSub>
          <m:sSubPr>
            <m:ctrlPr>
              <w:rPr>
                <w:rFonts w:ascii="Cambria Math" w:eastAsia="Cambria Math" w:hAnsi="Cambria Math" w:cs="Times New Roman"/>
                <w:i/>
                <w:color w:val="000000"/>
                <w:kern w:val="0"/>
                <w:sz w:val="28"/>
                <w:szCs w:val="28"/>
              </w:rPr>
            </m:ctrlPr>
          </m:sSubPr>
          <m:e>
            <m:r>
              <w:rPr>
                <w:rFonts w:ascii="Cambria Math" w:eastAsia="Cambria Math" w:hAnsi="Cambria Math" w:cs="Times New Roman"/>
                <w:color w:val="000000"/>
                <w:sz w:val="28"/>
                <w:szCs w:val="28"/>
              </w:rPr>
              <m:t>NBL=C</m:t>
            </m:r>
          </m:e>
          <m:sub>
            <m:r>
              <w:rPr>
                <w:rFonts w:ascii="Cambria Math" w:eastAsia="Cambria Math" w:hAnsi="Cambria Math" w:cs="Times New Roman"/>
                <w:color w:val="000000"/>
                <w:sz w:val="28"/>
                <w:szCs w:val="28"/>
              </w:rPr>
              <m:t>-s,s</m:t>
            </m:r>
          </m:sub>
        </m:sSub>
        <m:r>
          <w:rPr>
            <w:rFonts w:ascii="Cambria Math" w:eastAsia="Cambria Math" w:hAnsi="Cambria Math" w:cs="Times New Roman"/>
            <w:color w:val="000000"/>
            <w:kern w:val="0"/>
            <w:sz w:val="28"/>
            <w:szCs w:val="28"/>
          </w:rPr>
          <m:t>*</m:t>
        </m:r>
        <m:sSub>
          <m:sSubPr>
            <m:ctrlPr>
              <w:rPr>
                <w:rFonts w:ascii="Cambria Math" w:eastAsia="Cambria Math" w:hAnsi="Cambria Math" w:cs="Times New Roman"/>
                <w:i/>
                <w:color w:val="000000"/>
                <w:kern w:val="0"/>
                <w:sz w:val="28"/>
                <w:szCs w:val="28"/>
              </w:rPr>
            </m:ctrlPr>
          </m:sSubPr>
          <m:e>
            <m:r>
              <w:rPr>
                <w:rFonts w:ascii="Cambria Math" w:eastAsia="Cambria Math" w:hAnsi="Cambria Math" w:cs="Times New Roman"/>
                <w:color w:val="000000"/>
                <w:sz w:val="28"/>
                <w:szCs w:val="28"/>
              </w:rPr>
              <m:t>y</m:t>
            </m:r>
          </m:e>
          <m:sub>
            <m:r>
              <w:rPr>
                <w:rFonts w:ascii="Cambria Math" w:eastAsia="Cambria Math" w:hAnsi="Cambria Math" w:cs="Times New Roman"/>
                <w:color w:val="000000"/>
                <w:sz w:val="28"/>
                <w:szCs w:val="28"/>
              </w:rPr>
              <m:t>s</m:t>
            </m:r>
          </m:sub>
        </m:sSub>
      </m:oMath>
      <w:r>
        <w:rPr>
          <w:rFonts w:ascii="Times New Roman" w:hAnsi="Times New Roman" w:hint="eastAsia"/>
          <w:color w:val="000000"/>
          <w:kern w:val="0"/>
          <w:sz w:val="28"/>
          <w:szCs w:val="28"/>
        </w:rPr>
        <w:t xml:space="preserve"> </w:t>
      </w:r>
      <w:r>
        <w:rPr>
          <w:rFonts w:ascii="Times New Roman" w:hAnsi="Times New Roman"/>
          <w:color w:val="000000"/>
          <w:kern w:val="0"/>
          <w:sz w:val="28"/>
          <w:szCs w:val="28"/>
        </w:rPr>
        <w:t xml:space="preserve">                                          (4)</w:t>
      </w:r>
    </w:p>
    <w:p w:rsidR="00336813" w:rsidRDefault="00336813" w:rsidP="00336813">
      <w:pPr>
        <w:spacing w:after="120" w:line="360" w:lineRule="auto"/>
        <w:rPr>
          <w:rFonts w:ascii="Times New Roman" w:hAnsi="Times New Roman"/>
          <w:sz w:val="24"/>
          <w:szCs w:val="24"/>
        </w:rPr>
      </w:pPr>
      <w:r>
        <w:rPr>
          <w:rFonts w:ascii="Times New Roman" w:hAnsi="Times New Roman"/>
          <w:sz w:val="24"/>
          <w:szCs w:val="24"/>
        </w:rPr>
        <w:t>Mixed</w:t>
      </w:r>
      <w:r>
        <w:rPr>
          <w:rFonts w:ascii="Times New Roman" w:hAnsi="Times New Roman" w:hint="eastAsia"/>
          <w:sz w:val="24"/>
          <w:szCs w:val="24"/>
        </w:rPr>
        <w:t xml:space="preserve"> </w:t>
      </w:r>
      <w:r>
        <w:rPr>
          <w:rFonts w:ascii="Times New Roman" w:hAnsi="Times New Roman"/>
          <w:sz w:val="24"/>
          <w:szCs w:val="24"/>
        </w:rPr>
        <w:t>effects (ME):</w:t>
      </w:r>
    </w:p>
    <w:p w:rsidR="00336813" w:rsidRPr="00336813" w:rsidRDefault="00336813" w:rsidP="00336813">
      <w:pPr>
        <w:spacing w:after="120" w:line="360" w:lineRule="auto"/>
        <w:rPr>
          <w:rFonts w:ascii="Times New Roman" w:hAnsi="Times New Roman" w:hint="eastAsia"/>
          <w:sz w:val="24"/>
          <w:szCs w:val="24"/>
        </w:rPr>
      </w:pPr>
      <m:oMath>
        <m:sSub>
          <m:sSubPr>
            <m:ctrlPr>
              <w:rPr>
                <w:rFonts w:ascii="Cambria Math" w:eastAsia="Cambria Math" w:hAnsi="Cambria Math" w:cs="Times New Roman"/>
                <w:i/>
                <w:color w:val="000000"/>
                <w:kern w:val="0"/>
                <w:sz w:val="28"/>
                <w:szCs w:val="28"/>
              </w:rPr>
            </m:ctrlPr>
          </m:sSubPr>
          <m:e>
            <m:r>
              <w:rPr>
                <w:rFonts w:ascii="Cambria Math" w:eastAsia="Cambria Math" w:hAnsi="Cambria Math" w:cs="Times New Roman"/>
                <w:color w:val="000000"/>
                <w:sz w:val="28"/>
                <w:szCs w:val="28"/>
              </w:rPr>
              <m:t>ME=C</m:t>
            </m:r>
          </m:e>
          <m:sub>
            <m:r>
              <w:rPr>
                <w:rFonts w:ascii="Cambria Math" w:eastAsia="Cambria Math" w:hAnsi="Cambria Math" w:cs="Times New Roman"/>
                <w:color w:val="000000"/>
                <w:sz w:val="28"/>
                <w:szCs w:val="28"/>
              </w:rPr>
              <m:t>-s,-s</m:t>
            </m:r>
          </m:sub>
        </m:sSub>
        <m:r>
          <w:rPr>
            <w:rFonts w:ascii="Cambria Math" w:eastAsia="Cambria Math" w:hAnsi="Cambria Math" w:cs="Times New Roman"/>
            <w:color w:val="000000"/>
            <w:kern w:val="0"/>
            <w:sz w:val="28"/>
            <w:szCs w:val="28"/>
          </w:rPr>
          <m:t>*</m:t>
        </m:r>
        <m:sSub>
          <m:sSubPr>
            <m:ctrlPr>
              <w:rPr>
                <w:rFonts w:ascii="Cambria Math" w:eastAsia="Cambria Math" w:hAnsi="Cambria Math" w:cs="Times New Roman"/>
                <w:i/>
                <w:color w:val="000000"/>
                <w:kern w:val="0"/>
                <w:sz w:val="28"/>
                <w:szCs w:val="28"/>
              </w:rPr>
            </m:ctrlPr>
          </m:sSubPr>
          <m:e>
            <m:r>
              <w:rPr>
                <w:rFonts w:ascii="Cambria Math" w:eastAsia="Cambria Math" w:hAnsi="Cambria Math" w:cs="Times New Roman"/>
                <w:color w:val="000000"/>
                <w:sz w:val="28"/>
                <w:szCs w:val="28"/>
              </w:rPr>
              <m:t>y</m:t>
            </m:r>
          </m:e>
          <m:sub>
            <m:r>
              <w:rPr>
                <w:rFonts w:ascii="Cambria Math" w:eastAsia="Cambria Math" w:hAnsi="Cambria Math" w:cs="Times New Roman"/>
                <w:color w:val="000000"/>
                <w:sz w:val="28"/>
                <w:szCs w:val="28"/>
              </w:rPr>
              <m:t>-s</m:t>
            </m:r>
          </m:sub>
        </m:sSub>
      </m:oMath>
      <w:r>
        <w:rPr>
          <w:rFonts w:ascii="Times New Roman" w:hAnsi="Times New Roman" w:hint="eastAsia"/>
          <w:color w:val="000000"/>
          <w:kern w:val="0"/>
          <w:sz w:val="28"/>
          <w:szCs w:val="28"/>
        </w:rPr>
        <w:t xml:space="preserve">   </w:t>
      </w:r>
      <w:r>
        <w:rPr>
          <w:rFonts w:ascii="Times New Roman" w:hAnsi="Times New Roman"/>
          <w:color w:val="000000"/>
          <w:kern w:val="0"/>
          <w:sz w:val="28"/>
          <w:szCs w:val="28"/>
        </w:rPr>
        <w:t xml:space="preserve">                                       </w:t>
      </w:r>
      <w:r>
        <w:rPr>
          <w:rFonts w:ascii="Times New Roman" w:hAnsi="Times New Roman" w:hint="eastAsia"/>
          <w:color w:val="000000"/>
          <w:kern w:val="0"/>
          <w:sz w:val="28"/>
          <w:szCs w:val="28"/>
        </w:rPr>
        <w:t>(5)</w:t>
      </w:r>
    </w:p>
    <w:p w:rsidR="00336813" w:rsidRDefault="00565749" w:rsidP="00EC2F40">
      <w:pPr>
        <w:spacing w:after="120" w:line="360" w:lineRule="auto"/>
        <w:rPr>
          <w:rFonts w:ascii="Times New Roman" w:hAnsi="Times New Roman"/>
          <w:color w:val="000000"/>
          <w:kern w:val="0"/>
          <w:sz w:val="28"/>
          <w:szCs w:val="28"/>
        </w:rPr>
      </w:pPr>
      <w:r>
        <w:rPr>
          <w:rFonts w:ascii="Times New Roman" w:hAnsi="Times New Roman"/>
          <w:sz w:val="24"/>
          <w:szCs w:val="24"/>
        </w:rPr>
        <w:t>IE</w:t>
      </w:r>
      <w:r w:rsidR="00172AEC">
        <w:rPr>
          <w:rFonts w:ascii="Times New Roman" w:hAnsi="Times New Roman" w:hint="eastAsia"/>
          <w:color w:val="000000"/>
          <w:kern w:val="0"/>
          <w:sz w:val="28"/>
          <w:szCs w:val="28"/>
        </w:rPr>
        <w:t xml:space="preserve"> represents the change embodied i</w:t>
      </w:r>
      <w:r w:rsidR="00172AEC">
        <w:rPr>
          <w:rFonts w:ascii="Times New Roman" w:hAnsi="Times New Roman"/>
          <w:color w:val="000000"/>
          <w:kern w:val="0"/>
          <w:sz w:val="28"/>
          <w:szCs w:val="28"/>
        </w:rPr>
        <w:t xml:space="preserve">n the goods produced, sold, and purchased exclusively inside the block Fs. </w:t>
      </w:r>
      <w:r w:rsidR="00336813">
        <w:rPr>
          <w:rFonts w:ascii="Times New Roman" w:hAnsi="Times New Roman"/>
          <w:color w:val="000000"/>
          <w:kern w:val="0"/>
          <w:sz w:val="28"/>
          <w:szCs w:val="28"/>
        </w:rPr>
        <w:t xml:space="preserve">By contract, </w:t>
      </w:r>
      <w:proofErr w:type="gramStart"/>
      <w:r w:rsidR="00336813">
        <w:rPr>
          <w:rFonts w:ascii="Times New Roman" w:hAnsi="Times New Roman"/>
          <w:color w:val="000000"/>
          <w:kern w:val="0"/>
          <w:sz w:val="28"/>
          <w:szCs w:val="28"/>
        </w:rPr>
        <w:t>ME</w:t>
      </w:r>
      <w:proofErr w:type="gramEnd"/>
      <w:r w:rsidR="00336813">
        <w:rPr>
          <w:rFonts w:ascii="Times New Roman" w:hAnsi="Times New Roman"/>
          <w:color w:val="000000"/>
          <w:kern w:val="0"/>
          <w:sz w:val="28"/>
          <w:szCs w:val="28"/>
        </w:rPr>
        <w:t xml:space="preserve"> is the part of </w:t>
      </w:r>
      <w:r w:rsidR="006D0BFF">
        <w:rPr>
          <w:rFonts w:ascii="Times New Roman" w:hAnsi="Times New Roman"/>
          <w:color w:val="000000"/>
          <w:kern w:val="0"/>
          <w:sz w:val="28"/>
          <w:szCs w:val="28"/>
        </w:rPr>
        <w:t>x change that is associated with the participation of both Fs and F</w:t>
      </w:r>
      <w:r w:rsidR="006D0BFF" w:rsidRPr="006D0BFF">
        <w:rPr>
          <w:rFonts w:ascii="Times New Roman" w:hAnsi="Times New Roman"/>
          <w:color w:val="000000"/>
          <w:kern w:val="0"/>
          <w:sz w:val="28"/>
          <w:szCs w:val="28"/>
          <w:vertAlign w:val="subscript"/>
        </w:rPr>
        <w:t>-s</w:t>
      </w:r>
      <w:r w:rsidR="006D0BFF">
        <w:rPr>
          <w:rFonts w:ascii="Times New Roman" w:hAnsi="Times New Roman"/>
          <w:color w:val="000000"/>
          <w:kern w:val="0"/>
          <w:sz w:val="28"/>
          <w:szCs w:val="28"/>
        </w:rPr>
        <w:t>. NBL reflects the real or net ‘imports’ made by Fs to obtain its own demand. NFL is the real or net ‘export’ made by F</w:t>
      </w:r>
      <w:r w:rsidR="006D0BFF" w:rsidRPr="006D0BFF">
        <w:rPr>
          <w:rFonts w:ascii="Times New Roman" w:hAnsi="Times New Roman"/>
          <w:color w:val="000000"/>
          <w:kern w:val="0"/>
          <w:sz w:val="28"/>
          <w:szCs w:val="28"/>
          <w:vertAlign w:val="subscript"/>
        </w:rPr>
        <w:t>s</w:t>
      </w:r>
      <w:r w:rsidR="006D0BFF">
        <w:rPr>
          <w:rFonts w:ascii="Times New Roman" w:hAnsi="Times New Roman"/>
          <w:color w:val="000000"/>
          <w:kern w:val="0"/>
          <w:sz w:val="28"/>
          <w:szCs w:val="28"/>
        </w:rPr>
        <w:t>, that is to say, the part of F</w:t>
      </w:r>
      <w:r w:rsidR="006D0BFF" w:rsidRPr="006D0BFF">
        <w:rPr>
          <w:rFonts w:ascii="Times New Roman" w:hAnsi="Times New Roman"/>
          <w:color w:val="000000"/>
          <w:kern w:val="0"/>
          <w:sz w:val="28"/>
          <w:szCs w:val="28"/>
          <w:vertAlign w:val="subscript"/>
        </w:rPr>
        <w:t>s</w:t>
      </w:r>
      <w:r w:rsidR="006D0BFF">
        <w:rPr>
          <w:rFonts w:ascii="Times New Roman" w:hAnsi="Times New Roman"/>
          <w:color w:val="000000"/>
          <w:kern w:val="0"/>
          <w:sz w:val="28"/>
          <w:szCs w:val="28"/>
        </w:rPr>
        <w:t xml:space="preserve"> used by F</w:t>
      </w:r>
      <w:r w:rsidR="006D0BFF" w:rsidRPr="006D0BFF">
        <w:rPr>
          <w:rFonts w:ascii="Times New Roman" w:hAnsi="Times New Roman"/>
          <w:color w:val="000000"/>
          <w:kern w:val="0"/>
          <w:sz w:val="28"/>
          <w:szCs w:val="28"/>
          <w:vertAlign w:val="subscript"/>
        </w:rPr>
        <w:t>-s</w:t>
      </w:r>
      <w:r w:rsidR="006D0BFF">
        <w:rPr>
          <w:rFonts w:ascii="Times New Roman" w:hAnsi="Times New Roman"/>
          <w:color w:val="000000"/>
          <w:kern w:val="0"/>
          <w:sz w:val="28"/>
          <w:szCs w:val="28"/>
        </w:rPr>
        <w:t xml:space="preserve"> to produce y</w:t>
      </w:r>
      <w:r w:rsidR="006D0BFF" w:rsidRPr="006D0BFF">
        <w:rPr>
          <w:rFonts w:ascii="Times New Roman" w:hAnsi="Times New Roman"/>
          <w:color w:val="000000"/>
          <w:kern w:val="0"/>
          <w:sz w:val="28"/>
          <w:szCs w:val="28"/>
          <w:vertAlign w:val="subscript"/>
        </w:rPr>
        <w:t>-s</w:t>
      </w:r>
      <w:r w:rsidR="006D0BFF">
        <w:rPr>
          <w:rFonts w:ascii="Times New Roman" w:hAnsi="Times New Roman"/>
          <w:color w:val="000000"/>
          <w:kern w:val="0"/>
          <w:sz w:val="28"/>
          <w:szCs w:val="28"/>
        </w:rPr>
        <w:t>.</w:t>
      </w:r>
    </w:p>
    <w:p w:rsidR="0043063B" w:rsidRPr="0048285E" w:rsidRDefault="0043063B" w:rsidP="0043063B">
      <w:pPr>
        <w:pStyle w:val="a4"/>
        <w:spacing w:before="0" w:beforeAutospacing="0" w:after="120" w:afterAutospacing="0" w:line="360" w:lineRule="auto"/>
        <w:jc w:val="both"/>
        <w:rPr>
          <w:rFonts w:ascii="Times New Roman" w:hAnsi="Times New Roman" w:cs="Times New Roman"/>
          <w:color w:val="000000"/>
          <w:sz w:val="28"/>
          <w:szCs w:val="28"/>
        </w:rPr>
      </w:pPr>
      <w:r w:rsidRPr="0048285E">
        <w:rPr>
          <w:rFonts w:ascii="Times New Roman" w:hAnsi="Times New Roman" w:cs="Times New Roman" w:hint="eastAsia"/>
          <w:b/>
          <w:sz w:val="28"/>
          <w:szCs w:val="28"/>
        </w:rPr>
        <w:t>4</w:t>
      </w:r>
      <w:r w:rsidRPr="0048285E">
        <w:rPr>
          <w:rFonts w:ascii="Times New Roman" w:hAnsi="Times New Roman" w:cs="Times New Roman"/>
          <w:b/>
          <w:sz w:val="28"/>
          <w:szCs w:val="28"/>
        </w:rPr>
        <w:t>. Data</w:t>
      </w:r>
      <w:r w:rsidRPr="0048285E">
        <w:rPr>
          <w:rFonts w:ascii="Times New Roman" w:hAnsi="Times New Roman" w:cs="Times New Roman"/>
          <w:color w:val="000000"/>
          <w:sz w:val="28"/>
          <w:szCs w:val="28"/>
        </w:rPr>
        <w:t xml:space="preserve"> </w:t>
      </w:r>
    </w:p>
    <w:p w:rsidR="0043063B" w:rsidRPr="00565749" w:rsidRDefault="0043063B" w:rsidP="0043063B">
      <w:pPr>
        <w:spacing w:after="120" w:line="360" w:lineRule="auto"/>
        <w:rPr>
          <w:rFonts w:ascii="Times New Roman" w:hAnsi="Times New Roman"/>
          <w:sz w:val="28"/>
          <w:szCs w:val="28"/>
        </w:rPr>
      </w:pPr>
      <w:r w:rsidRPr="00565749">
        <w:rPr>
          <w:rFonts w:ascii="Times New Roman" w:hAnsi="Times New Roman"/>
          <w:sz w:val="28"/>
          <w:szCs w:val="28"/>
        </w:rPr>
        <w:t>In order to analyze structural changes in the Chicago economy, 36-sector input-output tables</w:t>
      </w:r>
      <w:r w:rsidRPr="00565749">
        <w:rPr>
          <w:rFonts w:ascii="Times New Roman" w:hAnsi="Times New Roman"/>
          <w:sz w:val="28"/>
          <w:szCs w:val="28"/>
          <w:vertAlign w:val="superscript"/>
        </w:rPr>
        <w:footnoteReference w:id="3"/>
      </w:r>
      <w:r w:rsidRPr="00565749">
        <w:rPr>
          <w:rFonts w:ascii="Times New Roman" w:hAnsi="Times New Roman"/>
          <w:sz w:val="28"/>
          <w:szCs w:val="28"/>
        </w:rPr>
        <w:t xml:space="preserve"> were extracted from the Chicago Region Econometric Input-Output Model (CREIM for the period of 1995-2011(see </w:t>
      </w:r>
      <w:proofErr w:type="spellStart"/>
      <w:r w:rsidRPr="00565749">
        <w:rPr>
          <w:rFonts w:ascii="Times New Roman" w:hAnsi="Times New Roman"/>
          <w:sz w:val="28"/>
          <w:szCs w:val="28"/>
        </w:rPr>
        <w:t>Israilevich</w:t>
      </w:r>
      <w:proofErr w:type="spellEnd"/>
      <w:r w:rsidRPr="00565749">
        <w:rPr>
          <w:rFonts w:ascii="Times New Roman" w:hAnsi="Times New Roman"/>
          <w:sz w:val="28"/>
          <w:szCs w:val="28"/>
        </w:rPr>
        <w:t xml:space="preserve"> </w:t>
      </w:r>
      <w:r w:rsidRPr="00565749">
        <w:rPr>
          <w:rFonts w:ascii="Times New Roman" w:hAnsi="Times New Roman"/>
          <w:i/>
          <w:sz w:val="28"/>
          <w:szCs w:val="28"/>
        </w:rPr>
        <w:t>et al</w:t>
      </w:r>
      <w:r w:rsidRPr="00565749">
        <w:rPr>
          <w:rFonts w:ascii="Times New Roman" w:hAnsi="Times New Roman"/>
          <w:sz w:val="28"/>
          <w:szCs w:val="28"/>
        </w:rPr>
        <w:t xml:space="preserve">., 1997 for more details). This system of 250 equations includes both exogenous and endogenous variables. Endogenous coefficient change </w:t>
      </w:r>
      <w:r w:rsidRPr="00565749">
        <w:rPr>
          <w:rFonts w:ascii="Times New Roman" w:hAnsi="Times New Roman"/>
          <w:sz w:val="28"/>
          <w:szCs w:val="28"/>
        </w:rPr>
        <w:lastRenderedPageBreak/>
        <w:t>serves as the mechanism to clear markets in a quantity-adjustment process. The input-output coefficient matrix is not observed directly; however, it is possible to derive analytically the estimated direct coefficient matrix. An important assumption here is that the error terms in the derived input-output coefficients from the CREIM are normally distributed, and are independent and identically distributed; thus, the coefficients, while not “real” observations, can be treated as such, since they are derived by a quantity adjustment general equilibrium process. With the estimated direct coefficient matrix and the total output by 36 industrial sectors, the annual intermediate flow matrix can be calculated from 1995 to 201</w:t>
      </w:r>
      <w:r w:rsidRPr="00565749">
        <w:rPr>
          <w:rFonts w:ascii="Times New Roman" w:hAnsi="Times New Roman" w:hint="eastAsia"/>
          <w:sz w:val="28"/>
          <w:szCs w:val="28"/>
        </w:rPr>
        <w:t>0</w:t>
      </w:r>
      <w:r w:rsidRPr="00565749">
        <w:rPr>
          <w:rFonts w:ascii="Times New Roman" w:hAnsi="Times New Roman"/>
          <w:sz w:val="28"/>
          <w:szCs w:val="28"/>
        </w:rPr>
        <w:t xml:space="preserve">. </w:t>
      </w:r>
    </w:p>
    <w:p w:rsidR="00C77E5A" w:rsidRPr="0048285E" w:rsidRDefault="00C77E5A" w:rsidP="002C114F">
      <w:pPr>
        <w:pStyle w:val="a4"/>
        <w:spacing w:before="156" w:beforeAutospacing="0" w:after="120" w:afterAutospacing="0" w:line="360" w:lineRule="exact"/>
        <w:jc w:val="center"/>
        <w:rPr>
          <w:rFonts w:ascii="Times New Roman" w:hAnsi="Times New Roman" w:cs="Times New Roman"/>
          <w:b/>
          <w:sz w:val="28"/>
          <w:szCs w:val="28"/>
        </w:rPr>
      </w:pPr>
      <w:r>
        <w:rPr>
          <w:rFonts w:ascii="Times New Roman" w:hAnsi="Times New Roman" w:cs="Times New Roman"/>
          <w:b/>
          <w:sz w:val="28"/>
          <w:szCs w:val="28"/>
        </w:rPr>
        <w:t>Table 1</w:t>
      </w:r>
      <w:r w:rsidRPr="0048285E">
        <w:rPr>
          <w:rFonts w:ascii="Times New Roman" w:hAnsi="Times New Roman" w:cs="Times New Roman"/>
          <w:b/>
          <w:sz w:val="28"/>
          <w:szCs w:val="28"/>
        </w:rPr>
        <w:t>. Sector Definitions</w:t>
      </w:r>
      <w:r>
        <w:rPr>
          <w:rFonts w:ascii="Times New Roman" w:hAnsi="Times New Roman" w:cs="Times New Roman"/>
          <w:b/>
          <w:sz w:val="28"/>
          <w:szCs w:val="28"/>
        </w:rPr>
        <w:t xml:space="preserve"> for Chicago IO tables</w:t>
      </w:r>
    </w:p>
    <w:tbl>
      <w:tblPr>
        <w:tblStyle w:val="a7"/>
        <w:tblW w:w="9242" w:type="dxa"/>
        <w:tblLayout w:type="fixed"/>
        <w:tblLook w:val="0020" w:firstRow="1" w:lastRow="0" w:firstColumn="0" w:lastColumn="0" w:noHBand="0" w:noVBand="0"/>
      </w:tblPr>
      <w:tblGrid>
        <w:gridCol w:w="3044"/>
        <w:gridCol w:w="2066"/>
        <w:gridCol w:w="2066"/>
        <w:gridCol w:w="2066"/>
      </w:tblGrid>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b/>
                <w:i/>
                <w:sz w:val="13"/>
                <w:szCs w:val="13"/>
              </w:rPr>
            </w:pPr>
            <w:r w:rsidRPr="0048285E">
              <w:rPr>
                <w:rFonts w:ascii="Times New Roman" w:hAnsi="Times New Roman"/>
                <w:b/>
                <w:i/>
                <w:sz w:val="13"/>
                <w:szCs w:val="13"/>
              </w:rPr>
              <w:t>Sector Description</w:t>
            </w:r>
          </w:p>
        </w:tc>
        <w:tc>
          <w:tcPr>
            <w:tcW w:w="2140" w:type="dxa"/>
          </w:tcPr>
          <w:p w:rsidR="00C77E5A" w:rsidRPr="0048285E" w:rsidRDefault="00C77E5A" w:rsidP="00336813">
            <w:pPr>
              <w:tabs>
                <w:tab w:val="center" w:pos="4680"/>
                <w:tab w:val="right" w:pos="9360"/>
              </w:tabs>
              <w:jc w:val="center"/>
              <w:rPr>
                <w:rFonts w:ascii="Times New Roman" w:hAnsi="Times New Roman"/>
                <w:b/>
                <w:i/>
                <w:sz w:val="13"/>
                <w:szCs w:val="13"/>
              </w:rPr>
            </w:pPr>
            <w:r w:rsidRPr="0048285E">
              <w:rPr>
                <w:rFonts w:ascii="Times New Roman" w:hAnsi="Times New Roman"/>
                <w:b/>
                <w:i/>
                <w:sz w:val="13"/>
                <w:szCs w:val="13"/>
              </w:rPr>
              <w:t>Sector Number</w:t>
            </w:r>
          </w:p>
        </w:tc>
        <w:tc>
          <w:tcPr>
            <w:tcW w:w="2140" w:type="dxa"/>
          </w:tcPr>
          <w:p w:rsidR="00C77E5A" w:rsidRPr="0048285E" w:rsidRDefault="00C77E5A" w:rsidP="00336813">
            <w:pPr>
              <w:tabs>
                <w:tab w:val="center" w:pos="4680"/>
                <w:tab w:val="right" w:pos="9360"/>
              </w:tabs>
              <w:jc w:val="center"/>
              <w:rPr>
                <w:rFonts w:ascii="Times New Roman" w:hAnsi="Times New Roman"/>
                <w:b/>
                <w:i/>
                <w:kern w:val="0"/>
                <w:sz w:val="13"/>
                <w:szCs w:val="13"/>
              </w:rPr>
            </w:pPr>
            <w:r w:rsidRPr="0048285E">
              <w:rPr>
                <w:rFonts w:ascii="Times New Roman" w:hAnsi="Times New Roman"/>
                <w:b/>
                <w:i/>
                <w:kern w:val="0"/>
                <w:sz w:val="13"/>
                <w:szCs w:val="13"/>
              </w:rPr>
              <w:t>Sector Description</w:t>
            </w:r>
          </w:p>
        </w:tc>
        <w:tc>
          <w:tcPr>
            <w:tcW w:w="2140" w:type="dxa"/>
          </w:tcPr>
          <w:p w:rsidR="00C77E5A" w:rsidRPr="0048285E" w:rsidRDefault="00C77E5A" w:rsidP="00336813">
            <w:pPr>
              <w:tabs>
                <w:tab w:val="center" w:pos="4680"/>
                <w:tab w:val="right" w:pos="9360"/>
              </w:tabs>
              <w:jc w:val="center"/>
              <w:rPr>
                <w:rFonts w:ascii="Times New Roman" w:hAnsi="Times New Roman"/>
                <w:b/>
                <w:i/>
                <w:kern w:val="0"/>
                <w:sz w:val="13"/>
                <w:szCs w:val="13"/>
              </w:rPr>
            </w:pPr>
            <w:r w:rsidRPr="0048285E">
              <w:rPr>
                <w:rFonts w:ascii="Times New Roman" w:hAnsi="Times New Roman"/>
                <w:b/>
                <w:i/>
                <w:kern w:val="0"/>
                <w:sz w:val="13"/>
                <w:szCs w:val="13"/>
              </w:rPr>
              <w:t>Sector Number</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Livestock, Agric. products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Non Electrical Machinery</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19</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Forestry, Fisheries, Agric. Serv</w:t>
            </w:r>
            <w:r w:rsidRPr="0048285E">
              <w:rPr>
                <w:rFonts w:ascii="Times New Roman" w:hAnsi="Times New Roman" w:hint="eastAsia"/>
                <w:sz w:val="13"/>
                <w:szCs w:val="13"/>
              </w:rPr>
              <w:t>.</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2</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Electrical Mach. &amp; Electronic</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20</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Mining</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3</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Transportation Equip.</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21</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Construction</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4</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Instruments</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22</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Food and Kindred products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5</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Miscellaneous Manufac.</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23</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Tobacco</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6</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Transportation</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24</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Apparel and Textiles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7</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Communications</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25</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Lumber and Wood products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8</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Utilities</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26</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Furniture and Fixtures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9</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Trade</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27</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Paper and Allied products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10</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Finance, Insurance</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28</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Printing and Publishing</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11</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Real Estate</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29</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Chemicals and Allied products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12</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Hotels, Repair Services</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30</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Petroleum</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13</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Eating &amp; Drinking Places</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31</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Rubber and Plastics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14</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Auto Repair &amp; Services</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32</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Leather</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15</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Amusements &amp; Recreation</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33</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Stone, Clay and Glass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16</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Health &amp; Nonprofit</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34</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Primary Metals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17</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Federal Govt. Enterprises</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35</w:t>
            </w:r>
          </w:p>
        </w:tc>
      </w:tr>
      <w:tr w:rsidR="00C77E5A" w:rsidRPr="0048285E" w:rsidTr="009964EE">
        <w:trPr>
          <w:trHeight w:hRule="exact" w:val="284"/>
        </w:trPr>
        <w:tc>
          <w:tcPr>
            <w:tcW w:w="3156"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Fabricated Metals</w:t>
            </w:r>
          </w:p>
        </w:tc>
        <w:tc>
          <w:tcPr>
            <w:tcW w:w="2140" w:type="dxa"/>
          </w:tcPr>
          <w:p w:rsidR="00C77E5A" w:rsidRPr="0048285E" w:rsidRDefault="00C77E5A" w:rsidP="00336813">
            <w:pPr>
              <w:tabs>
                <w:tab w:val="center" w:pos="4680"/>
                <w:tab w:val="right" w:pos="9360"/>
              </w:tabs>
              <w:jc w:val="center"/>
              <w:rPr>
                <w:rFonts w:ascii="Times New Roman" w:hAnsi="Times New Roman"/>
                <w:sz w:val="13"/>
                <w:szCs w:val="13"/>
              </w:rPr>
            </w:pPr>
            <w:r w:rsidRPr="0048285E">
              <w:rPr>
                <w:rFonts w:ascii="Times New Roman" w:hAnsi="Times New Roman"/>
                <w:sz w:val="13"/>
                <w:szCs w:val="13"/>
              </w:rPr>
              <w:t>18</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 xml:space="preserve">State &amp; Local Gov. </w:t>
            </w:r>
            <w:proofErr w:type="spellStart"/>
            <w:r w:rsidRPr="0048285E">
              <w:rPr>
                <w:rFonts w:ascii="Times New Roman" w:hAnsi="Times New Roman"/>
                <w:sz w:val="13"/>
                <w:szCs w:val="13"/>
              </w:rPr>
              <w:t>Enterpr</w:t>
            </w:r>
            <w:proofErr w:type="spellEnd"/>
            <w:r w:rsidRPr="0048285E">
              <w:rPr>
                <w:rFonts w:ascii="Times New Roman" w:hAnsi="Times New Roman"/>
                <w:sz w:val="13"/>
                <w:szCs w:val="13"/>
              </w:rPr>
              <w:t>.</w:t>
            </w:r>
          </w:p>
        </w:tc>
        <w:tc>
          <w:tcPr>
            <w:tcW w:w="2140" w:type="dxa"/>
          </w:tcPr>
          <w:p w:rsidR="00C77E5A" w:rsidRPr="0048285E" w:rsidRDefault="00C77E5A" w:rsidP="00336813">
            <w:pPr>
              <w:tabs>
                <w:tab w:val="center" w:pos="4680"/>
                <w:tab w:val="right" w:pos="9360"/>
              </w:tabs>
              <w:jc w:val="center"/>
              <w:rPr>
                <w:rFonts w:ascii="Times New Roman" w:hAnsi="Times New Roman"/>
                <w:kern w:val="0"/>
                <w:sz w:val="13"/>
                <w:szCs w:val="13"/>
              </w:rPr>
            </w:pPr>
            <w:r w:rsidRPr="0048285E">
              <w:rPr>
                <w:rFonts w:ascii="Times New Roman" w:hAnsi="Times New Roman"/>
                <w:sz w:val="13"/>
                <w:szCs w:val="13"/>
              </w:rPr>
              <w:t>36</w:t>
            </w:r>
          </w:p>
        </w:tc>
      </w:tr>
    </w:tbl>
    <w:p w:rsidR="00C77E5A" w:rsidRPr="0048285E" w:rsidRDefault="00C77E5A" w:rsidP="00C77E5A">
      <w:pPr>
        <w:rPr>
          <w:rFonts w:ascii="Times New Roman" w:hAnsi="Times New Roman"/>
          <w:color w:val="333333"/>
          <w:sz w:val="16"/>
          <w:szCs w:val="16"/>
        </w:rPr>
      </w:pPr>
      <w:r w:rsidRPr="0048285E">
        <w:rPr>
          <w:rFonts w:ascii="Times New Roman" w:hAnsi="Times New Roman"/>
          <w:color w:val="333333"/>
          <w:sz w:val="16"/>
          <w:szCs w:val="16"/>
        </w:rPr>
        <w:t>CREIM, defined in real 1982 dollars, forecasts output, employment, and income for 36 roughly two-digit SIC sectors, as well as many other final demand and demographic variables up to 25 years into the future.</w:t>
      </w:r>
    </w:p>
    <w:p w:rsidR="0043063B" w:rsidRDefault="0043063B" w:rsidP="0043063B">
      <w:pPr>
        <w:pStyle w:val="a4"/>
        <w:spacing w:before="0" w:beforeAutospacing="0" w:after="120" w:afterAutospacing="0" w:line="360" w:lineRule="auto"/>
        <w:jc w:val="both"/>
        <w:rPr>
          <w:rFonts w:ascii="Times New Roman" w:hAnsi="Times New Roman"/>
          <w:sz w:val="28"/>
          <w:szCs w:val="28"/>
        </w:rPr>
      </w:pPr>
      <w:r w:rsidRPr="0048285E">
        <w:rPr>
          <w:rFonts w:ascii="Times New Roman" w:hAnsi="Times New Roman" w:cs="Times New Roman" w:hint="eastAsia"/>
          <w:b/>
          <w:sz w:val="28"/>
          <w:szCs w:val="28"/>
        </w:rPr>
        <w:t>5</w:t>
      </w:r>
      <w:r w:rsidRPr="0048285E">
        <w:rPr>
          <w:rFonts w:ascii="Times New Roman" w:hAnsi="Times New Roman" w:cs="Times New Roman"/>
          <w:b/>
          <w:sz w:val="28"/>
          <w:szCs w:val="28"/>
        </w:rPr>
        <w:t>. Application</w:t>
      </w:r>
      <w:r w:rsidRPr="0048285E">
        <w:rPr>
          <w:rFonts w:ascii="Times New Roman" w:hAnsi="Times New Roman"/>
          <w:sz w:val="28"/>
          <w:szCs w:val="28"/>
        </w:rPr>
        <w:t xml:space="preserve"> </w:t>
      </w:r>
    </w:p>
    <w:p w:rsidR="00AD4382" w:rsidRPr="00565749" w:rsidRDefault="003527E2" w:rsidP="0043063B">
      <w:pPr>
        <w:pStyle w:val="a4"/>
        <w:spacing w:before="0" w:beforeAutospacing="0" w:after="120" w:afterAutospacing="0" w:line="360" w:lineRule="auto"/>
        <w:jc w:val="both"/>
        <w:rPr>
          <w:rFonts w:ascii="Times New Roman" w:hAnsi="Times New Roman"/>
          <w:sz w:val="28"/>
          <w:szCs w:val="28"/>
        </w:rPr>
      </w:pPr>
      <w:r w:rsidRPr="00565749">
        <w:rPr>
          <w:rFonts w:ascii="Times New Roman" w:hAnsi="Times New Roman" w:hint="eastAsia"/>
          <w:sz w:val="28"/>
          <w:szCs w:val="28"/>
        </w:rPr>
        <w:lastRenderedPageBreak/>
        <w:t>A</w:t>
      </w:r>
      <w:r w:rsidRPr="00565749">
        <w:rPr>
          <w:rFonts w:ascii="Times New Roman" w:hAnsi="Times New Roman"/>
          <w:sz w:val="28"/>
          <w:szCs w:val="28"/>
        </w:rPr>
        <w:t>s Carter (1970) noted, structural change is a moving average process that often reveals noticeable changes over longer time spans. Although input-output tables were obtained for each year for the period 1995 to 2010, the hierarchical feedback loops were only extracted for the years 1995 and 2010.</w:t>
      </w:r>
      <w:r w:rsidR="00C77E5A" w:rsidRPr="00565749">
        <w:rPr>
          <w:rFonts w:ascii="Times New Roman" w:hAnsi="Times New Roman"/>
          <w:sz w:val="28"/>
          <w:szCs w:val="28"/>
        </w:rPr>
        <w:t xml:space="preserve"> It would be impossible to effectively summarize all the changes for all the feedback loops so, by way of illustration, attention is focused on the</w:t>
      </w:r>
      <w:r w:rsidR="00C77E5A" w:rsidRPr="00565749">
        <w:rPr>
          <w:rFonts w:ascii="Times New Roman" w:hAnsi="Times New Roman" w:hint="eastAsia"/>
          <w:sz w:val="28"/>
          <w:szCs w:val="28"/>
        </w:rPr>
        <w:t xml:space="preserve"> first </w:t>
      </w:r>
      <w:r w:rsidR="00C77E5A" w:rsidRPr="00565749">
        <w:rPr>
          <w:rFonts w:ascii="Times New Roman" w:hAnsi="Times New Roman"/>
          <w:sz w:val="28"/>
          <w:szCs w:val="28"/>
        </w:rPr>
        <w:t>two</w:t>
      </w:r>
      <w:r w:rsidR="00C77E5A" w:rsidRPr="00565749">
        <w:rPr>
          <w:rFonts w:ascii="Times New Roman" w:hAnsi="Times New Roman" w:hint="eastAsia"/>
          <w:sz w:val="28"/>
          <w:szCs w:val="28"/>
        </w:rPr>
        <w:t xml:space="preserve"> feedback </w:t>
      </w:r>
      <w:r w:rsidR="00C77E5A" w:rsidRPr="00565749">
        <w:rPr>
          <w:rFonts w:ascii="Times New Roman" w:hAnsi="Times New Roman"/>
          <w:sz w:val="28"/>
          <w:szCs w:val="28"/>
        </w:rPr>
        <w:t>loops that</w:t>
      </w:r>
      <w:r w:rsidR="00C77E5A" w:rsidRPr="00565749">
        <w:rPr>
          <w:rFonts w:ascii="Times New Roman" w:hAnsi="Times New Roman" w:hint="eastAsia"/>
          <w:sz w:val="28"/>
          <w:szCs w:val="28"/>
        </w:rPr>
        <w:t xml:space="preserve"> </w:t>
      </w:r>
      <w:r w:rsidR="00C77E5A" w:rsidRPr="00565749">
        <w:rPr>
          <w:rFonts w:ascii="Times New Roman" w:hAnsi="Times New Roman"/>
          <w:sz w:val="28"/>
          <w:szCs w:val="28"/>
        </w:rPr>
        <w:t>accounted for the largest</w:t>
      </w:r>
      <w:r w:rsidR="00C77E5A" w:rsidRPr="00565749">
        <w:rPr>
          <w:rFonts w:ascii="Times New Roman" w:hAnsi="Times New Roman" w:hint="eastAsia"/>
          <w:sz w:val="28"/>
          <w:szCs w:val="28"/>
        </w:rPr>
        <w:t xml:space="preserve"> proportion </w:t>
      </w:r>
      <w:r w:rsidR="00C77E5A" w:rsidRPr="00565749">
        <w:rPr>
          <w:rFonts w:ascii="Times New Roman" w:hAnsi="Times New Roman"/>
          <w:sz w:val="28"/>
          <w:szCs w:val="28"/>
        </w:rPr>
        <w:t>of</w:t>
      </w:r>
      <w:r w:rsidR="00C77E5A" w:rsidRPr="00565749">
        <w:rPr>
          <w:rFonts w:ascii="Times New Roman" w:hAnsi="Times New Roman" w:hint="eastAsia"/>
          <w:sz w:val="28"/>
          <w:szCs w:val="28"/>
        </w:rPr>
        <w:t xml:space="preserve"> the total </w:t>
      </w:r>
      <w:r w:rsidR="00C77E5A" w:rsidRPr="00565749">
        <w:rPr>
          <w:rFonts w:ascii="Times New Roman" w:hAnsi="Times New Roman"/>
          <w:sz w:val="28"/>
          <w:szCs w:val="28"/>
        </w:rPr>
        <w:t>intermediate</w:t>
      </w:r>
      <w:r w:rsidR="00C77E5A" w:rsidRPr="00565749">
        <w:rPr>
          <w:rFonts w:ascii="Times New Roman" w:hAnsi="Times New Roman" w:hint="eastAsia"/>
          <w:sz w:val="28"/>
          <w:szCs w:val="28"/>
        </w:rPr>
        <w:t xml:space="preserve"> flow.</w:t>
      </w:r>
      <w:r w:rsidR="00C77E5A" w:rsidRPr="00565749">
        <w:rPr>
          <w:rFonts w:ascii="Times New Roman" w:hAnsi="Times New Roman"/>
          <w:sz w:val="28"/>
          <w:szCs w:val="28"/>
        </w:rPr>
        <w:t xml:space="preserve"> The </w:t>
      </w:r>
      <w:r w:rsidR="00C77E5A" w:rsidRPr="00565749">
        <w:rPr>
          <w:rFonts w:ascii="Times New Roman" w:hAnsi="Times New Roman" w:hint="eastAsia"/>
          <w:sz w:val="28"/>
          <w:szCs w:val="28"/>
        </w:rPr>
        <w:t>components</w:t>
      </w:r>
      <w:r w:rsidR="00C77E5A" w:rsidRPr="00565749">
        <w:rPr>
          <w:rFonts w:ascii="Times New Roman" w:hAnsi="Times New Roman"/>
          <w:sz w:val="28"/>
          <w:szCs w:val="28"/>
        </w:rPr>
        <w:t xml:space="preserve"> of the first </w:t>
      </w:r>
      <w:r w:rsidR="00C77E5A" w:rsidRPr="00565749">
        <w:rPr>
          <w:rFonts w:ascii="Times New Roman" w:hAnsi="Times New Roman" w:hint="eastAsia"/>
          <w:sz w:val="28"/>
          <w:szCs w:val="28"/>
        </w:rPr>
        <w:t>two</w:t>
      </w:r>
      <w:r w:rsidR="00C77E5A" w:rsidRPr="00565749">
        <w:rPr>
          <w:rFonts w:ascii="Times New Roman" w:hAnsi="Times New Roman"/>
          <w:sz w:val="28"/>
          <w:szCs w:val="28"/>
        </w:rPr>
        <w:t xml:space="preserve"> feedback loops </w:t>
      </w:r>
      <w:r w:rsidR="00C77E5A" w:rsidRPr="00565749">
        <w:rPr>
          <w:rFonts w:ascii="Times New Roman" w:hAnsi="Times New Roman" w:hint="eastAsia"/>
          <w:sz w:val="28"/>
          <w:szCs w:val="28"/>
        </w:rPr>
        <w:t>in</w:t>
      </w:r>
      <w:r w:rsidR="00C77E5A" w:rsidRPr="00565749">
        <w:rPr>
          <w:rFonts w:ascii="Times New Roman" w:hAnsi="Times New Roman"/>
          <w:sz w:val="28"/>
          <w:szCs w:val="28"/>
        </w:rPr>
        <w:t xml:space="preserve"> 1995 </w:t>
      </w:r>
      <w:r w:rsidR="00C77E5A" w:rsidRPr="00565749">
        <w:rPr>
          <w:rFonts w:ascii="Times New Roman" w:hAnsi="Times New Roman" w:hint="eastAsia"/>
          <w:sz w:val="28"/>
          <w:szCs w:val="28"/>
        </w:rPr>
        <w:t>and</w:t>
      </w:r>
      <w:r w:rsidR="00C77E5A" w:rsidRPr="00565749">
        <w:rPr>
          <w:rFonts w:ascii="Times New Roman" w:hAnsi="Times New Roman"/>
          <w:sz w:val="28"/>
          <w:szCs w:val="28"/>
        </w:rPr>
        <w:t xml:space="preserve"> 2010 are shown in Table 2</w:t>
      </w:r>
      <w:r w:rsidR="00495CE8">
        <w:rPr>
          <w:rFonts w:ascii="Times New Roman" w:hAnsi="Times New Roman"/>
          <w:sz w:val="28"/>
          <w:szCs w:val="28"/>
        </w:rPr>
        <w:t xml:space="preserve"> (Liu and </w:t>
      </w:r>
      <w:proofErr w:type="spellStart"/>
      <w:r w:rsidR="00495CE8">
        <w:rPr>
          <w:rFonts w:ascii="Times New Roman" w:hAnsi="Times New Roman"/>
          <w:sz w:val="28"/>
          <w:szCs w:val="28"/>
        </w:rPr>
        <w:t>Hewings</w:t>
      </w:r>
      <w:proofErr w:type="spellEnd"/>
      <w:r w:rsidR="00495CE8">
        <w:rPr>
          <w:rFonts w:ascii="Times New Roman" w:hAnsi="Times New Roman"/>
          <w:sz w:val="28"/>
          <w:szCs w:val="28"/>
        </w:rPr>
        <w:t>, 2014)</w:t>
      </w:r>
      <w:r w:rsidR="00C77E5A" w:rsidRPr="00565749">
        <w:rPr>
          <w:rFonts w:ascii="Times New Roman" w:hAnsi="Times New Roman"/>
          <w:sz w:val="28"/>
          <w:szCs w:val="28"/>
        </w:rPr>
        <w:t>.</w:t>
      </w:r>
    </w:p>
    <w:p w:rsidR="0043063B" w:rsidRPr="002C114F" w:rsidRDefault="0043063B" w:rsidP="002C114F">
      <w:pPr>
        <w:spacing w:beforeLines="50" w:before="156" w:afterLines="50" w:after="156"/>
        <w:jc w:val="center"/>
        <w:rPr>
          <w:rFonts w:ascii="Times New Roman" w:eastAsia="宋体" w:hAnsi="Times New Roman" w:cs="Times New Roman"/>
          <w:b/>
          <w:kern w:val="0"/>
          <w:sz w:val="28"/>
          <w:szCs w:val="28"/>
        </w:rPr>
      </w:pPr>
      <w:r w:rsidRPr="002C114F">
        <w:rPr>
          <w:rFonts w:ascii="Times New Roman" w:eastAsia="宋体" w:hAnsi="Times New Roman" w:cs="Times New Roman"/>
          <w:b/>
          <w:kern w:val="0"/>
          <w:sz w:val="28"/>
          <w:szCs w:val="28"/>
        </w:rPr>
        <w:t xml:space="preserve">Table </w:t>
      </w:r>
      <w:r w:rsidR="00C77E5A" w:rsidRPr="002C114F">
        <w:rPr>
          <w:rFonts w:ascii="Times New Roman" w:eastAsia="宋体" w:hAnsi="Times New Roman" w:cs="Times New Roman"/>
          <w:b/>
          <w:kern w:val="0"/>
          <w:sz w:val="28"/>
          <w:szCs w:val="28"/>
        </w:rPr>
        <w:t>2</w:t>
      </w:r>
      <w:r w:rsidRPr="002C114F">
        <w:rPr>
          <w:rFonts w:ascii="Times New Roman" w:eastAsia="宋体" w:hAnsi="Times New Roman" w:cs="Times New Roman"/>
          <w:b/>
          <w:kern w:val="0"/>
          <w:sz w:val="28"/>
          <w:szCs w:val="28"/>
        </w:rPr>
        <w:t>. The com</w:t>
      </w:r>
      <w:r w:rsidRPr="002C114F">
        <w:rPr>
          <w:rFonts w:ascii="Times New Roman" w:eastAsia="宋体" w:hAnsi="Times New Roman" w:cs="Times New Roman" w:hint="eastAsia"/>
          <w:b/>
          <w:kern w:val="0"/>
          <w:sz w:val="28"/>
          <w:szCs w:val="28"/>
        </w:rPr>
        <w:t>ponents</w:t>
      </w:r>
      <w:r w:rsidRPr="002C114F">
        <w:rPr>
          <w:rFonts w:ascii="Times New Roman" w:eastAsia="宋体" w:hAnsi="Times New Roman" w:cs="Times New Roman"/>
          <w:b/>
          <w:kern w:val="0"/>
          <w:sz w:val="28"/>
          <w:szCs w:val="28"/>
        </w:rPr>
        <w:t xml:space="preserve"> of the first </w:t>
      </w:r>
      <w:r w:rsidRPr="002C114F">
        <w:rPr>
          <w:rFonts w:ascii="Times New Roman" w:eastAsia="宋体" w:hAnsi="Times New Roman" w:cs="Times New Roman" w:hint="eastAsia"/>
          <w:b/>
          <w:kern w:val="0"/>
          <w:sz w:val="28"/>
          <w:szCs w:val="28"/>
        </w:rPr>
        <w:t>2</w:t>
      </w:r>
      <w:r w:rsidRPr="002C114F">
        <w:rPr>
          <w:rFonts w:ascii="Times New Roman" w:eastAsia="宋体" w:hAnsi="Times New Roman" w:cs="Times New Roman"/>
          <w:b/>
          <w:kern w:val="0"/>
          <w:sz w:val="28"/>
          <w:szCs w:val="28"/>
        </w:rPr>
        <w:t xml:space="preserve"> feedback loops </w:t>
      </w:r>
      <w:r w:rsidR="00495CE8">
        <w:rPr>
          <w:rFonts w:ascii="Times New Roman" w:eastAsia="宋体" w:hAnsi="Times New Roman" w:cs="Times New Roman"/>
          <w:b/>
          <w:kern w:val="0"/>
          <w:sz w:val="28"/>
          <w:szCs w:val="28"/>
        </w:rPr>
        <w:t>in</w:t>
      </w:r>
      <w:r w:rsidRPr="002C114F">
        <w:rPr>
          <w:rFonts w:ascii="Times New Roman" w:eastAsia="宋体" w:hAnsi="Times New Roman" w:cs="Times New Roman"/>
          <w:b/>
          <w:kern w:val="0"/>
          <w:sz w:val="28"/>
          <w:szCs w:val="28"/>
        </w:rPr>
        <w:t xml:space="preserve"> 1995 to 2010</w:t>
      </w:r>
    </w:p>
    <w:tbl>
      <w:tblPr>
        <w:tblStyle w:val="a7"/>
        <w:tblW w:w="5000" w:type="pct"/>
        <w:tblLook w:val="0020" w:firstRow="1" w:lastRow="0" w:firstColumn="0" w:lastColumn="0" w:noHBand="0" w:noVBand="0"/>
      </w:tblPr>
      <w:tblGrid>
        <w:gridCol w:w="768"/>
        <w:gridCol w:w="4066"/>
        <w:gridCol w:w="3462"/>
      </w:tblGrid>
      <w:tr w:rsidR="0043063B" w:rsidRPr="0048285E" w:rsidTr="009964EE">
        <w:tc>
          <w:tcPr>
            <w:tcW w:w="464" w:type="pct"/>
          </w:tcPr>
          <w:p w:rsidR="0043063B" w:rsidRPr="0048285E" w:rsidRDefault="0043063B" w:rsidP="00336813">
            <w:pPr>
              <w:jc w:val="center"/>
              <w:rPr>
                <w:rFonts w:ascii="Times New Roman" w:hAnsi="Times New Roman"/>
                <w:b/>
                <w:sz w:val="13"/>
                <w:szCs w:val="13"/>
              </w:rPr>
            </w:pPr>
            <w:r w:rsidRPr="0048285E">
              <w:rPr>
                <w:rFonts w:ascii="Times New Roman" w:hAnsi="Times New Roman"/>
                <w:b/>
                <w:sz w:val="13"/>
                <w:szCs w:val="13"/>
              </w:rPr>
              <w:t>Year</w:t>
            </w:r>
          </w:p>
        </w:tc>
        <w:tc>
          <w:tcPr>
            <w:tcW w:w="2448" w:type="pct"/>
          </w:tcPr>
          <w:p w:rsidR="0043063B" w:rsidRPr="0048285E" w:rsidRDefault="0043063B" w:rsidP="00336813">
            <w:pPr>
              <w:jc w:val="center"/>
              <w:rPr>
                <w:rFonts w:ascii="Times New Roman" w:hAnsi="Times New Roman"/>
                <w:b/>
                <w:sz w:val="13"/>
                <w:szCs w:val="13"/>
              </w:rPr>
            </w:pPr>
            <w:r w:rsidRPr="0048285E">
              <w:rPr>
                <w:rFonts w:ascii="Times New Roman" w:hAnsi="Times New Roman"/>
                <w:b/>
                <w:sz w:val="13"/>
                <w:szCs w:val="13"/>
              </w:rPr>
              <w:t>T</w:t>
            </w:r>
            <w:r w:rsidRPr="0048285E">
              <w:rPr>
                <w:rFonts w:ascii="Times New Roman" w:hAnsi="Times New Roman"/>
                <w:b/>
                <w:sz w:val="13"/>
                <w:szCs w:val="13"/>
                <w:vertAlign w:val="subscript"/>
              </w:rPr>
              <w:t>1</w:t>
            </w:r>
          </w:p>
        </w:tc>
        <w:tc>
          <w:tcPr>
            <w:tcW w:w="2088" w:type="pct"/>
          </w:tcPr>
          <w:p w:rsidR="0043063B" w:rsidRPr="0048285E" w:rsidRDefault="0043063B" w:rsidP="00336813">
            <w:pPr>
              <w:jc w:val="center"/>
              <w:rPr>
                <w:rFonts w:ascii="Times New Roman" w:hAnsi="Times New Roman"/>
                <w:b/>
                <w:sz w:val="13"/>
                <w:szCs w:val="13"/>
              </w:rPr>
            </w:pPr>
            <w:r w:rsidRPr="0048285E">
              <w:rPr>
                <w:rFonts w:ascii="Times New Roman" w:hAnsi="Times New Roman"/>
                <w:b/>
                <w:sz w:val="13"/>
                <w:szCs w:val="13"/>
              </w:rPr>
              <w:t>T</w:t>
            </w:r>
            <w:r w:rsidRPr="0048285E">
              <w:rPr>
                <w:rFonts w:ascii="Times New Roman" w:hAnsi="Times New Roman"/>
                <w:b/>
                <w:sz w:val="13"/>
                <w:szCs w:val="13"/>
                <w:vertAlign w:val="subscript"/>
              </w:rPr>
              <w:t>2</w:t>
            </w:r>
          </w:p>
        </w:tc>
      </w:tr>
      <w:tr w:rsidR="0043063B" w:rsidRPr="0048285E" w:rsidTr="009964EE">
        <w:tc>
          <w:tcPr>
            <w:tcW w:w="464" w:type="pct"/>
          </w:tcPr>
          <w:p w:rsidR="0043063B" w:rsidRPr="0048285E" w:rsidRDefault="0043063B" w:rsidP="00336813">
            <w:pPr>
              <w:jc w:val="center"/>
              <w:rPr>
                <w:rFonts w:ascii="Times New Roman" w:hAnsi="Times New Roman"/>
                <w:b/>
                <w:sz w:val="13"/>
                <w:szCs w:val="13"/>
              </w:rPr>
            </w:pPr>
            <w:r w:rsidRPr="0048285E">
              <w:rPr>
                <w:rFonts w:ascii="Times New Roman" w:hAnsi="Times New Roman"/>
                <w:b/>
                <w:sz w:val="13"/>
                <w:szCs w:val="13"/>
              </w:rPr>
              <w:t>1995</w:t>
            </w:r>
          </w:p>
        </w:tc>
        <w:tc>
          <w:tcPr>
            <w:tcW w:w="2448" w:type="pct"/>
          </w:tcPr>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w:t>
            </w:r>
            <w:r w:rsidRPr="0048285E">
              <w:rPr>
                <w:rFonts w:ascii="Times New Roman" w:hAnsi="Times New Roman" w:hint="eastAsia"/>
                <w:sz w:val="13"/>
                <w:szCs w:val="13"/>
              </w:rPr>
              <w:t>1</w:t>
            </w:r>
            <w:r w:rsidRPr="0048285E">
              <w:rPr>
                <w:rFonts w:ascii="Times New Roman" w:hAnsi="Times New Roman"/>
                <w:sz w:val="13"/>
                <w:szCs w:val="13"/>
              </w:rPr>
              <w:t>)</w:t>
            </w:r>
            <w:r w:rsidRPr="0048285E">
              <w:rPr>
                <w:rFonts w:ascii="Times New Roman" w:hAnsi="Times New Roman" w:hint="eastAsia"/>
                <w:sz w:val="13"/>
                <w:szCs w:val="13"/>
              </w:rPr>
              <w:t>18-31-28-27-30-4-18</w:t>
            </w:r>
            <w:r w:rsidRPr="0048285E">
              <w:rPr>
                <w:rFonts w:ascii="Times New Roman" w:hAnsi="Times New Roman"/>
                <w:sz w:val="13"/>
                <w:szCs w:val="13"/>
              </w:rPr>
              <w:t xml:space="preserve"> (12689.0, 45.4%)</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w:t>
            </w:r>
            <w:r w:rsidRPr="0048285E">
              <w:rPr>
                <w:rFonts w:ascii="Times New Roman" w:hAnsi="Times New Roman" w:hint="eastAsia"/>
                <w:sz w:val="13"/>
                <w:szCs w:val="13"/>
              </w:rPr>
              <w:t>2</w:t>
            </w:r>
            <w:r w:rsidRPr="0048285E">
              <w:rPr>
                <w:rFonts w:ascii="Times New Roman" w:hAnsi="Times New Roman"/>
                <w:sz w:val="13"/>
                <w:szCs w:val="13"/>
              </w:rPr>
              <w:t>)</w:t>
            </w:r>
            <w:r w:rsidRPr="0048285E">
              <w:rPr>
                <w:rFonts w:ascii="Times New Roman" w:hAnsi="Times New Roman" w:hint="eastAsia"/>
                <w:sz w:val="13"/>
                <w:szCs w:val="13"/>
              </w:rPr>
              <w:t>11-</w:t>
            </w:r>
            <w:r>
              <w:rPr>
                <w:rFonts w:ascii="Times New Roman" w:hAnsi="Times New Roman" w:hint="eastAsia"/>
                <w:sz w:val="13"/>
                <w:szCs w:val="13"/>
              </w:rPr>
              <w:t>3</w:t>
            </w:r>
            <w:r w:rsidRPr="0048285E">
              <w:rPr>
                <w:rFonts w:ascii="Times New Roman" w:hAnsi="Times New Roman" w:hint="eastAsia"/>
                <w:sz w:val="13"/>
                <w:szCs w:val="13"/>
              </w:rPr>
              <w:t>-</w:t>
            </w:r>
            <w:r>
              <w:rPr>
                <w:rFonts w:ascii="Times New Roman" w:hAnsi="Times New Roman" w:hint="eastAsia"/>
                <w:sz w:val="13"/>
                <w:szCs w:val="13"/>
              </w:rPr>
              <w:t>13</w:t>
            </w:r>
            <w:r w:rsidRPr="0048285E">
              <w:rPr>
                <w:rFonts w:ascii="Times New Roman" w:hAnsi="Times New Roman" w:hint="eastAsia"/>
                <w:sz w:val="13"/>
                <w:szCs w:val="13"/>
              </w:rPr>
              <w:t>-</w:t>
            </w:r>
            <w:r>
              <w:rPr>
                <w:rFonts w:ascii="Times New Roman" w:hAnsi="Times New Roman" w:hint="eastAsia"/>
                <w:sz w:val="13"/>
                <w:szCs w:val="13"/>
              </w:rPr>
              <w:t>36</w:t>
            </w:r>
            <w:r w:rsidRPr="0048285E">
              <w:rPr>
                <w:rFonts w:ascii="Times New Roman" w:hAnsi="Times New Roman" w:hint="eastAsia"/>
                <w:sz w:val="13"/>
                <w:szCs w:val="13"/>
              </w:rPr>
              <w:t>-</w:t>
            </w:r>
            <w:r>
              <w:rPr>
                <w:rFonts w:ascii="Times New Roman" w:hAnsi="Times New Roman" w:hint="eastAsia"/>
                <w:sz w:val="13"/>
                <w:szCs w:val="13"/>
              </w:rPr>
              <w:t>10</w:t>
            </w:r>
            <w:r w:rsidRPr="0048285E">
              <w:rPr>
                <w:rFonts w:ascii="Times New Roman" w:hAnsi="Times New Roman" w:hint="eastAsia"/>
                <w:sz w:val="13"/>
                <w:szCs w:val="13"/>
              </w:rPr>
              <w:t>-11</w:t>
            </w:r>
            <w:r w:rsidRPr="0048285E">
              <w:rPr>
                <w:rFonts w:ascii="Times New Roman" w:hAnsi="Times New Roman"/>
                <w:sz w:val="13"/>
                <w:szCs w:val="13"/>
              </w:rPr>
              <w:t xml:space="preserve"> (1448.</w:t>
            </w:r>
            <w:r w:rsidRPr="0048285E">
              <w:rPr>
                <w:rFonts w:ascii="Times New Roman" w:hAnsi="Times New Roman" w:hint="eastAsia"/>
                <w:sz w:val="13"/>
                <w:szCs w:val="13"/>
              </w:rPr>
              <w:t>5</w:t>
            </w:r>
            <w:r w:rsidRPr="0048285E">
              <w:rPr>
                <w:rFonts w:ascii="Times New Roman" w:hAnsi="Times New Roman"/>
                <w:sz w:val="13"/>
                <w:szCs w:val="13"/>
              </w:rPr>
              <w:t>, 5.2%)</w:t>
            </w:r>
          </w:p>
          <w:p w:rsidR="0043063B" w:rsidRPr="0048285E" w:rsidRDefault="0043063B" w:rsidP="00336813">
            <w:pPr>
              <w:jc w:val="center"/>
              <w:rPr>
                <w:rFonts w:ascii="Times New Roman" w:hAnsi="Times New Roman"/>
                <w:sz w:val="13"/>
                <w:szCs w:val="13"/>
              </w:rPr>
            </w:pPr>
            <w:r w:rsidRPr="0048285E" w:rsidDel="006172A7">
              <w:rPr>
                <w:rFonts w:ascii="Times New Roman" w:hAnsi="Times New Roman"/>
                <w:sz w:val="13"/>
                <w:szCs w:val="13"/>
              </w:rPr>
              <w:t xml:space="preserve"> </w:t>
            </w:r>
            <w:r w:rsidRPr="0048285E">
              <w:rPr>
                <w:rFonts w:ascii="Times New Roman" w:hAnsi="Times New Roman"/>
                <w:sz w:val="13"/>
                <w:szCs w:val="13"/>
              </w:rPr>
              <w:t>(3)35-9-35 (13.3, 0.05%)</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(4)</w:t>
            </w:r>
            <w:r w:rsidRPr="0048285E">
              <w:rPr>
                <w:rFonts w:ascii="Times New Roman" w:hAnsi="Times New Roman" w:hint="eastAsia"/>
                <w:sz w:val="13"/>
                <w:szCs w:val="13"/>
              </w:rPr>
              <w:t>Sectors1,2,5,6,7,8,12,14,15,16,17,19,20,21,22,23,24,25,26,29,32,33,34</w:t>
            </w:r>
            <w:r w:rsidRPr="0048285E">
              <w:rPr>
                <w:rFonts w:ascii="Times New Roman" w:hAnsi="Times New Roman"/>
                <w:sz w:val="13"/>
                <w:szCs w:val="13"/>
              </w:rPr>
              <w:t xml:space="preserve"> are self-dependent sub-loops (13807.8,49.4%)</w:t>
            </w:r>
          </w:p>
        </w:tc>
        <w:tc>
          <w:tcPr>
            <w:tcW w:w="2088" w:type="pct"/>
          </w:tcPr>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w:t>
            </w:r>
            <w:r w:rsidRPr="0048285E">
              <w:rPr>
                <w:rFonts w:ascii="Times New Roman" w:hAnsi="Times New Roman" w:hint="eastAsia"/>
                <w:sz w:val="13"/>
                <w:szCs w:val="13"/>
              </w:rPr>
              <w:t>1</w:t>
            </w:r>
            <w:r w:rsidRPr="0048285E">
              <w:rPr>
                <w:rFonts w:ascii="Times New Roman" w:hAnsi="Times New Roman"/>
                <w:sz w:val="13"/>
                <w:szCs w:val="13"/>
              </w:rPr>
              <w:t>)27-4-27</w:t>
            </w:r>
            <w:r w:rsidRPr="0048285E" w:rsidDel="00EA324D">
              <w:rPr>
                <w:rFonts w:ascii="Times New Roman" w:hAnsi="Times New Roman"/>
                <w:sz w:val="13"/>
                <w:szCs w:val="13"/>
              </w:rPr>
              <w:t xml:space="preserve"> </w:t>
            </w:r>
            <w:r w:rsidRPr="0048285E">
              <w:rPr>
                <w:rFonts w:ascii="Times New Roman" w:hAnsi="Times New Roman"/>
                <w:sz w:val="13"/>
                <w:szCs w:val="13"/>
              </w:rPr>
              <w:t>(5983.2, 28.4%)</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 xml:space="preserve"> (</w:t>
            </w:r>
            <w:r w:rsidRPr="0048285E">
              <w:rPr>
                <w:rFonts w:ascii="Times New Roman" w:hAnsi="Times New Roman" w:hint="eastAsia"/>
                <w:sz w:val="13"/>
                <w:szCs w:val="13"/>
              </w:rPr>
              <w:t>2</w:t>
            </w:r>
            <w:r w:rsidRPr="0048285E">
              <w:rPr>
                <w:rFonts w:ascii="Times New Roman" w:hAnsi="Times New Roman"/>
                <w:sz w:val="13"/>
                <w:szCs w:val="13"/>
              </w:rPr>
              <w:t xml:space="preserve">)30-30 (4020, 19.1%) </w:t>
            </w:r>
          </w:p>
          <w:p w:rsidR="0043063B" w:rsidRDefault="0043063B" w:rsidP="00336813">
            <w:pPr>
              <w:jc w:val="center"/>
              <w:rPr>
                <w:rFonts w:ascii="Times New Roman" w:hAnsi="Times New Roman"/>
                <w:sz w:val="13"/>
                <w:szCs w:val="13"/>
              </w:rPr>
            </w:pPr>
            <w:r w:rsidRPr="0048285E">
              <w:rPr>
                <w:rFonts w:ascii="Times New Roman" w:hAnsi="Times New Roman"/>
                <w:sz w:val="13"/>
                <w:szCs w:val="13"/>
              </w:rPr>
              <w:t>(</w:t>
            </w:r>
            <w:r w:rsidRPr="0048285E">
              <w:rPr>
                <w:rFonts w:ascii="Times New Roman" w:hAnsi="Times New Roman" w:hint="eastAsia"/>
                <w:sz w:val="13"/>
                <w:szCs w:val="13"/>
              </w:rPr>
              <w:t>3</w:t>
            </w:r>
            <w:r w:rsidRPr="0048285E">
              <w:rPr>
                <w:rFonts w:ascii="Times New Roman" w:hAnsi="Times New Roman"/>
                <w:sz w:val="13"/>
                <w:szCs w:val="13"/>
              </w:rPr>
              <w:t xml:space="preserve">) </w:t>
            </w:r>
            <w:r>
              <w:rPr>
                <w:rFonts w:ascii="Times New Roman" w:hAnsi="Times New Roman" w:hint="eastAsia"/>
                <w:sz w:val="13"/>
                <w:szCs w:val="13"/>
              </w:rPr>
              <w:t>11-6-15-7-35-13-24-12-14-22-11</w:t>
            </w:r>
          </w:p>
          <w:p w:rsidR="0043063B" w:rsidRPr="0048285E" w:rsidRDefault="0043063B" w:rsidP="00336813">
            <w:pPr>
              <w:jc w:val="center"/>
              <w:rPr>
                <w:rFonts w:ascii="Times New Roman" w:hAnsi="Times New Roman"/>
                <w:sz w:val="13"/>
                <w:szCs w:val="13"/>
              </w:rPr>
            </w:pPr>
            <w:r w:rsidRPr="0048285E" w:rsidDel="00DE35E7">
              <w:rPr>
                <w:rFonts w:ascii="Times New Roman" w:hAnsi="Times New Roman" w:hint="eastAsia"/>
                <w:sz w:val="13"/>
                <w:szCs w:val="13"/>
              </w:rPr>
              <w:t xml:space="preserve"> </w:t>
            </w:r>
            <w:r w:rsidRPr="0048285E">
              <w:rPr>
                <w:rFonts w:ascii="Times New Roman" w:hAnsi="Times New Roman"/>
                <w:sz w:val="13"/>
                <w:szCs w:val="13"/>
              </w:rPr>
              <w:t>(3218.6, 15.3%)</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 xml:space="preserve"> (</w:t>
            </w:r>
            <w:r w:rsidRPr="0048285E">
              <w:rPr>
                <w:rFonts w:ascii="Times New Roman" w:hAnsi="Times New Roman" w:hint="eastAsia"/>
                <w:sz w:val="13"/>
                <w:szCs w:val="13"/>
              </w:rPr>
              <w:t>4</w:t>
            </w:r>
            <w:r w:rsidRPr="0048285E">
              <w:rPr>
                <w:rFonts w:ascii="Times New Roman" w:hAnsi="Times New Roman"/>
                <w:sz w:val="13"/>
                <w:szCs w:val="13"/>
              </w:rPr>
              <w:t>)</w:t>
            </w:r>
            <w:r w:rsidRPr="0048285E">
              <w:rPr>
                <w:rFonts w:ascii="Times New Roman" w:hAnsi="Times New Roman" w:hint="eastAsia"/>
                <w:sz w:val="13"/>
                <w:szCs w:val="13"/>
              </w:rPr>
              <w:t>34-2</w:t>
            </w:r>
            <w:r>
              <w:rPr>
                <w:rFonts w:ascii="Times New Roman" w:hAnsi="Times New Roman" w:hint="eastAsia"/>
                <w:sz w:val="13"/>
                <w:szCs w:val="13"/>
              </w:rPr>
              <w:t>8</w:t>
            </w:r>
            <w:r w:rsidRPr="0048285E">
              <w:rPr>
                <w:rFonts w:ascii="Times New Roman" w:hAnsi="Times New Roman" w:hint="eastAsia"/>
                <w:sz w:val="13"/>
                <w:szCs w:val="13"/>
              </w:rPr>
              <w:t>-2</w:t>
            </w:r>
            <w:r>
              <w:rPr>
                <w:rFonts w:ascii="Times New Roman" w:hAnsi="Times New Roman" w:hint="eastAsia"/>
                <w:sz w:val="13"/>
                <w:szCs w:val="13"/>
              </w:rPr>
              <w:t>9</w:t>
            </w:r>
            <w:r w:rsidRPr="0048285E">
              <w:rPr>
                <w:rFonts w:ascii="Times New Roman" w:hAnsi="Times New Roman" w:hint="eastAsia"/>
                <w:sz w:val="13"/>
                <w:szCs w:val="13"/>
              </w:rPr>
              <w:t>-34</w:t>
            </w:r>
            <w:r w:rsidRPr="0048285E" w:rsidDel="00EA324D">
              <w:rPr>
                <w:rFonts w:ascii="Times New Roman" w:hAnsi="Times New Roman"/>
                <w:sz w:val="13"/>
                <w:szCs w:val="13"/>
              </w:rPr>
              <w:t xml:space="preserve"> </w:t>
            </w:r>
            <w:r w:rsidRPr="0048285E">
              <w:rPr>
                <w:rFonts w:ascii="Times New Roman" w:hAnsi="Times New Roman"/>
                <w:sz w:val="13"/>
                <w:szCs w:val="13"/>
              </w:rPr>
              <w:t>(3075.4, 14.6%)</w:t>
            </w:r>
          </w:p>
          <w:p w:rsidR="0043063B" w:rsidRDefault="0043063B" w:rsidP="00336813">
            <w:pPr>
              <w:jc w:val="center"/>
              <w:rPr>
                <w:rFonts w:ascii="Times New Roman" w:hAnsi="Times New Roman"/>
                <w:sz w:val="13"/>
                <w:szCs w:val="13"/>
              </w:rPr>
            </w:pPr>
            <w:r w:rsidRPr="0048285E">
              <w:rPr>
                <w:rFonts w:ascii="Times New Roman" w:hAnsi="Times New Roman"/>
                <w:sz w:val="13"/>
                <w:szCs w:val="13"/>
              </w:rPr>
              <w:t xml:space="preserve"> (</w:t>
            </w:r>
            <w:r w:rsidRPr="0048285E">
              <w:rPr>
                <w:rFonts w:ascii="Times New Roman" w:hAnsi="Times New Roman" w:hint="eastAsia"/>
                <w:sz w:val="13"/>
                <w:szCs w:val="13"/>
              </w:rPr>
              <w:t>5</w:t>
            </w:r>
            <w:r w:rsidRPr="0048285E">
              <w:rPr>
                <w:rFonts w:ascii="Times New Roman" w:hAnsi="Times New Roman"/>
                <w:sz w:val="13"/>
                <w:szCs w:val="13"/>
              </w:rPr>
              <w:t xml:space="preserve">) </w:t>
            </w:r>
            <w:r>
              <w:rPr>
                <w:rFonts w:ascii="Times New Roman" w:hAnsi="Times New Roman" w:hint="eastAsia"/>
                <w:sz w:val="13"/>
                <w:szCs w:val="13"/>
              </w:rPr>
              <w:t>2-1-8-9-3-16-5-31-33-25-23-17-20-21-32-2</w:t>
            </w:r>
          </w:p>
          <w:p w:rsidR="0043063B" w:rsidRPr="0048285E" w:rsidRDefault="0043063B" w:rsidP="00336813">
            <w:pPr>
              <w:jc w:val="center"/>
              <w:rPr>
                <w:rFonts w:ascii="Times New Roman" w:hAnsi="Times New Roman"/>
                <w:sz w:val="13"/>
                <w:szCs w:val="13"/>
              </w:rPr>
            </w:pPr>
            <w:r w:rsidRPr="0048285E" w:rsidDel="00DE35E7">
              <w:rPr>
                <w:rFonts w:ascii="Times New Roman" w:hAnsi="Times New Roman" w:hint="eastAsia"/>
                <w:sz w:val="13"/>
                <w:szCs w:val="13"/>
              </w:rPr>
              <w:t xml:space="preserve"> </w:t>
            </w:r>
            <w:r w:rsidRPr="0048285E">
              <w:rPr>
                <w:rFonts w:ascii="Times New Roman" w:hAnsi="Times New Roman"/>
                <w:sz w:val="13"/>
                <w:szCs w:val="13"/>
              </w:rPr>
              <w:t>(3055.9, 14.5%)</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w:t>
            </w:r>
            <w:r w:rsidRPr="0048285E">
              <w:rPr>
                <w:rFonts w:ascii="Times New Roman" w:hAnsi="Times New Roman" w:hint="eastAsia"/>
                <w:sz w:val="13"/>
                <w:szCs w:val="13"/>
              </w:rPr>
              <w:t>6</w:t>
            </w:r>
            <w:r w:rsidRPr="0048285E">
              <w:rPr>
                <w:rFonts w:ascii="Times New Roman" w:hAnsi="Times New Roman"/>
                <w:sz w:val="13"/>
                <w:szCs w:val="13"/>
              </w:rPr>
              <w:t>)19-18-19</w:t>
            </w:r>
            <w:r w:rsidRPr="0048285E" w:rsidDel="00EA324D">
              <w:rPr>
                <w:rFonts w:ascii="Times New Roman" w:hAnsi="Times New Roman"/>
                <w:sz w:val="13"/>
                <w:szCs w:val="13"/>
              </w:rPr>
              <w:t xml:space="preserve"> </w:t>
            </w:r>
            <w:r w:rsidRPr="0048285E">
              <w:rPr>
                <w:rFonts w:ascii="Times New Roman" w:hAnsi="Times New Roman"/>
                <w:sz w:val="13"/>
                <w:szCs w:val="13"/>
              </w:rPr>
              <w:t>(871.8, 4.1%)</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(7)10-10</w:t>
            </w:r>
            <w:r w:rsidRPr="0048285E" w:rsidDel="00EA324D">
              <w:rPr>
                <w:rFonts w:ascii="Times New Roman" w:hAnsi="Times New Roman"/>
                <w:sz w:val="13"/>
                <w:szCs w:val="13"/>
              </w:rPr>
              <w:t xml:space="preserve"> </w:t>
            </w:r>
            <w:r w:rsidRPr="0048285E">
              <w:rPr>
                <w:rFonts w:ascii="Times New Roman" w:hAnsi="Times New Roman"/>
                <w:sz w:val="13"/>
                <w:szCs w:val="13"/>
              </w:rPr>
              <w:t>(498.8, 2.4%)</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 xml:space="preserve"> (</w:t>
            </w:r>
            <w:r w:rsidRPr="0048285E">
              <w:rPr>
                <w:rFonts w:ascii="Times New Roman" w:hAnsi="Times New Roman" w:hint="eastAsia"/>
                <w:sz w:val="13"/>
                <w:szCs w:val="13"/>
              </w:rPr>
              <w:t>8</w:t>
            </w:r>
            <w:r w:rsidRPr="0048285E">
              <w:rPr>
                <w:rFonts w:ascii="Times New Roman" w:hAnsi="Times New Roman"/>
                <w:sz w:val="13"/>
                <w:szCs w:val="13"/>
              </w:rPr>
              <w:t>)36-26-36</w:t>
            </w:r>
            <w:r w:rsidRPr="0048285E" w:rsidDel="00EA324D">
              <w:rPr>
                <w:rFonts w:ascii="Times New Roman" w:hAnsi="Times New Roman"/>
                <w:sz w:val="13"/>
                <w:szCs w:val="13"/>
              </w:rPr>
              <w:t xml:space="preserve"> </w:t>
            </w:r>
            <w:r w:rsidRPr="0048285E">
              <w:rPr>
                <w:rFonts w:ascii="Times New Roman" w:hAnsi="Times New Roman"/>
                <w:sz w:val="13"/>
                <w:szCs w:val="13"/>
              </w:rPr>
              <w:t>(361.2, 1.7%)</w:t>
            </w:r>
          </w:p>
        </w:tc>
      </w:tr>
      <w:tr w:rsidR="0043063B" w:rsidRPr="0048285E" w:rsidTr="009964EE">
        <w:tc>
          <w:tcPr>
            <w:tcW w:w="464" w:type="pct"/>
          </w:tcPr>
          <w:p w:rsidR="0043063B" w:rsidRPr="0048285E" w:rsidRDefault="0043063B" w:rsidP="00336813">
            <w:pPr>
              <w:jc w:val="center"/>
              <w:rPr>
                <w:rFonts w:ascii="Times New Roman" w:hAnsi="Times New Roman"/>
                <w:b/>
                <w:sz w:val="13"/>
                <w:szCs w:val="13"/>
              </w:rPr>
            </w:pPr>
            <w:r w:rsidRPr="0048285E">
              <w:rPr>
                <w:rFonts w:ascii="Times New Roman" w:hAnsi="Times New Roman"/>
                <w:b/>
                <w:sz w:val="13"/>
                <w:szCs w:val="13"/>
              </w:rPr>
              <w:t>2010</w:t>
            </w:r>
          </w:p>
        </w:tc>
        <w:tc>
          <w:tcPr>
            <w:tcW w:w="2448" w:type="pct"/>
          </w:tcPr>
          <w:p w:rsidR="0043063B" w:rsidRDefault="0043063B" w:rsidP="00336813">
            <w:pPr>
              <w:jc w:val="center"/>
              <w:rPr>
                <w:rFonts w:ascii="Times New Roman" w:hAnsi="Times New Roman"/>
                <w:sz w:val="13"/>
                <w:szCs w:val="13"/>
              </w:rPr>
            </w:pPr>
            <w:r w:rsidRPr="0048285E">
              <w:rPr>
                <w:rFonts w:ascii="Times New Roman" w:hAnsi="Times New Roman"/>
                <w:sz w:val="13"/>
                <w:szCs w:val="13"/>
              </w:rPr>
              <w:t>(1)</w:t>
            </w:r>
            <w:r>
              <w:rPr>
                <w:rFonts w:ascii="Times New Roman" w:hAnsi="Times New Roman" w:hint="eastAsia"/>
                <w:sz w:val="13"/>
                <w:szCs w:val="13"/>
              </w:rPr>
              <w:t>9-3-13-36-16-4-30-27-28-31-18-32-10-11-35-9</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(23152.4, 57.2%)</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(2)</w:t>
            </w:r>
            <w:r w:rsidRPr="0048285E">
              <w:rPr>
                <w:rFonts w:ascii="Times New Roman" w:hAnsi="Times New Roman" w:hint="eastAsia"/>
                <w:sz w:val="13"/>
                <w:szCs w:val="13"/>
              </w:rPr>
              <w:t>Sector</w:t>
            </w:r>
            <w:r w:rsidRPr="0048285E">
              <w:rPr>
                <w:rFonts w:ascii="Times New Roman" w:hAnsi="Times New Roman"/>
                <w:sz w:val="13"/>
                <w:szCs w:val="13"/>
              </w:rPr>
              <w:t xml:space="preserve">s </w:t>
            </w:r>
            <w:r w:rsidRPr="0048285E">
              <w:rPr>
                <w:rFonts w:ascii="Times New Roman" w:hAnsi="Times New Roman" w:hint="eastAsia"/>
                <w:sz w:val="13"/>
                <w:szCs w:val="13"/>
              </w:rPr>
              <w:t xml:space="preserve">1,2,5,6,7,8,12,14,15,17,19,20, 21, 22, 23, 24,25, 26, 29, 33, 34 </w:t>
            </w:r>
            <w:r w:rsidRPr="0048285E">
              <w:rPr>
                <w:rFonts w:ascii="Times New Roman" w:hAnsi="Times New Roman"/>
                <w:sz w:val="13"/>
                <w:szCs w:val="13"/>
              </w:rPr>
              <w:t>are self-dependent sub-loops</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(17303.0, 42.8%)</w:t>
            </w:r>
          </w:p>
        </w:tc>
        <w:tc>
          <w:tcPr>
            <w:tcW w:w="2088" w:type="pct"/>
          </w:tcPr>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w:t>
            </w:r>
            <w:r w:rsidRPr="0048285E">
              <w:rPr>
                <w:rFonts w:ascii="Times New Roman" w:hAnsi="Times New Roman" w:hint="eastAsia"/>
                <w:sz w:val="13"/>
                <w:szCs w:val="13"/>
              </w:rPr>
              <w:t>1</w:t>
            </w:r>
            <w:r w:rsidRPr="0048285E">
              <w:rPr>
                <w:rFonts w:ascii="Times New Roman" w:hAnsi="Times New Roman"/>
                <w:sz w:val="13"/>
                <w:szCs w:val="13"/>
              </w:rPr>
              <w:t>)27-4-27</w:t>
            </w:r>
            <w:r w:rsidRPr="0048285E" w:rsidDel="00EA324D">
              <w:rPr>
                <w:rFonts w:ascii="Times New Roman" w:hAnsi="Times New Roman"/>
                <w:sz w:val="13"/>
                <w:szCs w:val="13"/>
              </w:rPr>
              <w:t xml:space="preserve"> </w:t>
            </w:r>
            <w:r w:rsidRPr="0048285E">
              <w:rPr>
                <w:rFonts w:ascii="Times New Roman" w:hAnsi="Times New Roman"/>
                <w:sz w:val="13"/>
                <w:szCs w:val="13"/>
              </w:rPr>
              <w:t>(9932.5, 31.4%)</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 xml:space="preserve"> (2)</w:t>
            </w:r>
            <w:r>
              <w:rPr>
                <w:rFonts w:ascii="Times New Roman" w:hAnsi="Times New Roman" w:hint="eastAsia"/>
                <w:sz w:val="13"/>
                <w:szCs w:val="13"/>
              </w:rPr>
              <w:t>11-3-16-5-31-35-13-24-12-14-22-11</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(8236.4, 26.1%)</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 xml:space="preserve"> (</w:t>
            </w:r>
            <w:r w:rsidRPr="0048285E">
              <w:rPr>
                <w:rFonts w:ascii="Times New Roman" w:hAnsi="Times New Roman" w:hint="eastAsia"/>
                <w:sz w:val="13"/>
                <w:szCs w:val="13"/>
              </w:rPr>
              <w:t>3</w:t>
            </w:r>
            <w:r w:rsidRPr="0048285E">
              <w:rPr>
                <w:rFonts w:ascii="Times New Roman" w:hAnsi="Times New Roman"/>
                <w:sz w:val="13"/>
                <w:szCs w:val="13"/>
              </w:rPr>
              <w:t>)30-30 (6293.1, 19.9%)</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 xml:space="preserve"> (</w:t>
            </w:r>
            <w:r w:rsidRPr="0048285E">
              <w:rPr>
                <w:rFonts w:ascii="Times New Roman" w:hAnsi="Times New Roman" w:hint="eastAsia"/>
                <w:sz w:val="13"/>
                <w:szCs w:val="13"/>
              </w:rPr>
              <w:t>4</w:t>
            </w:r>
            <w:r w:rsidRPr="0048285E">
              <w:rPr>
                <w:rFonts w:ascii="Times New Roman" w:hAnsi="Times New Roman"/>
                <w:sz w:val="13"/>
                <w:szCs w:val="13"/>
              </w:rPr>
              <w:t>)</w:t>
            </w:r>
            <w:r w:rsidRPr="0048285E">
              <w:rPr>
                <w:rFonts w:ascii="Times New Roman" w:hAnsi="Times New Roman" w:hint="eastAsia"/>
                <w:sz w:val="13"/>
                <w:szCs w:val="13"/>
              </w:rPr>
              <w:t>34-2</w:t>
            </w:r>
            <w:r>
              <w:rPr>
                <w:rFonts w:ascii="Times New Roman" w:hAnsi="Times New Roman" w:hint="eastAsia"/>
                <w:sz w:val="13"/>
                <w:szCs w:val="13"/>
              </w:rPr>
              <w:t>8</w:t>
            </w:r>
            <w:r w:rsidRPr="0048285E">
              <w:rPr>
                <w:rFonts w:ascii="Times New Roman" w:hAnsi="Times New Roman" w:hint="eastAsia"/>
                <w:sz w:val="13"/>
                <w:szCs w:val="13"/>
              </w:rPr>
              <w:t>-2</w:t>
            </w:r>
            <w:r>
              <w:rPr>
                <w:rFonts w:ascii="Times New Roman" w:hAnsi="Times New Roman" w:hint="eastAsia"/>
                <w:sz w:val="13"/>
                <w:szCs w:val="13"/>
              </w:rPr>
              <w:t>9</w:t>
            </w:r>
            <w:r w:rsidRPr="0048285E">
              <w:rPr>
                <w:rFonts w:ascii="Times New Roman" w:hAnsi="Times New Roman" w:hint="eastAsia"/>
                <w:sz w:val="13"/>
                <w:szCs w:val="13"/>
              </w:rPr>
              <w:t>-34</w:t>
            </w:r>
            <w:r w:rsidRPr="0048285E" w:rsidDel="00EA324D">
              <w:rPr>
                <w:rFonts w:ascii="Times New Roman" w:hAnsi="Times New Roman"/>
                <w:sz w:val="13"/>
                <w:szCs w:val="13"/>
              </w:rPr>
              <w:t xml:space="preserve"> </w:t>
            </w:r>
            <w:r w:rsidRPr="0048285E">
              <w:rPr>
                <w:rFonts w:ascii="Times New Roman" w:hAnsi="Times New Roman"/>
                <w:sz w:val="13"/>
                <w:szCs w:val="13"/>
              </w:rPr>
              <w:t>(4577.1, 14.5%)</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 xml:space="preserve"> (</w:t>
            </w:r>
            <w:r w:rsidRPr="0048285E">
              <w:rPr>
                <w:rFonts w:ascii="Times New Roman" w:hAnsi="Times New Roman" w:hint="eastAsia"/>
                <w:sz w:val="13"/>
                <w:szCs w:val="13"/>
              </w:rPr>
              <w:t>5</w:t>
            </w:r>
            <w:r w:rsidRPr="0048285E">
              <w:rPr>
                <w:rFonts w:ascii="Times New Roman" w:hAnsi="Times New Roman"/>
                <w:sz w:val="13"/>
                <w:szCs w:val="13"/>
              </w:rPr>
              <w:t>)19-18-19</w:t>
            </w:r>
            <w:r w:rsidRPr="0048285E" w:rsidDel="00EA324D">
              <w:rPr>
                <w:rFonts w:ascii="Times New Roman" w:hAnsi="Times New Roman"/>
                <w:sz w:val="13"/>
                <w:szCs w:val="13"/>
              </w:rPr>
              <w:t xml:space="preserve"> </w:t>
            </w:r>
            <w:r w:rsidRPr="0048285E">
              <w:rPr>
                <w:rFonts w:ascii="Times New Roman" w:hAnsi="Times New Roman"/>
                <w:sz w:val="13"/>
                <w:szCs w:val="13"/>
              </w:rPr>
              <w:t>(904.2, 2.9%)</w:t>
            </w:r>
          </w:p>
          <w:p w:rsidR="0043063B" w:rsidRDefault="0043063B" w:rsidP="00336813">
            <w:pPr>
              <w:jc w:val="center"/>
              <w:rPr>
                <w:rFonts w:ascii="Times New Roman" w:hAnsi="Times New Roman"/>
                <w:sz w:val="13"/>
                <w:szCs w:val="13"/>
              </w:rPr>
            </w:pPr>
            <w:r w:rsidRPr="0048285E">
              <w:rPr>
                <w:rFonts w:ascii="Times New Roman" w:hAnsi="Times New Roman"/>
                <w:sz w:val="13"/>
                <w:szCs w:val="13"/>
              </w:rPr>
              <w:t xml:space="preserve"> (</w:t>
            </w:r>
            <w:r w:rsidRPr="0048285E">
              <w:rPr>
                <w:rFonts w:ascii="Times New Roman" w:hAnsi="Times New Roman" w:hint="eastAsia"/>
                <w:sz w:val="13"/>
                <w:szCs w:val="13"/>
              </w:rPr>
              <w:t>6</w:t>
            </w:r>
            <w:r w:rsidRPr="0048285E">
              <w:rPr>
                <w:rFonts w:ascii="Times New Roman" w:hAnsi="Times New Roman"/>
                <w:sz w:val="13"/>
                <w:szCs w:val="13"/>
              </w:rPr>
              <w:t>)</w:t>
            </w:r>
            <w:r>
              <w:rPr>
                <w:rFonts w:ascii="Times New Roman" w:hAnsi="Times New Roman" w:hint="eastAsia"/>
                <w:sz w:val="13"/>
                <w:szCs w:val="13"/>
              </w:rPr>
              <w:t>2-1-6-8-9-23-17-20-25-33-15-7-21-32-2</w:t>
            </w:r>
          </w:p>
          <w:p w:rsidR="0043063B" w:rsidRPr="0048285E" w:rsidRDefault="0043063B" w:rsidP="00336813">
            <w:pPr>
              <w:jc w:val="center"/>
              <w:rPr>
                <w:rFonts w:ascii="Times New Roman" w:hAnsi="Times New Roman"/>
                <w:sz w:val="13"/>
                <w:szCs w:val="13"/>
              </w:rPr>
            </w:pPr>
            <w:r w:rsidRPr="0048285E" w:rsidDel="00826040">
              <w:rPr>
                <w:rFonts w:ascii="Times New Roman" w:hAnsi="Times New Roman" w:hint="eastAsia"/>
                <w:sz w:val="13"/>
                <w:szCs w:val="13"/>
              </w:rPr>
              <w:t xml:space="preserve"> </w:t>
            </w:r>
            <w:r w:rsidRPr="0048285E">
              <w:rPr>
                <w:rFonts w:ascii="Times New Roman" w:hAnsi="Times New Roman"/>
                <w:sz w:val="13"/>
                <w:szCs w:val="13"/>
              </w:rPr>
              <w:t>(688.3, 2.2%)</w:t>
            </w:r>
          </w:p>
          <w:p w:rsidR="0043063B" w:rsidRPr="0048285E" w:rsidRDefault="0043063B" w:rsidP="00336813">
            <w:pPr>
              <w:jc w:val="center"/>
              <w:rPr>
                <w:rFonts w:ascii="Times New Roman" w:hAnsi="Times New Roman"/>
                <w:sz w:val="13"/>
                <w:szCs w:val="13"/>
              </w:rPr>
            </w:pPr>
            <w:r w:rsidRPr="0048285E" w:rsidDel="006172A7">
              <w:rPr>
                <w:rFonts w:ascii="Times New Roman" w:hAnsi="Times New Roman"/>
                <w:sz w:val="13"/>
                <w:szCs w:val="13"/>
              </w:rPr>
              <w:t xml:space="preserve"> </w:t>
            </w:r>
            <w:r w:rsidRPr="0048285E">
              <w:rPr>
                <w:rFonts w:ascii="Times New Roman" w:hAnsi="Times New Roman"/>
                <w:sz w:val="13"/>
                <w:szCs w:val="13"/>
              </w:rPr>
              <w:t>(7)10-10</w:t>
            </w:r>
            <w:r w:rsidRPr="0048285E" w:rsidDel="009C4949">
              <w:rPr>
                <w:rFonts w:ascii="Times New Roman" w:hAnsi="Times New Roman"/>
                <w:sz w:val="13"/>
                <w:szCs w:val="13"/>
              </w:rPr>
              <w:t xml:space="preserve"> </w:t>
            </w:r>
            <w:r w:rsidRPr="0048285E">
              <w:rPr>
                <w:rFonts w:ascii="Times New Roman" w:hAnsi="Times New Roman"/>
                <w:sz w:val="13"/>
                <w:szCs w:val="13"/>
              </w:rPr>
              <w:t>(637.0, 2.0%)</w:t>
            </w:r>
          </w:p>
          <w:p w:rsidR="0043063B" w:rsidRPr="0048285E" w:rsidRDefault="0043063B" w:rsidP="00336813">
            <w:pPr>
              <w:jc w:val="center"/>
              <w:rPr>
                <w:rFonts w:ascii="Times New Roman" w:hAnsi="Times New Roman"/>
                <w:sz w:val="13"/>
                <w:szCs w:val="13"/>
              </w:rPr>
            </w:pPr>
            <w:r w:rsidRPr="0048285E">
              <w:rPr>
                <w:rFonts w:ascii="Times New Roman" w:hAnsi="Times New Roman"/>
                <w:sz w:val="13"/>
                <w:szCs w:val="13"/>
              </w:rPr>
              <w:t xml:space="preserve"> (</w:t>
            </w:r>
            <w:r w:rsidRPr="0048285E">
              <w:rPr>
                <w:rFonts w:ascii="Times New Roman" w:hAnsi="Times New Roman" w:hint="eastAsia"/>
                <w:sz w:val="13"/>
                <w:szCs w:val="13"/>
              </w:rPr>
              <w:t>8</w:t>
            </w:r>
            <w:r w:rsidRPr="0048285E">
              <w:rPr>
                <w:rFonts w:ascii="Times New Roman" w:hAnsi="Times New Roman"/>
                <w:sz w:val="13"/>
                <w:szCs w:val="13"/>
              </w:rPr>
              <w:t>)36-26-36 (327.5, 1.0%)</w:t>
            </w:r>
          </w:p>
        </w:tc>
      </w:tr>
    </w:tbl>
    <w:p w:rsidR="00495CE8" w:rsidRDefault="007D3804" w:rsidP="00E67DA9">
      <w:pPr>
        <w:pStyle w:val="a4"/>
        <w:spacing w:before="0" w:beforeAutospacing="0" w:after="120" w:afterAutospacing="0" w:line="360" w:lineRule="auto"/>
        <w:jc w:val="both"/>
        <w:rPr>
          <w:rFonts w:ascii="Times New Roman" w:hAnsi="Times New Roman"/>
          <w:sz w:val="28"/>
          <w:szCs w:val="28"/>
        </w:rPr>
      </w:pPr>
      <w:r w:rsidRPr="00565749">
        <w:rPr>
          <w:rFonts w:ascii="Times New Roman" w:hAnsi="Times New Roman"/>
          <w:sz w:val="28"/>
          <w:szCs w:val="28"/>
        </w:rPr>
        <w:lastRenderedPageBreak/>
        <w:t xml:space="preserve">With </w:t>
      </w:r>
      <w:r w:rsidRPr="00565749">
        <w:rPr>
          <w:rFonts w:ascii="Times New Roman" w:hAnsi="Times New Roman"/>
          <w:sz w:val="28"/>
          <w:szCs w:val="28"/>
        </w:rPr>
        <w:t>CMM</w:t>
      </w:r>
      <w:r w:rsidRPr="00565749">
        <w:rPr>
          <w:rFonts w:ascii="Times New Roman" w:hAnsi="Times New Roman"/>
          <w:sz w:val="28"/>
          <w:szCs w:val="28"/>
        </w:rPr>
        <w:t xml:space="preserve"> method, we can identify five key sectors of Chicago economy</w:t>
      </w:r>
      <w:r w:rsidR="00E67DA9" w:rsidRPr="00565749">
        <w:rPr>
          <w:rFonts w:ascii="Times New Roman" w:hAnsi="Times New Roman"/>
          <w:sz w:val="28"/>
          <w:szCs w:val="28"/>
        </w:rPr>
        <w:t xml:space="preserve"> </w:t>
      </w:r>
      <w:r w:rsidRPr="00565749">
        <w:rPr>
          <w:rFonts w:ascii="Times New Roman" w:hAnsi="Times New Roman"/>
          <w:sz w:val="28"/>
          <w:szCs w:val="28"/>
        </w:rPr>
        <w:t>in 1995, they were sector 30, 3,</w:t>
      </w:r>
      <w:r w:rsidR="00E67DA9" w:rsidRPr="00565749">
        <w:rPr>
          <w:rFonts w:ascii="Times New Roman" w:hAnsi="Times New Roman"/>
          <w:sz w:val="28"/>
          <w:szCs w:val="28"/>
        </w:rPr>
        <w:t xml:space="preserve"> </w:t>
      </w:r>
      <w:r w:rsidRPr="00565749">
        <w:rPr>
          <w:rFonts w:ascii="Times New Roman" w:hAnsi="Times New Roman"/>
          <w:sz w:val="28"/>
          <w:szCs w:val="28"/>
        </w:rPr>
        <w:t>27,</w:t>
      </w:r>
      <w:r w:rsidR="00E67DA9" w:rsidRPr="00565749">
        <w:rPr>
          <w:rFonts w:ascii="Times New Roman" w:hAnsi="Times New Roman"/>
          <w:sz w:val="28"/>
          <w:szCs w:val="28"/>
        </w:rPr>
        <w:t xml:space="preserve"> </w:t>
      </w:r>
      <w:r w:rsidRPr="00565749">
        <w:rPr>
          <w:rFonts w:ascii="Times New Roman" w:hAnsi="Times New Roman"/>
          <w:sz w:val="28"/>
          <w:szCs w:val="28"/>
        </w:rPr>
        <w:t>9,</w:t>
      </w:r>
      <w:r w:rsidR="00E67DA9" w:rsidRPr="00565749">
        <w:rPr>
          <w:rFonts w:ascii="Times New Roman" w:hAnsi="Times New Roman"/>
          <w:sz w:val="28"/>
          <w:szCs w:val="28"/>
        </w:rPr>
        <w:t xml:space="preserve"> </w:t>
      </w:r>
      <w:r w:rsidRPr="00565749">
        <w:rPr>
          <w:rFonts w:ascii="Times New Roman" w:hAnsi="Times New Roman"/>
          <w:sz w:val="28"/>
          <w:szCs w:val="28"/>
        </w:rPr>
        <w:t>35.</w:t>
      </w:r>
      <w:r w:rsidR="0084219A" w:rsidRPr="00565749">
        <w:rPr>
          <w:rFonts w:ascii="Times New Roman" w:hAnsi="Times New Roman"/>
          <w:sz w:val="28"/>
          <w:szCs w:val="28"/>
        </w:rPr>
        <w:t xml:space="preserve"> Their total output multiplier were (274.5, 273.5, 177.9, 136.2, 134.6) </w:t>
      </w:r>
      <w:r w:rsidR="009540B4" w:rsidRPr="00565749">
        <w:rPr>
          <w:rFonts w:ascii="Times New Roman" w:hAnsi="Times New Roman"/>
          <w:sz w:val="28"/>
          <w:szCs w:val="28"/>
        </w:rPr>
        <w:t>which</w:t>
      </w:r>
      <w:r w:rsidR="0084219A" w:rsidRPr="00565749">
        <w:rPr>
          <w:rFonts w:ascii="Times New Roman" w:hAnsi="Times New Roman"/>
          <w:sz w:val="28"/>
          <w:szCs w:val="28"/>
        </w:rPr>
        <w:t xml:space="preserve"> ranked the top five in the 36 sectors.</w:t>
      </w:r>
      <w:r w:rsidR="00E67DA9" w:rsidRPr="00565749">
        <w:rPr>
          <w:rFonts w:ascii="Times New Roman" w:hAnsi="Times New Roman"/>
          <w:sz w:val="28"/>
          <w:szCs w:val="28"/>
        </w:rPr>
        <w:t xml:space="preserve"> </w:t>
      </w:r>
    </w:p>
    <w:p w:rsidR="009540B4" w:rsidRPr="00565749" w:rsidRDefault="00CE730B" w:rsidP="00E67DA9">
      <w:pPr>
        <w:pStyle w:val="a4"/>
        <w:spacing w:before="0" w:beforeAutospacing="0" w:after="120" w:afterAutospacing="0" w:line="360" w:lineRule="auto"/>
        <w:jc w:val="both"/>
        <w:rPr>
          <w:rFonts w:ascii="Times New Roman" w:hAnsi="Times New Roman"/>
          <w:sz w:val="28"/>
          <w:szCs w:val="28"/>
        </w:rPr>
      </w:pPr>
      <w:r w:rsidRPr="00565749">
        <w:rPr>
          <w:rFonts w:ascii="Times New Roman" w:hAnsi="Times New Roman"/>
          <w:sz w:val="28"/>
          <w:szCs w:val="28"/>
        </w:rPr>
        <w:t xml:space="preserve">In Table 2, all these key sectors were not self-dependent sectors in the first feedback loop in 1995. There were strong connections between sector 30 and sector 27, between sector 35 and sector 9 in 1995 T1. </w:t>
      </w:r>
    </w:p>
    <w:p w:rsidR="009540B4" w:rsidRPr="00565749" w:rsidRDefault="007678D2" w:rsidP="00E67DA9">
      <w:pPr>
        <w:pStyle w:val="a4"/>
        <w:spacing w:before="0" w:beforeAutospacing="0" w:after="120" w:afterAutospacing="0" w:line="360" w:lineRule="auto"/>
        <w:jc w:val="both"/>
        <w:rPr>
          <w:rFonts w:ascii="Times New Roman" w:hAnsi="Times New Roman"/>
          <w:sz w:val="28"/>
          <w:szCs w:val="28"/>
        </w:rPr>
      </w:pPr>
      <w:r w:rsidRPr="00565749">
        <w:rPr>
          <w:rFonts w:ascii="Times New Roman" w:hAnsi="Times New Roman"/>
          <w:sz w:val="28"/>
          <w:szCs w:val="28"/>
        </w:rPr>
        <w:t>Especially, to sector 29</w:t>
      </w:r>
      <w:r w:rsidR="009540B4" w:rsidRPr="00565749">
        <w:rPr>
          <w:rFonts w:ascii="Times New Roman" w:hAnsi="Times New Roman"/>
          <w:sz w:val="28"/>
          <w:szCs w:val="28"/>
        </w:rPr>
        <w:t xml:space="preserve"> which we were concerned with</w:t>
      </w:r>
      <w:r w:rsidRPr="00565749">
        <w:rPr>
          <w:rFonts w:ascii="Times New Roman" w:hAnsi="Times New Roman"/>
          <w:sz w:val="28"/>
          <w:szCs w:val="28"/>
        </w:rPr>
        <w:t xml:space="preserve">, it was not key sector </w:t>
      </w:r>
      <w:r w:rsidR="009540B4" w:rsidRPr="00565749">
        <w:rPr>
          <w:rFonts w:ascii="Times New Roman" w:hAnsi="Times New Roman"/>
          <w:sz w:val="28"/>
          <w:szCs w:val="28"/>
        </w:rPr>
        <w:t xml:space="preserve">in </w:t>
      </w:r>
      <w:r w:rsidRPr="00565749">
        <w:rPr>
          <w:rFonts w:ascii="Times New Roman" w:hAnsi="Times New Roman"/>
          <w:sz w:val="28"/>
          <w:szCs w:val="28"/>
        </w:rPr>
        <w:t>Chicago economy</w:t>
      </w:r>
      <w:r w:rsidR="009540B4" w:rsidRPr="00565749">
        <w:rPr>
          <w:rFonts w:ascii="Times New Roman" w:hAnsi="Times New Roman"/>
          <w:sz w:val="28"/>
          <w:szCs w:val="28"/>
        </w:rPr>
        <w:t xml:space="preserve"> </w:t>
      </w:r>
      <w:r w:rsidR="009540B4" w:rsidRPr="00565749">
        <w:rPr>
          <w:rFonts w:ascii="Times New Roman" w:hAnsi="Times New Roman"/>
          <w:sz w:val="28"/>
          <w:szCs w:val="28"/>
        </w:rPr>
        <w:t>in 1995</w:t>
      </w:r>
      <w:r w:rsidRPr="00565749">
        <w:rPr>
          <w:rFonts w:ascii="Times New Roman" w:hAnsi="Times New Roman"/>
          <w:sz w:val="28"/>
          <w:szCs w:val="28"/>
        </w:rPr>
        <w:t>. It was self-dependent in 1995 T1, there had a sub</w:t>
      </w:r>
      <w:r w:rsidR="009964EE">
        <w:rPr>
          <w:rFonts w:ascii="Times New Roman" w:hAnsi="Times New Roman"/>
          <w:sz w:val="28"/>
          <w:szCs w:val="28"/>
        </w:rPr>
        <w:t xml:space="preserve"> </w:t>
      </w:r>
      <w:r w:rsidRPr="00565749">
        <w:rPr>
          <w:rFonts w:ascii="Times New Roman" w:hAnsi="Times New Roman"/>
          <w:sz w:val="28"/>
          <w:szCs w:val="28"/>
        </w:rPr>
        <w:t xml:space="preserve">loop </w:t>
      </w:r>
      <w:r w:rsidR="009964EE">
        <w:rPr>
          <w:rFonts w:ascii="Times New Roman" w:hAnsi="Times New Roman"/>
          <w:sz w:val="28"/>
          <w:szCs w:val="28"/>
        </w:rPr>
        <w:t xml:space="preserve">(SL) </w:t>
      </w:r>
      <w:r w:rsidRPr="00565749">
        <w:rPr>
          <w:rFonts w:ascii="Times New Roman" w:hAnsi="Times New Roman"/>
          <w:sz w:val="28"/>
          <w:szCs w:val="28"/>
        </w:rPr>
        <w:t xml:space="preserve">34-28-29-34 in 1995 T2. </w:t>
      </w:r>
      <w:r w:rsidR="009540B4" w:rsidRPr="00565749">
        <w:rPr>
          <w:rFonts w:ascii="Times New Roman" w:hAnsi="Times New Roman"/>
          <w:sz w:val="28"/>
          <w:szCs w:val="28"/>
        </w:rPr>
        <w:t>We wanted to find</w:t>
      </w:r>
      <w:r w:rsidR="00BC7526" w:rsidRPr="00565749">
        <w:rPr>
          <w:rFonts w:ascii="Times New Roman" w:hAnsi="Times New Roman"/>
          <w:sz w:val="28"/>
          <w:szCs w:val="28"/>
        </w:rPr>
        <w:t xml:space="preserve"> which is more important </w:t>
      </w:r>
      <w:r w:rsidR="00745A10" w:rsidRPr="00565749">
        <w:rPr>
          <w:rFonts w:ascii="Times New Roman" w:hAnsi="Times New Roman"/>
          <w:sz w:val="28"/>
          <w:szCs w:val="28"/>
        </w:rPr>
        <w:t>in Chicago economy, key sector or sub-feedback loop?</w:t>
      </w:r>
      <w:r w:rsidR="009540B4" w:rsidRPr="00565749">
        <w:rPr>
          <w:rFonts w:ascii="Times New Roman" w:hAnsi="Times New Roman"/>
          <w:sz w:val="28"/>
          <w:szCs w:val="28"/>
        </w:rPr>
        <w:t xml:space="preserve"> W</w:t>
      </w:r>
      <w:r w:rsidR="009540B4" w:rsidRPr="00565749">
        <w:rPr>
          <w:rFonts w:ascii="Times New Roman" w:hAnsi="Times New Roman"/>
          <w:sz w:val="28"/>
          <w:szCs w:val="28"/>
        </w:rPr>
        <w:t xml:space="preserve">hen </w:t>
      </w:r>
      <w:r w:rsidR="009540B4" w:rsidRPr="00565749">
        <w:rPr>
          <w:rFonts w:ascii="Times New Roman" w:hAnsi="Times New Roman"/>
          <w:sz w:val="28"/>
          <w:szCs w:val="28"/>
        </w:rPr>
        <w:t xml:space="preserve">key </w:t>
      </w:r>
      <w:r w:rsidR="009540B4" w:rsidRPr="00565749">
        <w:rPr>
          <w:rFonts w:ascii="Times New Roman" w:hAnsi="Times New Roman"/>
          <w:sz w:val="28"/>
          <w:szCs w:val="28"/>
        </w:rPr>
        <w:t>sector 30, sector 29, sector 28, sector 34, sub feedback loop 34-28-29-34</w:t>
      </w:r>
      <w:r w:rsidR="00562BA4">
        <w:rPr>
          <w:rFonts w:ascii="Times New Roman" w:hAnsi="Times New Roman"/>
          <w:sz w:val="28"/>
          <w:szCs w:val="28"/>
        </w:rPr>
        <w:t xml:space="preserve"> and </w:t>
      </w:r>
      <w:r w:rsidR="00562BA4" w:rsidRPr="00565749">
        <w:rPr>
          <w:rFonts w:ascii="Times New Roman" w:hAnsi="Times New Roman"/>
          <w:sz w:val="28"/>
          <w:szCs w:val="28"/>
        </w:rPr>
        <w:t>sub feedback loop</w:t>
      </w:r>
      <w:r w:rsidR="00562BA4">
        <w:rPr>
          <w:rFonts w:ascii="Times New Roman" w:hAnsi="Times New Roman"/>
          <w:sz w:val="28"/>
          <w:szCs w:val="28"/>
        </w:rPr>
        <w:t xml:space="preserve"> 9-35 which were composed by key sectors</w:t>
      </w:r>
      <w:r w:rsidR="009540B4" w:rsidRPr="00565749">
        <w:rPr>
          <w:rFonts w:ascii="Times New Roman" w:hAnsi="Times New Roman"/>
          <w:sz w:val="28"/>
          <w:szCs w:val="28"/>
        </w:rPr>
        <w:t xml:space="preserve"> were extracted from Chicago IO table in 1995, their total impacts on the total output</w:t>
      </w:r>
      <w:r w:rsidR="009540B4" w:rsidRPr="00565749">
        <w:rPr>
          <w:rFonts w:ascii="Times New Roman" w:hAnsi="Times New Roman"/>
          <w:sz w:val="28"/>
          <w:szCs w:val="28"/>
        </w:rPr>
        <w:t xml:space="preserve"> were evaluated with </w:t>
      </w:r>
      <w:r w:rsidR="009540B4" w:rsidRPr="00565749">
        <w:rPr>
          <w:rFonts w:ascii="Times New Roman" w:hAnsi="Times New Roman"/>
          <w:sz w:val="28"/>
          <w:szCs w:val="28"/>
        </w:rPr>
        <w:t>the modified HEM method</w:t>
      </w:r>
      <w:r w:rsidR="009540B4" w:rsidRPr="00565749">
        <w:rPr>
          <w:rFonts w:ascii="Times New Roman" w:hAnsi="Times New Roman"/>
          <w:sz w:val="28"/>
          <w:szCs w:val="28"/>
        </w:rPr>
        <w:t xml:space="preserve">. Results see Table 3.  </w:t>
      </w:r>
    </w:p>
    <w:p w:rsidR="00755E20" w:rsidRPr="002C114F" w:rsidRDefault="00E35424" w:rsidP="002C114F">
      <w:pPr>
        <w:spacing w:beforeLines="50" w:before="156" w:afterLines="50" w:after="156"/>
        <w:jc w:val="center"/>
        <w:rPr>
          <w:rFonts w:ascii="Times New Roman" w:eastAsia="宋体" w:hAnsi="Times New Roman" w:cs="Times New Roman"/>
          <w:b/>
          <w:kern w:val="0"/>
          <w:sz w:val="28"/>
          <w:szCs w:val="28"/>
        </w:rPr>
      </w:pPr>
      <w:r w:rsidRPr="002C114F">
        <w:rPr>
          <w:rFonts w:ascii="Times New Roman" w:eastAsia="宋体" w:hAnsi="Times New Roman" w:cs="Times New Roman" w:hint="eastAsia"/>
          <w:b/>
          <w:kern w:val="0"/>
          <w:sz w:val="28"/>
          <w:szCs w:val="28"/>
        </w:rPr>
        <w:t>Table 3</w:t>
      </w:r>
      <w:r w:rsidR="002C114F">
        <w:rPr>
          <w:rFonts w:ascii="Times New Roman" w:eastAsia="宋体" w:hAnsi="Times New Roman" w:cs="Times New Roman"/>
          <w:b/>
          <w:kern w:val="0"/>
          <w:sz w:val="28"/>
          <w:szCs w:val="28"/>
        </w:rPr>
        <w:t>.</w:t>
      </w:r>
      <w:r w:rsidRPr="002C114F">
        <w:rPr>
          <w:rFonts w:ascii="Times New Roman" w:eastAsia="宋体" w:hAnsi="Times New Roman" w:cs="Times New Roman" w:hint="eastAsia"/>
          <w:b/>
          <w:kern w:val="0"/>
          <w:sz w:val="28"/>
          <w:szCs w:val="28"/>
        </w:rPr>
        <w:t xml:space="preserve"> Results with modified HEM</w:t>
      </w:r>
      <w:r w:rsidR="00765382" w:rsidRPr="002C114F">
        <w:rPr>
          <w:rFonts w:ascii="Times New Roman" w:eastAsia="宋体" w:hAnsi="Times New Roman" w:cs="Times New Roman"/>
          <w:b/>
          <w:kern w:val="0"/>
          <w:sz w:val="28"/>
          <w:szCs w:val="28"/>
        </w:rPr>
        <w:t xml:space="preserve"> (</w:t>
      </w:r>
      <w:r w:rsidR="00765382" w:rsidRPr="002C114F">
        <w:rPr>
          <w:rFonts w:ascii="Times New Roman" w:eastAsia="宋体" w:hAnsi="Times New Roman" w:cs="Times New Roman"/>
          <w:b/>
          <w:kern w:val="0"/>
          <w:sz w:val="28"/>
          <w:szCs w:val="28"/>
        </w:rPr>
        <w:t>E10+4</w:t>
      </w:r>
      <w:r w:rsidR="00765382" w:rsidRPr="002C114F">
        <w:rPr>
          <w:rFonts w:ascii="Times New Roman" w:eastAsia="宋体" w:hAnsi="Times New Roman" w:cs="Times New Roman"/>
          <w:b/>
          <w:kern w:val="0"/>
          <w:sz w:val="28"/>
          <w:szCs w:val="28"/>
        </w:rPr>
        <w:t>)</w:t>
      </w:r>
    </w:p>
    <w:tbl>
      <w:tblPr>
        <w:tblStyle w:val="a7"/>
        <w:tblW w:w="5000" w:type="pct"/>
        <w:tblLayout w:type="fixed"/>
        <w:tblLook w:val="04A0" w:firstRow="1" w:lastRow="0" w:firstColumn="1" w:lastColumn="0" w:noHBand="0" w:noVBand="1"/>
      </w:tblPr>
      <w:tblGrid>
        <w:gridCol w:w="1037"/>
        <w:gridCol w:w="1037"/>
        <w:gridCol w:w="1037"/>
        <w:gridCol w:w="1037"/>
        <w:gridCol w:w="1037"/>
        <w:gridCol w:w="1037"/>
        <w:gridCol w:w="1037"/>
        <w:gridCol w:w="1037"/>
      </w:tblGrid>
      <w:tr w:rsidR="00562BA4" w:rsidRPr="00A737C3" w:rsidTr="009964EE">
        <w:trPr>
          <w:trHeight w:val="936"/>
        </w:trPr>
        <w:tc>
          <w:tcPr>
            <w:tcW w:w="625" w:type="pct"/>
            <w:noWrap/>
            <w:hideMark/>
          </w:tcPr>
          <w:p w:rsidR="00562BA4" w:rsidRPr="00A737C3" w:rsidRDefault="00562BA4" w:rsidP="00A737C3">
            <w:pPr>
              <w:widowControl/>
              <w:jc w:val="left"/>
              <w:rPr>
                <w:rFonts w:ascii="宋体" w:eastAsia="宋体" w:hAnsi="宋体" w:cs="宋体"/>
                <w:color w:val="000000"/>
                <w:kern w:val="0"/>
                <w:sz w:val="22"/>
              </w:rPr>
            </w:pPr>
            <w:r w:rsidRPr="0061515D">
              <w:rPr>
                <w:rFonts w:ascii="Times New Roman" w:eastAsia="宋体" w:hAnsi="Times New Roman" w:cs="宋体" w:hint="eastAsia"/>
                <w:kern w:val="0"/>
                <w:sz w:val="24"/>
                <w:szCs w:val="24"/>
              </w:rPr>
              <w:t>Components of</w:t>
            </w:r>
            <w:r w:rsidRPr="0061515D">
              <w:rPr>
                <w:rFonts w:ascii="Times New Roman" w:eastAsia="宋体" w:hAnsi="Times New Roman" w:cs="宋体"/>
                <w:kern w:val="0"/>
                <w:sz w:val="24"/>
                <w:szCs w:val="24"/>
              </w:rPr>
              <w:t xml:space="preserve"> Impacts</w:t>
            </w:r>
          </w:p>
        </w:tc>
        <w:tc>
          <w:tcPr>
            <w:tcW w:w="625" w:type="pct"/>
            <w:hideMark/>
          </w:tcPr>
          <w:p w:rsidR="00562BA4" w:rsidRPr="00A737C3" w:rsidRDefault="00562BA4" w:rsidP="00A737C3">
            <w:pPr>
              <w:widowControl/>
              <w:jc w:val="left"/>
              <w:rPr>
                <w:rFonts w:ascii="Times New Roman" w:eastAsia="宋体" w:hAnsi="Times New Roman" w:cs="Times New Roman" w:hint="eastAsia"/>
                <w:color w:val="000000"/>
                <w:kern w:val="0"/>
                <w:sz w:val="24"/>
                <w:szCs w:val="24"/>
              </w:rPr>
            </w:pPr>
            <w:r>
              <w:rPr>
                <w:rFonts w:ascii="Times New Roman" w:eastAsia="宋体" w:hAnsi="Times New Roman" w:cs="Times New Roman"/>
                <w:color w:val="000000"/>
                <w:kern w:val="0"/>
                <w:sz w:val="24"/>
                <w:szCs w:val="24"/>
              </w:rPr>
              <w:t>S</w:t>
            </w:r>
            <w:r w:rsidRPr="00A737C3">
              <w:rPr>
                <w:rFonts w:ascii="Times New Roman" w:eastAsia="宋体" w:hAnsi="Times New Roman" w:cs="Times New Roman"/>
                <w:color w:val="000000"/>
                <w:kern w:val="0"/>
                <w:sz w:val="24"/>
                <w:szCs w:val="24"/>
              </w:rPr>
              <w:t>30</w:t>
            </w:r>
          </w:p>
        </w:tc>
        <w:tc>
          <w:tcPr>
            <w:tcW w:w="625" w:type="pct"/>
            <w:noWrap/>
            <w:hideMark/>
          </w:tcPr>
          <w:p w:rsidR="00562BA4" w:rsidRPr="00A737C3" w:rsidRDefault="00562BA4" w:rsidP="00A737C3">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S</w:t>
            </w:r>
            <w:r w:rsidRPr="00A737C3">
              <w:rPr>
                <w:rFonts w:ascii="Times New Roman" w:eastAsia="宋体" w:hAnsi="Times New Roman" w:cs="Times New Roman"/>
                <w:color w:val="000000"/>
                <w:kern w:val="0"/>
                <w:sz w:val="24"/>
                <w:szCs w:val="24"/>
              </w:rPr>
              <w:t>29</w:t>
            </w:r>
          </w:p>
        </w:tc>
        <w:tc>
          <w:tcPr>
            <w:tcW w:w="625" w:type="pct"/>
            <w:noWrap/>
            <w:hideMark/>
          </w:tcPr>
          <w:p w:rsidR="00562BA4" w:rsidRPr="00A737C3" w:rsidRDefault="00562BA4" w:rsidP="00A737C3">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S</w:t>
            </w:r>
            <w:r w:rsidRPr="00A737C3">
              <w:rPr>
                <w:rFonts w:ascii="Times New Roman" w:eastAsia="宋体" w:hAnsi="Times New Roman" w:cs="Times New Roman"/>
                <w:color w:val="000000"/>
                <w:kern w:val="0"/>
                <w:sz w:val="24"/>
                <w:szCs w:val="24"/>
              </w:rPr>
              <w:t>28</w:t>
            </w:r>
          </w:p>
        </w:tc>
        <w:tc>
          <w:tcPr>
            <w:tcW w:w="625" w:type="pct"/>
            <w:noWrap/>
            <w:hideMark/>
          </w:tcPr>
          <w:p w:rsidR="00562BA4" w:rsidRPr="00A737C3" w:rsidRDefault="00562BA4" w:rsidP="00A737C3">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S</w:t>
            </w:r>
            <w:r w:rsidRPr="00A737C3">
              <w:rPr>
                <w:rFonts w:ascii="Times New Roman" w:eastAsia="宋体" w:hAnsi="Times New Roman" w:cs="Times New Roman"/>
                <w:color w:val="000000"/>
                <w:kern w:val="0"/>
                <w:sz w:val="24"/>
                <w:szCs w:val="24"/>
              </w:rPr>
              <w:t>34</w:t>
            </w:r>
          </w:p>
        </w:tc>
        <w:tc>
          <w:tcPr>
            <w:tcW w:w="625" w:type="pct"/>
            <w:noWrap/>
            <w:hideMark/>
          </w:tcPr>
          <w:p w:rsidR="00562BA4" w:rsidRPr="00A737C3" w:rsidRDefault="00562BA4" w:rsidP="009964EE">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S</w:t>
            </w:r>
            <w:r w:rsidR="009964EE" w:rsidRPr="00A737C3">
              <w:rPr>
                <w:rFonts w:ascii="Times New Roman" w:eastAsia="宋体" w:hAnsi="Times New Roman" w:cs="Times New Roman"/>
                <w:color w:val="000000"/>
                <w:kern w:val="0"/>
                <w:sz w:val="24"/>
                <w:szCs w:val="24"/>
              </w:rPr>
              <w:t xml:space="preserve"> </w:t>
            </w:r>
            <w:r w:rsidRPr="00A737C3">
              <w:rPr>
                <w:rFonts w:ascii="Times New Roman" w:eastAsia="宋体" w:hAnsi="Times New Roman" w:cs="Times New Roman"/>
                <w:color w:val="000000"/>
                <w:kern w:val="0"/>
                <w:sz w:val="24"/>
                <w:szCs w:val="24"/>
              </w:rPr>
              <w:t>(29+28+34</w:t>
            </w:r>
            <w:r>
              <w:rPr>
                <w:rFonts w:ascii="宋体" w:eastAsia="宋体" w:hAnsi="宋体" w:cs="Times New Roman" w:hint="eastAsia"/>
                <w:color w:val="000000"/>
                <w:kern w:val="0"/>
                <w:sz w:val="24"/>
                <w:szCs w:val="24"/>
              </w:rPr>
              <w:t>)</w:t>
            </w:r>
          </w:p>
        </w:tc>
        <w:tc>
          <w:tcPr>
            <w:tcW w:w="625" w:type="pct"/>
            <w:noWrap/>
            <w:hideMark/>
          </w:tcPr>
          <w:p w:rsidR="00562BA4" w:rsidRDefault="009964EE" w:rsidP="00562BA4">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S</w:t>
            </w:r>
            <w:r w:rsidR="00562BA4" w:rsidRPr="00A737C3">
              <w:rPr>
                <w:rFonts w:ascii="Times New Roman" w:eastAsia="宋体" w:hAnsi="Times New Roman" w:cs="Times New Roman"/>
                <w:color w:val="000000"/>
                <w:kern w:val="0"/>
                <w:sz w:val="24"/>
                <w:szCs w:val="24"/>
              </w:rPr>
              <w:t>L</w:t>
            </w:r>
          </w:p>
          <w:p w:rsidR="00562BA4" w:rsidRPr="00A737C3" w:rsidRDefault="00562BA4" w:rsidP="00562BA4">
            <w:pPr>
              <w:widowControl/>
              <w:jc w:val="lef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Cs w:val="21"/>
              </w:rPr>
              <w:t>34-28-29-34</w:t>
            </w:r>
          </w:p>
        </w:tc>
        <w:tc>
          <w:tcPr>
            <w:tcW w:w="625" w:type="pct"/>
          </w:tcPr>
          <w:p w:rsidR="00562BA4" w:rsidRDefault="009964EE" w:rsidP="00562BA4">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S</w:t>
            </w:r>
            <w:r w:rsidR="00562BA4">
              <w:rPr>
                <w:rFonts w:ascii="Times New Roman" w:eastAsia="宋体" w:hAnsi="Times New Roman" w:cs="Times New Roman" w:hint="eastAsia"/>
                <w:color w:val="000000"/>
                <w:kern w:val="0"/>
                <w:sz w:val="24"/>
                <w:szCs w:val="24"/>
              </w:rPr>
              <w:t xml:space="preserve">L </w:t>
            </w:r>
          </w:p>
          <w:p w:rsidR="00562BA4" w:rsidRPr="00A737C3" w:rsidRDefault="00562BA4" w:rsidP="00562BA4">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9-35</w:t>
            </w:r>
          </w:p>
        </w:tc>
      </w:tr>
      <w:tr w:rsidR="00562BA4" w:rsidRPr="00A737C3" w:rsidTr="009964EE">
        <w:trPr>
          <w:trHeight w:val="936"/>
        </w:trPr>
        <w:tc>
          <w:tcPr>
            <w:tcW w:w="625" w:type="pct"/>
            <w:noWrap/>
            <w:hideMark/>
          </w:tcPr>
          <w:p w:rsidR="00562BA4" w:rsidRPr="00A737C3" w:rsidRDefault="00562BA4" w:rsidP="00562BA4">
            <w:pPr>
              <w:widowControl/>
              <w:jc w:val="left"/>
              <w:rPr>
                <w:rFonts w:ascii="Times New Roman" w:eastAsia="宋体" w:hAnsi="Times New Roman" w:cs="Times New Roman"/>
                <w:color w:val="000000"/>
                <w:kern w:val="0"/>
                <w:sz w:val="22"/>
              </w:rPr>
            </w:pPr>
            <w:r w:rsidRPr="00A737C3">
              <w:rPr>
                <w:rFonts w:ascii="Times New Roman" w:eastAsia="宋体" w:hAnsi="Times New Roman" w:cs="Times New Roman"/>
                <w:color w:val="000000"/>
                <w:kern w:val="0"/>
                <w:sz w:val="22"/>
              </w:rPr>
              <w:t>IE</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58.3</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-12.6</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8</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-100.9</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-105.5</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34.6</w:t>
            </w:r>
          </w:p>
        </w:tc>
        <w:tc>
          <w:tcPr>
            <w:tcW w:w="625" w:type="pct"/>
          </w:tcPr>
          <w:p w:rsidR="00562BA4" w:rsidRDefault="00562BA4" w:rsidP="00562BA4">
            <w:pPr>
              <w:widowControl/>
              <w:jc w:val="center"/>
              <w:rPr>
                <w:rFonts w:ascii="Times New Roman" w:hAnsi="Times New Roman" w:cs="Times New Roman"/>
                <w:color w:val="000000"/>
              </w:rPr>
            </w:pPr>
            <w:r>
              <w:rPr>
                <w:rFonts w:ascii="Times New Roman" w:hAnsi="Times New Roman" w:cs="Times New Roman"/>
                <w:color w:val="000000"/>
              </w:rPr>
              <w:t>40</w:t>
            </w:r>
          </w:p>
        </w:tc>
      </w:tr>
      <w:tr w:rsidR="00562BA4" w:rsidRPr="00A737C3" w:rsidTr="009964EE">
        <w:trPr>
          <w:trHeight w:val="936"/>
        </w:trPr>
        <w:tc>
          <w:tcPr>
            <w:tcW w:w="625" w:type="pct"/>
            <w:noWrap/>
            <w:hideMark/>
          </w:tcPr>
          <w:p w:rsidR="00562BA4" w:rsidRPr="00A737C3" w:rsidRDefault="00562BA4" w:rsidP="00562BA4">
            <w:pPr>
              <w:widowControl/>
              <w:jc w:val="left"/>
              <w:rPr>
                <w:rFonts w:ascii="Times New Roman" w:eastAsia="宋体" w:hAnsi="Times New Roman" w:cs="Times New Roman"/>
                <w:color w:val="000000"/>
                <w:kern w:val="0"/>
                <w:sz w:val="22"/>
              </w:rPr>
            </w:pPr>
            <w:r w:rsidRPr="00A737C3">
              <w:rPr>
                <w:rFonts w:ascii="Times New Roman" w:eastAsia="宋体" w:hAnsi="Times New Roman" w:cs="Times New Roman"/>
                <w:color w:val="000000"/>
                <w:kern w:val="0"/>
                <w:sz w:val="22"/>
              </w:rPr>
              <w:lastRenderedPageBreak/>
              <w:t>NBL</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268.8</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21.9</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44.2</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14.8</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80.9</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61.3</w:t>
            </w:r>
          </w:p>
        </w:tc>
        <w:tc>
          <w:tcPr>
            <w:tcW w:w="625" w:type="pct"/>
          </w:tcPr>
          <w:p w:rsidR="00562BA4" w:rsidRDefault="00562BA4" w:rsidP="00562BA4">
            <w:pPr>
              <w:jc w:val="center"/>
              <w:rPr>
                <w:rFonts w:ascii="Times New Roman" w:hAnsi="Times New Roman" w:cs="Times New Roman"/>
                <w:color w:val="000000"/>
              </w:rPr>
            </w:pPr>
            <w:r>
              <w:rPr>
                <w:rFonts w:ascii="Times New Roman" w:hAnsi="Times New Roman" w:cs="Times New Roman"/>
                <w:color w:val="000000"/>
              </w:rPr>
              <w:t>1759.5</w:t>
            </w:r>
          </w:p>
        </w:tc>
      </w:tr>
      <w:tr w:rsidR="00562BA4" w:rsidRPr="00A737C3" w:rsidTr="009964EE">
        <w:trPr>
          <w:trHeight w:val="936"/>
        </w:trPr>
        <w:tc>
          <w:tcPr>
            <w:tcW w:w="625" w:type="pct"/>
            <w:noWrap/>
            <w:hideMark/>
          </w:tcPr>
          <w:p w:rsidR="00562BA4" w:rsidRPr="00A737C3" w:rsidRDefault="00562BA4" w:rsidP="00562BA4">
            <w:pPr>
              <w:widowControl/>
              <w:jc w:val="left"/>
              <w:rPr>
                <w:rFonts w:ascii="Times New Roman" w:eastAsia="宋体" w:hAnsi="Times New Roman" w:cs="Times New Roman"/>
                <w:color w:val="000000"/>
                <w:kern w:val="0"/>
                <w:sz w:val="22"/>
              </w:rPr>
            </w:pPr>
            <w:r w:rsidRPr="00A737C3">
              <w:rPr>
                <w:rFonts w:ascii="Times New Roman" w:eastAsia="宋体" w:hAnsi="Times New Roman" w:cs="Times New Roman"/>
                <w:color w:val="000000"/>
                <w:kern w:val="0"/>
                <w:sz w:val="22"/>
              </w:rPr>
              <w:t>NFL</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-65.8</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2.3</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-0.5</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-140.5</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-138.7</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27.8</w:t>
            </w:r>
          </w:p>
        </w:tc>
        <w:tc>
          <w:tcPr>
            <w:tcW w:w="625" w:type="pct"/>
          </w:tcPr>
          <w:p w:rsidR="00562BA4" w:rsidRDefault="00562BA4" w:rsidP="00562BA4">
            <w:pPr>
              <w:jc w:val="center"/>
              <w:rPr>
                <w:rFonts w:ascii="Times New Roman" w:hAnsi="Times New Roman" w:cs="Times New Roman"/>
                <w:color w:val="000000"/>
              </w:rPr>
            </w:pPr>
            <w:r>
              <w:rPr>
                <w:rFonts w:ascii="Times New Roman" w:hAnsi="Times New Roman" w:cs="Times New Roman"/>
                <w:color w:val="000000"/>
              </w:rPr>
              <w:t>213.7</w:t>
            </w:r>
          </w:p>
        </w:tc>
      </w:tr>
      <w:tr w:rsidR="00562BA4" w:rsidRPr="00A737C3" w:rsidTr="009964EE">
        <w:trPr>
          <w:trHeight w:val="936"/>
        </w:trPr>
        <w:tc>
          <w:tcPr>
            <w:tcW w:w="625" w:type="pct"/>
            <w:noWrap/>
            <w:hideMark/>
          </w:tcPr>
          <w:p w:rsidR="00562BA4" w:rsidRPr="00A737C3" w:rsidRDefault="00562BA4" w:rsidP="00562BA4">
            <w:pPr>
              <w:widowControl/>
              <w:jc w:val="left"/>
              <w:rPr>
                <w:rFonts w:ascii="Times New Roman" w:eastAsia="宋体" w:hAnsi="Times New Roman" w:cs="Times New Roman"/>
                <w:color w:val="000000"/>
                <w:kern w:val="0"/>
                <w:sz w:val="22"/>
              </w:rPr>
            </w:pPr>
            <w:r w:rsidRPr="00A737C3">
              <w:rPr>
                <w:rFonts w:ascii="Times New Roman" w:eastAsia="宋体" w:hAnsi="Times New Roman" w:cs="Times New Roman"/>
                <w:color w:val="000000"/>
                <w:kern w:val="0"/>
                <w:sz w:val="22"/>
              </w:rPr>
              <w:t>ME</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-182.6</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13</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-18.4</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-32.2</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-37.6</w:t>
            </w:r>
          </w:p>
        </w:tc>
        <w:tc>
          <w:tcPr>
            <w:tcW w:w="625" w:type="pct"/>
            <w:noWrap/>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2306.2</w:t>
            </w:r>
          </w:p>
        </w:tc>
        <w:tc>
          <w:tcPr>
            <w:tcW w:w="625" w:type="pct"/>
          </w:tcPr>
          <w:p w:rsidR="00562BA4" w:rsidRDefault="00562BA4" w:rsidP="00562BA4">
            <w:pPr>
              <w:jc w:val="center"/>
              <w:rPr>
                <w:rFonts w:ascii="Times New Roman" w:hAnsi="Times New Roman" w:cs="Times New Roman"/>
                <w:color w:val="000000"/>
              </w:rPr>
            </w:pPr>
            <w:r>
              <w:rPr>
                <w:rFonts w:ascii="Times New Roman" w:hAnsi="Times New Roman" w:cs="Times New Roman"/>
                <w:color w:val="000000"/>
              </w:rPr>
              <w:t>492.4</w:t>
            </w:r>
          </w:p>
        </w:tc>
      </w:tr>
      <w:tr w:rsidR="00562BA4" w:rsidRPr="00A737C3" w:rsidTr="009964EE">
        <w:trPr>
          <w:trHeight w:val="936"/>
        </w:trPr>
        <w:tc>
          <w:tcPr>
            <w:tcW w:w="625" w:type="pct"/>
            <w:noWrap/>
            <w:hideMark/>
          </w:tcPr>
          <w:p w:rsidR="00562BA4" w:rsidRPr="00A737C3" w:rsidRDefault="00562BA4" w:rsidP="00562BA4">
            <w:pPr>
              <w:widowControl/>
              <w:jc w:val="left"/>
              <w:rPr>
                <w:rFonts w:ascii="Times New Roman" w:eastAsia="宋体" w:hAnsi="Times New Roman" w:cs="Times New Roman"/>
                <w:color w:val="000000"/>
                <w:kern w:val="0"/>
                <w:sz w:val="22"/>
              </w:rPr>
            </w:pPr>
            <w:r w:rsidRPr="00A737C3">
              <w:rPr>
                <w:rFonts w:ascii="Times New Roman" w:eastAsia="宋体" w:hAnsi="Times New Roman" w:cs="Times New Roman"/>
                <w:color w:val="000000"/>
                <w:kern w:val="0"/>
                <w:sz w:val="22"/>
              </w:rPr>
              <w:t>Absolute Sum</w:t>
            </w:r>
            <w:r>
              <w:rPr>
                <w:rFonts w:ascii="Times New Roman" w:eastAsia="宋体" w:hAnsi="Times New Roman" w:cs="Times New Roman"/>
                <w:color w:val="000000"/>
                <w:kern w:val="0"/>
                <w:sz w:val="22"/>
              </w:rPr>
              <w:t xml:space="preserve"> (AS)</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575.5</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49.8</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71.1</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288.4</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362.7</w:t>
            </w:r>
          </w:p>
        </w:tc>
        <w:tc>
          <w:tcPr>
            <w:tcW w:w="625" w:type="pct"/>
            <w:hideMark/>
          </w:tcPr>
          <w:p w:rsidR="00562BA4" w:rsidRPr="00A737C3" w:rsidRDefault="00562BA4" w:rsidP="00562BA4">
            <w:pPr>
              <w:widowControl/>
              <w:jc w:val="right"/>
              <w:rPr>
                <w:rFonts w:ascii="Times New Roman" w:eastAsia="宋体" w:hAnsi="Times New Roman" w:cs="Times New Roman"/>
                <w:color w:val="000000"/>
                <w:kern w:val="0"/>
                <w:sz w:val="24"/>
                <w:szCs w:val="24"/>
              </w:rPr>
            </w:pPr>
            <w:r w:rsidRPr="00A737C3">
              <w:rPr>
                <w:rFonts w:ascii="Times New Roman" w:eastAsia="宋体" w:hAnsi="Times New Roman" w:cs="Times New Roman"/>
                <w:color w:val="000000"/>
                <w:kern w:val="0"/>
                <w:sz w:val="24"/>
                <w:szCs w:val="24"/>
              </w:rPr>
              <w:t>2429.9</w:t>
            </w:r>
          </w:p>
        </w:tc>
        <w:tc>
          <w:tcPr>
            <w:tcW w:w="625" w:type="pct"/>
          </w:tcPr>
          <w:p w:rsidR="00562BA4" w:rsidRDefault="00562BA4" w:rsidP="00562BA4">
            <w:pPr>
              <w:jc w:val="center"/>
              <w:rPr>
                <w:rFonts w:ascii="Times New Roman" w:hAnsi="Times New Roman" w:cs="Times New Roman"/>
                <w:color w:val="000000"/>
              </w:rPr>
            </w:pPr>
            <w:r>
              <w:rPr>
                <w:rFonts w:ascii="Times New Roman" w:hAnsi="Times New Roman" w:cs="Times New Roman"/>
                <w:color w:val="000000"/>
              </w:rPr>
              <w:t>2505.6</w:t>
            </w:r>
          </w:p>
        </w:tc>
      </w:tr>
    </w:tbl>
    <w:p w:rsidR="00A737C3" w:rsidRPr="00565749" w:rsidRDefault="008F7E9C" w:rsidP="00E67DA9">
      <w:pPr>
        <w:pStyle w:val="a4"/>
        <w:spacing w:before="0" w:beforeAutospacing="0" w:after="120" w:afterAutospacing="0" w:line="360" w:lineRule="auto"/>
        <w:jc w:val="both"/>
        <w:rPr>
          <w:rFonts w:ascii="Times New Roman" w:hAnsi="Times New Roman"/>
          <w:sz w:val="28"/>
          <w:szCs w:val="28"/>
        </w:rPr>
      </w:pPr>
      <w:r w:rsidRPr="00565749">
        <w:rPr>
          <w:rFonts w:ascii="Times New Roman" w:hAnsi="Times New Roman" w:hint="eastAsia"/>
          <w:sz w:val="28"/>
          <w:szCs w:val="28"/>
        </w:rPr>
        <w:t>Table 3 showed us that</w:t>
      </w:r>
      <w:r w:rsidRPr="00565749">
        <w:rPr>
          <w:rFonts w:ascii="Times New Roman" w:hAnsi="Times New Roman"/>
          <w:sz w:val="28"/>
          <w:szCs w:val="28"/>
        </w:rPr>
        <w:t xml:space="preserve"> to key sector 30, </w:t>
      </w:r>
      <w:proofErr w:type="gramStart"/>
      <w:r w:rsidRPr="00565749">
        <w:rPr>
          <w:rFonts w:ascii="Times New Roman" w:hAnsi="Times New Roman"/>
          <w:sz w:val="28"/>
          <w:szCs w:val="28"/>
        </w:rPr>
        <w:t>its</w:t>
      </w:r>
      <w:proofErr w:type="gramEnd"/>
      <w:r w:rsidRPr="00565749">
        <w:rPr>
          <w:rFonts w:ascii="Times New Roman" w:hAnsi="Times New Roman"/>
          <w:sz w:val="28"/>
          <w:szCs w:val="28"/>
        </w:rPr>
        <w:t xml:space="preserve"> </w:t>
      </w:r>
      <w:r w:rsidR="0061515D" w:rsidRPr="00565749">
        <w:rPr>
          <w:rFonts w:ascii="Times New Roman" w:hAnsi="Times New Roman"/>
          <w:sz w:val="28"/>
          <w:szCs w:val="28"/>
        </w:rPr>
        <w:t>AS</w:t>
      </w:r>
      <w:r w:rsidR="0061515D" w:rsidRPr="00565749">
        <w:rPr>
          <w:rFonts w:ascii="Times New Roman" w:hAnsi="Times New Roman"/>
          <w:sz w:val="28"/>
          <w:szCs w:val="28"/>
        </w:rPr>
        <w:t xml:space="preserve"> value which indicated the total </w:t>
      </w:r>
      <w:r w:rsidRPr="00565749">
        <w:rPr>
          <w:rFonts w:ascii="Times New Roman" w:hAnsi="Times New Roman"/>
          <w:sz w:val="28"/>
          <w:szCs w:val="28"/>
        </w:rPr>
        <w:t>impact</w:t>
      </w:r>
      <w:r w:rsidR="0061515D" w:rsidRPr="00565749">
        <w:rPr>
          <w:rFonts w:ascii="Times New Roman" w:hAnsi="Times New Roman"/>
          <w:sz w:val="28"/>
          <w:szCs w:val="28"/>
        </w:rPr>
        <w:t xml:space="preserve"> </w:t>
      </w:r>
      <w:r w:rsidRPr="00565749">
        <w:rPr>
          <w:rFonts w:ascii="Times New Roman" w:hAnsi="Times New Roman"/>
          <w:sz w:val="28"/>
          <w:szCs w:val="28"/>
        </w:rPr>
        <w:t xml:space="preserve">on the Chicago economy </w:t>
      </w:r>
      <w:r w:rsidR="0061515D" w:rsidRPr="00565749">
        <w:rPr>
          <w:rFonts w:ascii="Times New Roman" w:hAnsi="Times New Roman"/>
          <w:sz w:val="28"/>
          <w:szCs w:val="28"/>
        </w:rPr>
        <w:t xml:space="preserve">was bigger than any AS value </w:t>
      </w:r>
      <w:r w:rsidRPr="00565749">
        <w:rPr>
          <w:rFonts w:ascii="Times New Roman" w:hAnsi="Times New Roman"/>
          <w:sz w:val="28"/>
          <w:szCs w:val="28"/>
        </w:rPr>
        <w:t>of non-key sector 29, 28 or 34, and even bigger than the sum of the three sector</w:t>
      </w:r>
      <w:r w:rsidRPr="00565749">
        <w:rPr>
          <w:rFonts w:ascii="Times New Roman" w:hAnsi="Times New Roman"/>
          <w:sz w:val="28"/>
          <w:szCs w:val="28"/>
        </w:rPr>
        <w:t>s</w:t>
      </w:r>
      <w:r w:rsidRPr="00565749">
        <w:rPr>
          <w:rFonts w:ascii="Times New Roman" w:hAnsi="Times New Roman"/>
          <w:sz w:val="28"/>
          <w:szCs w:val="28"/>
        </w:rPr>
        <w:t xml:space="preserve">’ separate impacts. But </w:t>
      </w:r>
      <w:proofErr w:type="gramStart"/>
      <w:r w:rsidRPr="00565749">
        <w:rPr>
          <w:rFonts w:ascii="Times New Roman" w:hAnsi="Times New Roman"/>
          <w:sz w:val="28"/>
          <w:szCs w:val="28"/>
        </w:rPr>
        <w:t>its</w:t>
      </w:r>
      <w:proofErr w:type="gramEnd"/>
      <w:r w:rsidRPr="00565749">
        <w:rPr>
          <w:rFonts w:ascii="Times New Roman" w:hAnsi="Times New Roman"/>
          <w:sz w:val="28"/>
          <w:szCs w:val="28"/>
        </w:rPr>
        <w:t xml:space="preserve"> </w:t>
      </w:r>
      <w:r w:rsidR="0061515D" w:rsidRPr="00565749">
        <w:rPr>
          <w:rFonts w:ascii="Times New Roman" w:hAnsi="Times New Roman"/>
          <w:sz w:val="28"/>
          <w:szCs w:val="28"/>
        </w:rPr>
        <w:t>AS value</w:t>
      </w:r>
      <w:r w:rsidRPr="00565749">
        <w:rPr>
          <w:rFonts w:ascii="Times New Roman" w:hAnsi="Times New Roman"/>
          <w:sz w:val="28"/>
          <w:szCs w:val="28"/>
        </w:rPr>
        <w:t xml:space="preserve"> was much smaller than that of FBL 34-28-29-34</w:t>
      </w:r>
      <w:r w:rsidR="00562BA4">
        <w:rPr>
          <w:rFonts w:ascii="Times New Roman" w:hAnsi="Times New Roman"/>
          <w:sz w:val="28"/>
          <w:szCs w:val="28"/>
        </w:rPr>
        <w:t xml:space="preserve"> and FBL 9-35</w:t>
      </w:r>
      <w:r w:rsidRPr="00565749">
        <w:rPr>
          <w:rFonts w:ascii="Times New Roman" w:hAnsi="Times New Roman"/>
          <w:sz w:val="28"/>
          <w:szCs w:val="28"/>
        </w:rPr>
        <w:t>.</w:t>
      </w:r>
      <w:r w:rsidR="0061515D" w:rsidRPr="00565749">
        <w:rPr>
          <w:rFonts w:ascii="Times New Roman" w:hAnsi="Times New Roman"/>
          <w:sz w:val="28"/>
          <w:szCs w:val="28"/>
        </w:rPr>
        <w:t xml:space="preserve"> </w:t>
      </w:r>
      <w:r w:rsidR="00814296">
        <w:rPr>
          <w:rFonts w:ascii="Times New Roman" w:hAnsi="Times New Roman"/>
          <w:sz w:val="28"/>
          <w:szCs w:val="28"/>
        </w:rPr>
        <w:t xml:space="preserve">The AS value of FBL 9-35 which were composed by key sectors was bigger than that of FBL 34-28-29-34 which were composed by non-key sectors. </w:t>
      </w:r>
      <w:r w:rsidR="004A4316" w:rsidRPr="00565749">
        <w:rPr>
          <w:rFonts w:ascii="Times New Roman" w:hAnsi="Times New Roman"/>
          <w:sz w:val="28"/>
          <w:szCs w:val="28"/>
        </w:rPr>
        <w:t xml:space="preserve">To the other components of impacts, there had no obvious rule that </w:t>
      </w:r>
      <w:r w:rsidR="00E04F54" w:rsidRPr="00565749">
        <w:rPr>
          <w:rFonts w:ascii="Times New Roman" w:hAnsi="Times New Roman"/>
          <w:sz w:val="28"/>
          <w:szCs w:val="28"/>
        </w:rPr>
        <w:t xml:space="preserve">the value of key sector or feedback loop was definitely bigger than that of non-key sector. </w:t>
      </w:r>
    </w:p>
    <w:p w:rsidR="00C77E5A" w:rsidRPr="002C114F" w:rsidRDefault="00F559EC" w:rsidP="00E67DA9">
      <w:pPr>
        <w:pStyle w:val="a4"/>
        <w:spacing w:before="0" w:beforeAutospacing="0" w:after="120" w:afterAutospacing="0" w:line="360" w:lineRule="auto"/>
        <w:jc w:val="both"/>
        <w:rPr>
          <w:rFonts w:ascii="Times New Roman" w:hAnsi="Times New Roman" w:cs="Times New Roman" w:hint="eastAsia"/>
          <w:b/>
          <w:sz w:val="28"/>
          <w:szCs w:val="28"/>
        </w:rPr>
      </w:pPr>
      <w:r w:rsidRPr="002C114F">
        <w:rPr>
          <w:rFonts w:ascii="Times New Roman" w:hAnsi="Times New Roman" w:cs="Times New Roman" w:hint="eastAsia"/>
          <w:b/>
          <w:sz w:val="28"/>
          <w:szCs w:val="28"/>
        </w:rPr>
        <w:t>6. Summary</w:t>
      </w:r>
    </w:p>
    <w:p w:rsidR="002E0048" w:rsidRDefault="00F559EC" w:rsidP="002E0048">
      <w:pPr>
        <w:rPr>
          <w:rFonts w:ascii="Times New Roman" w:hAnsi="Times New Roman" w:cs="Times New Roman"/>
          <w:bCs/>
          <w:color w:val="000000"/>
          <w:sz w:val="28"/>
          <w:szCs w:val="28"/>
          <w:shd w:val="clear" w:color="auto" w:fill="FFFFFF"/>
        </w:rPr>
      </w:pPr>
      <w:r w:rsidRPr="002C114F">
        <w:rPr>
          <w:rFonts w:ascii="Times New Roman" w:hAnsi="Times New Roman"/>
          <w:sz w:val="28"/>
          <w:szCs w:val="28"/>
        </w:rPr>
        <w:t xml:space="preserve">The paper applied CMM and FBL method to identify key sectors of one economy and the feedback loop related with key sectors and non-key sectors. Then compared the impacts (composed by IE, NFL, NBL, MX) of key sectors, non-key sectors, </w:t>
      </w:r>
      <w:r w:rsidRPr="002C114F">
        <w:rPr>
          <w:rFonts w:ascii="Times New Roman" w:hAnsi="Times New Roman"/>
          <w:sz w:val="28"/>
          <w:szCs w:val="28"/>
        </w:rPr>
        <w:t>feedback loop</w:t>
      </w:r>
      <w:r w:rsidRPr="002C114F">
        <w:rPr>
          <w:rFonts w:ascii="Times New Roman" w:hAnsi="Times New Roman"/>
          <w:sz w:val="28"/>
          <w:szCs w:val="28"/>
        </w:rPr>
        <w:t xml:space="preserve"> composed by key sectors and by non-key sectors. The results showed that the total impact of </w:t>
      </w:r>
      <w:r w:rsidRPr="00565749">
        <w:rPr>
          <w:rFonts w:ascii="Times New Roman" w:hAnsi="Times New Roman"/>
          <w:sz w:val="28"/>
          <w:szCs w:val="28"/>
        </w:rPr>
        <w:t xml:space="preserve">key sector was bigger than </w:t>
      </w:r>
      <w:r>
        <w:rPr>
          <w:rFonts w:ascii="Times New Roman" w:hAnsi="Times New Roman"/>
          <w:sz w:val="28"/>
          <w:szCs w:val="28"/>
        </w:rPr>
        <w:t>that</w:t>
      </w:r>
      <w:r w:rsidRPr="00565749">
        <w:rPr>
          <w:rFonts w:ascii="Times New Roman" w:hAnsi="Times New Roman"/>
          <w:sz w:val="28"/>
          <w:szCs w:val="28"/>
        </w:rPr>
        <w:t xml:space="preserve"> </w:t>
      </w:r>
      <w:r>
        <w:rPr>
          <w:rFonts w:ascii="Times New Roman" w:hAnsi="Times New Roman"/>
          <w:sz w:val="28"/>
          <w:szCs w:val="28"/>
        </w:rPr>
        <w:t>of non-key sector</w:t>
      </w:r>
      <w:r w:rsidRPr="00565749">
        <w:rPr>
          <w:rFonts w:ascii="Times New Roman" w:hAnsi="Times New Roman"/>
          <w:sz w:val="28"/>
          <w:szCs w:val="28"/>
        </w:rPr>
        <w:t xml:space="preserve"> and even bigger than the sum of </w:t>
      </w:r>
      <w:r>
        <w:rPr>
          <w:rFonts w:ascii="Times New Roman" w:hAnsi="Times New Roman"/>
          <w:sz w:val="28"/>
          <w:szCs w:val="28"/>
        </w:rPr>
        <w:lastRenderedPageBreak/>
        <w:t>non-key</w:t>
      </w:r>
      <w:r w:rsidRPr="00565749">
        <w:rPr>
          <w:rFonts w:ascii="Times New Roman" w:hAnsi="Times New Roman"/>
          <w:sz w:val="28"/>
          <w:szCs w:val="28"/>
        </w:rPr>
        <w:t xml:space="preserve"> sectors’ separate impacts. But </w:t>
      </w:r>
      <w:proofErr w:type="gramStart"/>
      <w:r w:rsidRPr="00565749">
        <w:rPr>
          <w:rFonts w:ascii="Times New Roman" w:hAnsi="Times New Roman"/>
          <w:sz w:val="28"/>
          <w:szCs w:val="28"/>
        </w:rPr>
        <w:t>its</w:t>
      </w:r>
      <w:proofErr w:type="gramEnd"/>
      <w:r w:rsidRPr="00565749">
        <w:rPr>
          <w:rFonts w:ascii="Times New Roman" w:hAnsi="Times New Roman"/>
          <w:sz w:val="28"/>
          <w:szCs w:val="28"/>
        </w:rPr>
        <w:t xml:space="preserve"> AS value was much smaller than that of FBL </w:t>
      </w:r>
      <w:r>
        <w:rPr>
          <w:rFonts w:ascii="Times New Roman" w:hAnsi="Times New Roman"/>
          <w:sz w:val="28"/>
          <w:szCs w:val="28"/>
        </w:rPr>
        <w:t>composed by these non-key sectors and also by key sectors</w:t>
      </w:r>
      <w:r w:rsidRPr="00565749">
        <w:rPr>
          <w:rFonts w:ascii="Times New Roman" w:hAnsi="Times New Roman"/>
          <w:sz w:val="28"/>
          <w:szCs w:val="28"/>
        </w:rPr>
        <w:t xml:space="preserve">. </w:t>
      </w:r>
      <w:r>
        <w:rPr>
          <w:rFonts w:ascii="Times New Roman" w:hAnsi="Times New Roman"/>
          <w:sz w:val="28"/>
          <w:szCs w:val="28"/>
        </w:rPr>
        <w:t xml:space="preserve">The </w:t>
      </w:r>
      <w:r>
        <w:rPr>
          <w:rFonts w:ascii="Times New Roman" w:hAnsi="Times New Roman"/>
          <w:sz w:val="28"/>
          <w:szCs w:val="28"/>
        </w:rPr>
        <w:t xml:space="preserve">total impact </w:t>
      </w:r>
      <w:r>
        <w:rPr>
          <w:rFonts w:ascii="Times New Roman" w:hAnsi="Times New Roman"/>
          <w:sz w:val="28"/>
          <w:szCs w:val="28"/>
        </w:rPr>
        <w:t xml:space="preserve">of FBL composed by key sectors was bigger than that of FBL composed by non-key sectors. </w:t>
      </w:r>
      <w:r w:rsidRPr="00565749">
        <w:rPr>
          <w:rFonts w:ascii="Times New Roman" w:hAnsi="Times New Roman"/>
          <w:sz w:val="28"/>
          <w:szCs w:val="28"/>
        </w:rPr>
        <w:t xml:space="preserve">To the components of </w:t>
      </w:r>
      <w:r>
        <w:rPr>
          <w:rFonts w:ascii="Times New Roman" w:hAnsi="Times New Roman"/>
          <w:sz w:val="28"/>
          <w:szCs w:val="28"/>
        </w:rPr>
        <w:t>the total impact</w:t>
      </w:r>
      <w:r w:rsidRPr="00565749">
        <w:rPr>
          <w:rFonts w:ascii="Times New Roman" w:hAnsi="Times New Roman"/>
          <w:sz w:val="28"/>
          <w:szCs w:val="28"/>
        </w:rPr>
        <w:t xml:space="preserve">, there had no obvious rule that the value of key sector or feedback loop was definitely bigger than that of non-key sector. </w:t>
      </w:r>
      <w:r w:rsidR="002C114F">
        <w:rPr>
          <w:rFonts w:ascii="Times New Roman" w:hAnsi="Times New Roman"/>
          <w:sz w:val="28"/>
          <w:szCs w:val="28"/>
        </w:rPr>
        <w:t>The results indicated that when the industrial policy was designed, not only key sectors should be concerned, but also should the sub feedback loop composed by key sectors or non-key sectors be more concerned. Much more detailed analysis would be made to the role of real estate industry in Chicago economy.</w:t>
      </w:r>
      <w:r w:rsidR="002E0048">
        <w:rPr>
          <w:rFonts w:ascii="Times New Roman" w:hAnsi="Times New Roman"/>
          <w:sz w:val="28"/>
          <w:szCs w:val="28"/>
        </w:rPr>
        <w:t xml:space="preserve"> </w:t>
      </w:r>
      <w:r w:rsidR="002E0048" w:rsidRPr="00080586">
        <w:rPr>
          <w:rFonts w:ascii="Times New Roman" w:hAnsi="Times New Roman" w:cs="Times New Roman"/>
          <w:bCs/>
          <w:color w:val="000000"/>
          <w:sz w:val="28"/>
          <w:szCs w:val="28"/>
          <w:shd w:val="clear" w:color="auto" w:fill="FFFFFF"/>
        </w:rPr>
        <w:t>From this analysis, the sectors that impact the intensity of the backward</w:t>
      </w:r>
      <w:r w:rsidR="002E0048">
        <w:rPr>
          <w:rFonts w:ascii="Times New Roman" w:hAnsi="Times New Roman" w:cs="Times New Roman"/>
          <w:bCs/>
          <w:color w:val="000000"/>
          <w:sz w:val="28"/>
          <w:szCs w:val="28"/>
          <w:shd w:val="clear" w:color="auto" w:fill="FFFFFF"/>
        </w:rPr>
        <w:t>, forward</w:t>
      </w:r>
      <w:r w:rsidR="002E0048" w:rsidRPr="00080586">
        <w:rPr>
          <w:rFonts w:ascii="Times New Roman" w:hAnsi="Times New Roman" w:cs="Times New Roman"/>
          <w:bCs/>
          <w:color w:val="000000"/>
          <w:sz w:val="28"/>
          <w:szCs w:val="28"/>
          <w:shd w:val="clear" w:color="auto" w:fill="FFFFFF"/>
        </w:rPr>
        <w:t xml:space="preserve"> effects of the real estate industry and their feedback loops can be identified, thereby providing a more comprehensive set of perspectives for the evaluation of the role of real estate industry in the economy.</w:t>
      </w:r>
    </w:p>
    <w:p w:rsidR="008B1B21" w:rsidRPr="0048285E" w:rsidRDefault="008B1B21" w:rsidP="008B1B21">
      <w:pPr>
        <w:pStyle w:val="a4"/>
        <w:spacing w:before="156" w:beforeAutospacing="0" w:after="120" w:afterAutospacing="0" w:line="360" w:lineRule="exact"/>
        <w:jc w:val="both"/>
        <w:rPr>
          <w:rFonts w:ascii="Times New Roman" w:hAnsi="Times New Roman" w:cs="Times New Roman"/>
          <w:b/>
          <w:sz w:val="28"/>
          <w:szCs w:val="28"/>
        </w:rPr>
      </w:pPr>
      <w:r w:rsidRPr="0048285E">
        <w:rPr>
          <w:rFonts w:ascii="Times New Roman" w:hAnsi="Times New Roman" w:cs="Times New Roman"/>
          <w:b/>
          <w:sz w:val="28"/>
          <w:szCs w:val="28"/>
        </w:rPr>
        <w:t>Acknowledgements</w:t>
      </w:r>
    </w:p>
    <w:p w:rsidR="008B1B21" w:rsidRPr="008B1B21" w:rsidRDefault="008B1B21" w:rsidP="008B1B21">
      <w:pPr>
        <w:pStyle w:val="C-Title1"/>
        <w:numPr>
          <w:ilvl w:val="0"/>
          <w:numId w:val="0"/>
        </w:numPr>
        <w:autoSpaceDE/>
        <w:autoSpaceDN/>
        <w:adjustRightInd/>
        <w:spacing w:beforeLines="0" w:afterLines="0" w:line="480" w:lineRule="auto"/>
        <w:rPr>
          <w:rFonts w:ascii="Times New Roman" w:eastAsiaTheme="minorEastAsia" w:hAnsi="Times New Roman"/>
          <w:b w:val="0"/>
          <w:bCs/>
          <w:color w:val="000000"/>
          <w:kern w:val="2"/>
          <w:sz w:val="28"/>
          <w:szCs w:val="28"/>
          <w:shd w:val="clear" w:color="auto" w:fill="FFFFFF"/>
        </w:rPr>
      </w:pPr>
      <w:r w:rsidRPr="008B1B21">
        <w:rPr>
          <w:rFonts w:ascii="Times New Roman" w:eastAsiaTheme="minorEastAsia" w:hAnsi="Times New Roman"/>
          <w:b w:val="0"/>
          <w:bCs/>
          <w:color w:val="000000"/>
          <w:kern w:val="2"/>
          <w:sz w:val="28"/>
          <w:szCs w:val="28"/>
          <w:shd w:val="clear" w:color="auto" w:fill="FFFFFF"/>
        </w:rPr>
        <w:t>We would like to acknowledge the support from the National Natural Scie</w:t>
      </w:r>
      <w:bookmarkStart w:id="0" w:name="_GoBack"/>
      <w:bookmarkEnd w:id="0"/>
      <w:r w:rsidRPr="008B1B21">
        <w:rPr>
          <w:rFonts w:ascii="Times New Roman" w:eastAsiaTheme="minorEastAsia" w:hAnsi="Times New Roman"/>
          <w:b w:val="0"/>
          <w:bCs/>
          <w:color w:val="000000"/>
          <w:kern w:val="2"/>
          <w:sz w:val="28"/>
          <w:szCs w:val="28"/>
          <w:shd w:val="clear" w:color="auto" w:fill="FFFFFF"/>
        </w:rPr>
        <w:t xml:space="preserve">nce Foundation of China (No.70701034, No.71173210). We </w:t>
      </w:r>
      <w:r w:rsidRPr="008B1B21">
        <w:rPr>
          <w:rFonts w:ascii="Times New Roman" w:eastAsiaTheme="minorEastAsia" w:hAnsi="Times New Roman" w:hint="eastAsia"/>
          <w:b w:val="0"/>
          <w:bCs/>
          <w:color w:val="000000"/>
          <w:kern w:val="2"/>
          <w:sz w:val="28"/>
          <w:szCs w:val="28"/>
          <w:shd w:val="clear" w:color="auto" w:fill="FFFFFF"/>
        </w:rPr>
        <w:t xml:space="preserve">also </w:t>
      </w:r>
      <w:r w:rsidRPr="008B1B21">
        <w:rPr>
          <w:rFonts w:ascii="Times New Roman" w:eastAsiaTheme="minorEastAsia" w:hAnsi="Times New Roman"/>
          <w:b w:val="0"/>
          <w:bCs/>
          <w:color w:val="000000"/>
          <w:kern w:val="2"/>
          <w:sz w:val="28"/>
          <w:szCs w:val="28"/>
          <w:shd w:val="clear" w:color="auto" w:fill="FFFFFF"/>
        </w:rPr>
        <w:t xml:space="preserve">appreciate the </w:t>
      </w:r>
      <w:r w:rsidRPr="008B1B21">
        <w:rPr>
          <w:rFonts w:ascii="Times New Roman" w:eastAsiaTheme="minorEastAsia" w:hAnsi="Times New Roman" w:hint="eastAsia"/>
          <w:b w:val="0"/>
          <w:bCs/>
          <w:color w:val="000000"/>
          <w:kern w:val="2"/>
          <w:sz w:val="28"/>
          <w:szCs w:val="28"/>
          <w:shd w:val="clear" w:color="auto" w:fill="FFFFFF"/>
        </w:rPr>
        <w:t xml:space="preserve">very </w:t>
      </w:r>
      <w:r w:rsidRPr="008B1B21">
        <w:rPr>
          <w:rFonts w:ascii="Times New Roman" w:eastAsiaTheme="minorEastAsia" w:hAnsi="Times New Roman"/>
          <w:b w:val="0"/>
          <w:bCs/>
          <w:color w:val="000000"/>
          <w:kern w:val="2"/>
          <w:sz w:val="28"/>
          <w:szCs w:val="28"/>
          <w:shd w:val="clear" w:color="auto" w:fill="FFFFFF"/>
        </w:rPr>
        <w:t>helpful comments and suggestions on the paper</w:t>
      </w:r>
      <w:r w:rsidRPr="008B1B21">
        <w:rPr>
          <w:rFonts w:ascii="Times New Roman" w:eastAsiaTheme="minorEastAsia" w:hAnsi="Times New Roman" w:hint="eastAsia"/>
          <w:b w:val="0"/>
          <w:bCs/>
          <w:color w:val="000000"/>
          <w:kern w:val="2"/>
          <w:sz w:val="28"/>
          <w:szCs w:val="28"/>
          <w:shd w:val="clear" w:color="auto" w:fill="FFFFFF"/>
        </w:rPr>
        <w:t xml:space="preserve"> </w:t>
      </w:r>
      <w:r w:rsidRPr="008B1B21">
        <w:rPr>
          <w:rFonts w:ascii="Times New Roman" w:eastAsiaTheme="minorEastAsia" w:hAnsi="Times New Roman"/>
          <w:b w:val="0"/>
          <w:bCs/>
          <w:color w:val="000000"/>
          <w:kern w:val="2"/>
          <w:sz w:val="28"/>
          <w:szCs w:val="28"/>
          <w:shd w:val="clear" w:color="auto" w:fill="FFFFFF"/>
        </w:rPr>
        <w:t>from reviewers</w:t>
      </w:r>
      <w:r w:rsidRPr="008B1B21">
        <w:rPr>
          <w:rFonts w:ascii="Times New Roman" w:eastAsiaTheme="minorEastAsia" w:hAnsi="Times New Roman"/>
          <w:b w:val="0"/>
          <w:bCs/>
          <w:color w:val="000000"/>
          <w:kern w:val="2"/>
          <w:sz w:val="28"/>
          <w:szCs w:val="28"/>
          <w:shd w:val="clear" w:color="auto" w:fill="FFFFFF"/>
        </w:rPr>
        <w:t>.</w:t>
      </w:r>
    </w:p>
    <w:p w:rsidR="0084219A" w:rsidRPr="000D7087" w:rsidRDefault="002C114F" w:rsidP="000D7087">
      <w:pPr>
        <w:pStyle w:val="a4"/>
        <w:spacing w:before="0" w:beforeAutospacing="0" w:after="120" w:afterAutospacing="0" w:line="360" w:lineRule="auto"/>
        <w:jc w:val="both"/>
        <w:rPr>
          <w:rFonts w:ascii="Times New Roman" w:hAnsi="Times New Roman" w:cs="Times New Roman" w:hint="eastAsia"/>
          <w:b/>
          <w:sz w:val="28"/>
          <w:szCs w:val="28"/>
        </w:rPr>
      </w:pPr>
      <w:r w:rsidRPr="000D7087">
        <w:rPr>
          <w:rFonts w:ascii="Times New Roman" w:hAnsi="Times New Roman" w:cs="Times New Roman" w:hint="eastAsia"/>
          <w:b/>
          <w:sz w:val="28"/>
          <w:szCs w:val="28"/>
        </w:rPr>
        <w:t>References</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Alcántara</w:t>
      </w:r>
      <w:proofErr w:type="spellEnd"/>
      <w:r w:rsidRPr="000D7087">
        <w:rPr>
          <w:rFonts w:ascii="Times New Roman" w:hAnsi="Times New Roman"/>
          <w:sz w:val="22"/>
        </w:rPr>
        <w:t xml:space="preserve">, V., </w:t>
      </w:r>
      <w:proofErr w:type="gramStart"/>
      <w:r w:rsidRPr="000D7087">
        <w:rPr>
          <w:rFonts w:ascii="Times New Roman" w:hAnsi="Times New Roman"/>
          <w:sz w:val="22"/>
        </w:rPr>
        <w:t>del</w:t>
      </w:r>
      <w:proofErr w:type="gramEnd"/>
      <w:r w:rsidRPr="000D7087">
        <w:rPr>
          <w:rFonts w:ascii="Times New Roman" w:hAnsi="Times New Roman"/>
          <w:sz w:val="22"/>
        </w:rPr>
        <w:t xml:space="preserve"> Rio, P., &amp; Hernández, F. (2010). Structural</w:t>
      </w:r>
      <w:r w:rsidRPr="000D7087">
        <w:rPr>
          <w:rFonts w:ascii="Times New Roman" w:hAnsi="Times New Roman"/>
          <w:sz w:val="22"/>
        </w:rPr>
        <w:t xml:space="preserve"> </w:t>
      </w:r>
      <w:r w:rsidRPr="000D7087">
        <w:rPr>
          <w:rFonts w:ascii="Times New Roman" w:hAnsi="Times New Roman"/>
          <w:sz w:val="22"/>
        </w:rPr>
        <w:t>analysis of electricity consumption by productive sectors.</w:t>
      </w:r>
      <w:r w:rsidRPr="000D7087">
        <w:rPr>
          <w:rFonts w:ascii="Times New Roman" w:hAnsi="Times New Roman"/>
          <w:sz w:val="22"/>
        </w:rPr>
        <w:t xml:space="preserve"> </w:t>
      </w:r>
      <w:r w:rsidRPr="000D7087">
        <w:rPr>
          <w:rFonts w:ascii="Times New Roman" w:hAnsi="Times New Roman"/>
          <w:sz w:val="22"/>
        </w:rPr>
        <w:t>The Spanish case. Energy, 35, 2088–2098.</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Alcántara</w:t>
      </w:r>
      <w:proofErr w:type="gramStart"/>
      <w:r w:rsidRPr="000D7087">
        <w:rPr>
          <w:rFonts w:ascii="Times New Roman" w:hAnsi="Times New Roman"/>
          <w:sz w:val="22"/>
        </w:rPr>
        <w:t>,V</w:t>
      </w:r>
      <w:proofErr w:type="spellEnd"/>
      <w:proofErr w:type="gramEnd"/>
      <w:r w:rsidRPr="000D7087">
        <w:rPr>
          <w:rFonts w:ascii="Times New Roman" w:hAnsi="Times New Roman"/>
          <w:sz w:val="22"/>
        </w:rPr>
        <w:t xml:space="preserve">., </w:t>
      </w:r>
      <w:proofErr w:type="spellStart"/>
      <w:r w:rsidRPr="000D7087">
        <w:rPr>
          <w:rFonts w:ascii="Times New Roman" w:hAnsi="Times New Roman"/>
          <w:sz w:val="22"/>
        </w:rPr>
        <w:t>Tarancón,M</w:t>
      </w:r>
      <w:proofErr w:type="spellEnd"/>
      <w:r w:rsidRPr="000D7087">
        <w:rPr>
          <w:rFonts w:ascii="Times New Roman" w:hAnsi="Times New Roman"/>
          <w:sz w:val="22"/>
        </w:rPr>
        <w:t xml:space="preserve">. </w:t>
      </w:r>
      <w:proofErr w:type="spellStart"/>
      <w:r w:rsidRPr="000D7087">
        <w:rPr>
          <w:rFonts w:ascii="Times New Roman" w:hAnsi="Times New Roman"/>
          <w:sz w:val="22"/>
        </w:rPr>
        <w:t>A.,&amp;del</w:t>
      </w:r>
      <w:proofErr w:type="spellEnd"/>
      <w:r w:rsidRPr="000D7087">
        <w:rPr>
          <w:rFonts w:ascii="Times New Roman" w:hAnsi="Times New Roman"/>
          <w:sz w:val="22"/>
        </w:rPr>
        <w:t xml:space="preserve"> Rio, P. (2013). Assessing the</w:t>
      </w:r>
      <w:r w:rsidRPr="000D7087">
        <w:rPr>
          <w:rFonts w:ascii="Times New Roman" w:hAnsi="Times New Roman"/>
          <w:sz w:val="22"/>
        </w:rPr>
        <w:t xml:space="preserve"> </w:t>
      </w:r>
      <w:r w:rsidRPr="000D7087">
        <w:rPr>
          <w:rFonts w:ascii="Times New Roman" w:hAnsi="Times New Roman"/>
          <w:sz w:val="22"/>
        </w:rPr>
        <w:t>technological responsibility of productive structures in electricity</w:t>
      </w:r>
      <w:r w:rsidRPr="000D7087">
        <w:rPr>
          <w:rFonts w:ascii="Times New Roman" w:hAnsi="Times New Roman"/>
          <w:sz w:val="22"/>
        </w:rPr>
        <w:t xml:space="preserve"> </w:t>
      </w:r>
      <w:r w:rsidRPr="000D7087">
        <w:rPr>
          <w:rFonts w:ascii="Times New Roman" w:hAnsi="Times New Roman"/>
          <w:sz w:val="22"/>
        </w:rPr>
        <w:t>consumption. Energy Economics, 40, 417</w:t>
      </w:r>
      <w:r w:rsidRPr="000D7087">
        <w:rPr>
          <w:rFonts w:ascii="Times New Roman" w:hAnsi="Times New Roman"/>
          <w:sz w:val="22"/>
        </w:rPr>
        <w:t>-</w:t>
      </w:r>
      <w:r w:rsidRPr="000D7087">
        <w:rPr>
          <w:rFonts w:ascii="Times New Roman" w:hAnsi="Times New Roman"/>
          <w:sz w:val="22"/>
        </w:rPr>
        <w:t>467.</w:t>
      </w:r>
    </w:p>
    <w:p w:rsidR="00726DC1" w:rsidRPr="000D7087" w:rsidRDefault="00726DC1" w:rsidP="003D0483">
      <w:pPr>
        <w:autoSpaceDE w:val="0"/>
        <w:autoSpaceDN w:val="0"/>
        <w:adjustRightInd w:val="0"/>
        <w:jc w:val="left"/>
        <w:rPr>
          <w:rFonts w:ascii="Times New Roman" w:hAnsi="Times New Roman"/>
          <w:sz w:val="22"/>
        </w:rPr>
      </w:pPr>
      <w:r w:rsidRPr="000D7087">
        <w:rPr>
          <w:rFonts w:ascii="Times New Roman" w:hAnsi="Times New Roman"/>
          <w:sz w:val="22"/>
        </w:rPr>
        <w:lastRenderedPageBreak/>
        <w:t>Blair, P. (1980). Hierarchies and priorities in regional energy</w:t>
      </w:r>
      <w:r w:rsidRPr="000D7087">
        <w:rPr>
          <w:rFonts w:ascii="Times New Roman" w:hAnsi="Times New Roman"/>
          <w:sz w:val="22"/>
        </w:rPr>
        <w:t xml:space="preserve"> </w:t>
      </w:r>
      <w:r w:rsidRPr="000D7087">
        <w:rPr>
          <w:rFonts w:ascii="Times New Roman" w:hAnsi="Times New Roman"/>
          <w:sz w:val="22"/>
        </w:rPr>
        <w:t>planning. Regional Science and Urban Economics, 10,</w:t>
      </w:r>
      <w:r w:rsidRPr="000D7087">
        <w:rPr>
          <w:rFonts w:ascii="Times New Roman" w:hAnsi="Times New Roman"/>
          <w:sz w:val="22"/>
        </w:rPr>
        <w:t xml:space="preserve"> </w:t>
      </w:r>
      <w:r w:rsidRPr="000D7087">
        <w:rPr>
          <w:rFonts w:ascii="Times New Roman" w:hAnsi="Times New Roman"/>
          <w:sz w:val="22"/>
        </w:rPr>
        <w:t>387</w:t>
      </w:r>
      <w:r w:rsidRPr="000D7087">
        <w:rPr>
          <w:rFonts w:ascii="Times New Roman" w:hAnsi="Times New Roman"/>
          <w:sz w:val="22"/>
        </w:rPr>
        <w:t>-</w:t>
      </w:r>
      <w:r w:rsidRPr="000D7087">
        <w:rPr>
          <w:rFonts w:ascii="Times New Roman" w:hAnsi="Times New Roman"/>
          <w:sz w:val="22"/>
        </w:rPr>
        <w:t>405.</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Cella</w:t>
      </w:r>
      <w:proofErr w:type="spellEnd"/>
      <w:r w:rsidRPr="000D7087">
        <w:rPr>
          <w:rFonts w:ascii="Times New Roman" w:hAnsi="Times New Roman"/>
          <w:sz w:val="22"/>
        </w:rPr>
        <w:t xml:space="preserve">, G. (1984). The input–output measurement of </w:t>
      </w:r>
      <w:proofErr w:type="spellStart"/>
      <w:r w:rsidRPr="000D7087">
        <w:rPr>
          <w:rFonts w:ascii="Times New Roman" w:hAnsi="Times New Roman"/>
          <w:sz w:val="22"/>
        </w:rPr>
        <w:t>interindustry</w:t>
      </w:r>
      <w:proofErr w:type="spellEnd"/>
      <w:r w:rsidRPr="000D7087">
        <w:rPr>
          <w:rFonts w:ascii="Times New Roman" w:hAnsi="Times New Roman"/>
          <w:sz w:val="22"/>
        </w:rPr>
        <w:t xml:space="preserve"> </w:t>
      </w:r>
      <w:r w:rsidRPr="000D7087">
        <w:rPr>
          <w:rFonts w:ascii="Times New Roman" w:hAnsi="Times New Roman"/>
          <w:sz w:val="22"/>
        </w:rPr>
        <w:t>linkages. Oxford Bulletin of Economics and Statistics, 46,</w:t>
      </w:r>
      <w:r w:rsidRPr="000D7087">
        <w:rPr>
          <w:rFonts w:ascii="Times New Roman" w:hAnsi="Times New Roman"/>
          <w:sz w:val="22"/>
        </w:rPr>
        <w:t xml:space="preserve"> </w:t>
      </w:r>
      <w:r w:rsidRPr="000D7087">
        <w:rPr>
          <w:rFonts w:ascii="Times New Roman" w:hAnsi="Times New Roman"/>
          <w:sz w:val="22"/>
        </w:rPr>
        <w:t>73</w:t>
      </w:r>
      <w:r w:rsidRPr="000D7087">
        <w:rPr>
          <w:rFonts w:ascii="Times New Roman" w:hAnsi="Times New Roman"/>
          <w:sz w:val="22"/>
        </w:rPr>
        <w:t>-</w:t>
      </w:r>
      <w:r w:rsidRPr="000D7087">
        <w:rPr>
          <w:rFonts w:ascii="Times New Roman" w:hAnsi="Times New Roman"/>
          <w:sz w:val="22"/>
        </w:rPr>
        <w:t>84.</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Cellura</w:t>
      </w:r>
      <w:proofErr w:type="spellEnd"/>
      <w:r w:rsidRPr="000D7087">
        <w:rPr>
          <w:rFonts w:ascii="Times New Roman" w:hAnsi="Times New Roman"/>
          <w:sz w:val="22"/>
        </w:rPr>
        <w:t xml:space="preserve">, M., Di </w:t>
      </w:r>
      <w:proofErr w:type="spellStart"/>
      <w:r w:rsidRPr="000D7087">
        <w:rPr>
          <w:rFonts w:ascii="Times New Roman" w:hAnsi="Times New Roman"/>
          <w:sz w:val="22"/>
        </w:rPr>
        <w:t>Gangi</w:t>
      </w:r>
      <w:proofErr w:type="spellEnd"/>
      <w:r w:rsidRPr="000D7087">
        <w:rPr>
          <w:rFonts w:ascii="Times New Roman" w:hAnsi="Times New Roman"/>
          <w:sz w:val="22"/>
        </w:rPr>
        <w:t xml:space="preserve">, A., Longo, S., &amp; </w:t>
      </w:r>
      <w:proofErr w:type="spellStart"/>
      <w:r w:rsidRPr="000D7087">
        <w:rPr>
          <w:rFonts w:ascii="Times New Roman" w:hAnsi="Times New Roman"/>
          <w:sz w:val="22"/>
        </w:rPr>
        <w:t>Orioli</w:t>
      </w:r>
      <w:proofErr w:type="spellEnd"/>
      <w:r w:rsidRPr="000D7087">
        <w:rPr>
          <w:rFonts w:ascii="Times New Roman" w:hAnsi="Times New Roman"/>
          <w:sz w:val="22"/>
        </w:rPr>
        <w:t>, A. (2013b). An</w:t>
      </w:r>
      <w:r w:rsidRPr="000D7087">
        <w:rPr>
          <w:rFonts w:ascii="Times New Roman" w:hAnsi="Times New Roman"/>
          <w:sz w:val="22"/>
        </w:rPr>
        <w:t xml:space="preserve"> </w:t>
      </w:r>
      <w:r w:rsidRPr="000D7087">
        <w:rPr>
          <w:rFonts w:ascii="Times New Roman" w:hAnsi="Times New Roman"/>
          <w:sz w:val="22"/>
        </w:rPr>
        <w:t>Italian input</w:t>
      </w:r>
      <w:r>
        <w:rPr>
          <w:rFonts w:ascii="Times New Roman" w:hAnsi="Times New Roman"/>
          <w:sz w:val="22"/>
        </w:rPr>
        <w:t>-</w:t>
      </w:r>
      <w:r w:rsidRPr="000D7087">
        <w:rPr>
          <w:rFonts w:ascii="Times New Roman" w:hAnsi="Times New Roman"/>
          <w:sz w:val="22"/>
        </w:rPr>
        <w:t>output model for the assessment of energy and</w:t>
      </w:r>
      <w:r w:rsidRPr="000D7087">
        <w:rPr>
          <w:rFonts w:ascii="Times New Roman" w:hAnsi="Times New Roman"/>
          <w:sz w:val="22"/>
        </w:rPr>
        <w:t xml:space="preserve"> </w:t>
      </w:r>
      <w:r w:rsidRPr="000D7087">
        <w:rPr>
          <w:rFonts w:ascii="Times New Roman" w:hAnsi="Times New Roman"/>
          <w:sz w:val="22"/>
        </w:rPr>
        <w:t>environmental benefits arising from retrofit actions of buildings.</w:t>
      </w:r>
      <w:r w:rsidRPr="000D7087">
        <w:rPr>
          <w:rFonts w:ascii="Times New Roman" w:hAnsi="Times New Roman"/>
          <w:sz w:val="22"/>
        </w:rPr>
        <w:t xml:space="preserve"> </w:t>
      </w:r>
      <w:r w:rsidRPr="000D7087">
        <w:rPr>
          <w:rFonts w:ascii="Times New Roman" w:hAnsi="Times New Roman"/>
          <w:sz w:val="22"/>
        </w:rPr>
        <w:t>Energy and Buildings, 62, 97</w:t>
      </w:r>
      <w:r w:rsidRPr="000D7087">
        <w:rPr>
          <w:rFonts w:ascii="Times New Roman" w:hAnsi="Times New Roman"/>
          <w:sz w:val="22"/>
        </w:rPr>
        <w:t>-</w:t>
      </w:r>
      <w:r w:rsidRPr="000D7087">
        <w:rPr>
          <w:rFonts w:ascii="Times New Roman" w:hAnsi="Times New Roman"/>
          <w:sz w:val="22"/>
        </w:rPr>
        <w:t>106.</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Cellura</w:t>
      </w:r>
      <w:proofErr w:type="spellEnd"/>
      <w:r w:rsidRPr="000D7087">
        <w:rPr>
          <w:rFonts w:ascii="Times New Roman" w:hAnsi="Times New Roman"/>
          <w:sz w:val="22"/>
        </w:rPr>
        <w:t xml:space="preserve">, M., </w:t>
      </w:r>
      <w:proofErr w:type="spellStart"/>
      <w:r w:rsidRPr="000D7087">
        <w:rPr>
          <w:rFonts w:ascii="Times New Roman" w:hAnsi="Times New Roman"/>
          <w:sz w:val="22"/>
        </w:rPr>
        <w:t>Guarino</w:t>
      </w:r>
      <w:proofErr w:type="spellEnd"/>
      <w:r w:rsidRPr="000D7087">
        <w:rPr>
          <w:rFonts w:ascii="Times New Roman" w:hAnsi="Times New Roman"/>
          <w:sz w:val="22"/>
        </w:rPr>
        <w:t xml:space="preserve">, F., Longo, S., </w:t>
      </w:r>
      <w:proofErr w:type="spellStart"/>
      <w:r w:rsidRPr="000D7087">
        <w:rPr>
          <w:rFonts w:ascii="Times New Roman" w:hAnsi="Times New Roman"/>
          <w:sz w:val="22"/>
        </w:rPr>
        <w:t>Mistretta</w:t>
      </w:r>
      <w:proofErr w:type="spellEnd"/>
      <w:r w:rsidRPr="000D7087">
        <w:rPr>
          <w:rFonts w:ascii="Times New Roman" w:hAnsi="Times New Roman"/>
          <w:sz w:val="22"/>
        </w:rPr>
        <w:t xml:space="preserve">, M., &amp; </w:t>
      </w:r>
      <w:proofErr w:type="spellStart"/>
      <w:r w:rsidRPr="000D7087">
        <w:rPr>
          <w:rFonts w:ascii="Times New Roman" w:hAnsi="Times New Roman"/>
          <w:sz w:val="22"/>
        </w:rPr>
        <w:t>Orioli</w:t>
      </w:r>
      <w:proofErr w:type="spellEnd"/>
      <w:r w:rsidRPr="000D7087">
        <w:rPr>
          <w:rFonts w:ascii="Times New Roman" w:hAnsi="Times New Roman"/>
          <w:sz w:val="22"/>
        </w:rPr>
        <w:t>, A.</w:t>
      </w:r>
      <w:r w:rsidRPr="000D7087">
        <w:rPr>
          <w:rFonts w:ascii="Times New Roman" w:hAnsi="Times New Roman"/>
          <w:sz w:val="22"/>
        </w:rPr>
        <w:t xml:space="preserve"> </w:t>
      </w:r>
      <w:r w:rsidRPr="000D7087">
        <w:rPr>
          <w:rFonts w:ascii="Times New Roman" w:hAnsi="Times New Roman"/>
          <w:sz w:val="22"/>
        </w:rPr>
        <w:t>(2013a). The role of the building sector for reducing energy</w:t>
      </w:r>
      <w:r w:rsidRPr="000D7087">
        <w:rPr>
          <w:rFonts w:ascii="Times New Roman" w:hAnsi="Times New Roman"/>
          <w:sz w:val="22"/>
        </w:rPr>
        <w:t xml:space="preserve"> </w:t>
      </w:r>
      <w:r w:rsidRPr="000D7087">
        <w:rPr>
          <w:rFonts w:ascii="Times New Roman" w:hAnsi="Times New Roman"/>
          <w:sz w:val="22"/>
        </w:rPr>
        <w:t>consumption and greenhouses gases: an Italian case study.</w:t>
      </w:r>
      <w:r w:rsidRPr="000D7087">
        <w:rPr>
          <w:rFonts w:ascii="Times New Roman" w:hAnsi="Times New Roman"/>
          <w:sz w:val="22"/>
        </w:rPr>
        <w:t xml:space="preserve"> </w:t>
      </w:r>
      <w:r w:rsidRPr="000D7087">
        <w:rPr>
          <w:rFonts w:ascii="Times New Roman" w:hAnsi="Times New Roman"/>
          <w:sz w:val="22"/>
        </w:rPr>
        <w:t>Renewable Energy, 60, 586</w:t>
      </w:r>
      <w:r w:rsidRPr="000D7087">
        <w:rPr>
          <w:rFonts w:ascii="Times New Roman" w:hAnsi="Times New Roman"/>
          <w:sz w:val="22"/>
        </w:rPr>
        <w:t>-</w:t>
      </w:r>
      <w:r w:rsidRPr="000D7087">
        <w:rPr>
          <w:rFonts w:ascii="Times New Roman" w:hAnsi="Times New Roman"/>
          <w:sz w:val="22"/>
        </w:rPr>
        <w:t>597.</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Cellura</w:t>
      </w:r>
      <w:proofErr w:type="spellEnd"/>
      <w:r w:rsidRPr="000D7087">
        <w:rPr>
          <w:rFonts w:ascii="Times New Roman" w:hAnsi="Times New Roman"/>
          <w:sz w:val="22"/>
        </w:rPr>
        <w:t xml:space="preserve">, M., Longo, S., &amp; </w:t>
      </w:r>
      <w:proofErr w:type="spellStart"/>
      <w:r w:rsidRPr="000D7087">
        <w:rPr>
          <w:rFonts w:ascii="Times New Roman" w:hAnsi="Times New Roman"/>
          <w:sz w:val="22"/>
        </w:rPr>
        <w:t>Mistretta</w:t>
      </w:r>
      <w:proofErr w:type="spellEnd"/>
      <w:r w:rsidRPr="000D7087">
        <w:rPr>
          <w:rFonts w:ascii="Times New Roman" w:hAnsi="Times New Roman"/>
          <w:sz w:val="22"/>
        </w:rPr>
        <w:t>, M. (2011). The energy and</w:t>
      </w:r>
      <w:r w:rsidRPr="000D7087">
        <w:rPr>
          <w:rFonts w:ascii="Times New Roman" w:hAnsi="Times New Roman"/>
          <w:sz w:val="22"/>
        </w:rPr>
        <w:t xml:space="preserve"> </w:t>
      </w:r>
      <w:r w:rsidRPr="000D7087">
        <w:rPr>
          <w:rFonts w:ascii="Times New Roman" w:hAnsi="Times New Roman"/>
          <w:sz w:val="22"/>
        </w:rPr>
        <w:t xml:space="preserve">environmental impacts of Italian </w:t>
      </w:r>
      <w:proofErr w:type="gramStart"/>
      <w:r w:rsidRPr="000D7087">
        <w:rPr>
          <w:rFonts w:ascii="Times New Roman" w:hAnsi="Times New Roman"/>
          <w:sz w:val="22"/>
        </w:rPr>
        <w:t>households</w:t>
      </w:r>
      <w:proofErr w:type="gramEnd"/>
      <w:r w:rsidRPr="000D7087">
        <w:rPr>
          <w:rFonts w:ascii="Times New Roman" w:hAnsi="Times New Roman"/>
          <w:sz w:val="22"/>
        </w:rPr>
        <w:t xml:space="preserve"> consumptions:</w:t>
      </w:r>
      <w:r w:rsidRPr="000D7087">
        <w:rPr>
          <w:rFonts w:ascii="Times New Roman" w:hAnsi="Times New Roman"/>
          <w:sz w:val="22"/>
        </w:rPr>
        <w:t xml:space="preserve"> </w:t>
      </w:r>
      <w:r w:rsidRPr="000D7087">
        <w:rPr>
          <w:rFonts w:ascii="Times New Roman" w:hAnsi="Times New Roman"/>
          <w:sz w:val="22"/>
        </w:rPr>
        <w:t>an input</w:t>
      </w:r>
      <w:r w:rsidRPr="000D7087">
        <w:rPr>
          <w:rFonts w:ascii="Times New Roman" w:hAnsi="Times New Roman"/>
          <w:sz w:val="22"/>
        </w:rPr>
        <w:t>-</w:t>
      </w:r>
      <w:r w:rsidRPr="000D7087">
        <w:rPr>
          <w:rFonts w:ascii="Times New Roman" w:hAnsi="Times New Roman"/>
          <w:sz w:val="22"/>
        </w:rPr>
        <w:t>output approach. Renewable and Sustainable</w:t>
      </w:r>
      <w:r w:rsidRPr="000D7087">
        <w:rPr>
          <w:rFonts w:ascii="Times New Roman" w:hAnsi="Times New Roman"/>
          <w:sz w:val="22"/>
        </w:rPr>
        <w:t xml:space="preserve"> </w:t>
      </w:r>
      <w:r w:rsidRPr="000D7087">
        <w:rPr>
          <w:rFonts w:ascii="Times New Roman" w:hAnsi="Times New Roman"/>
          <w:sz w:val="22"/>
        </w:rPr>
        <w:t>Energy Reviews, 15, 3897</w:t>
      </w:r>
      <w:r w:rsidRPr="000D7087">
        <w:rPr>
          <w:rFonts w:ascii="Times New Roman" w:hAnsi="Times New Roman"/>
          <w:sz w:val="22"/>
        </w:rPr>
        <w:t>-</w:t>
      </w:r>
      <w:r w:rsidRPr="000D7087">
        <w:rPr>
          <w:rFonts w:ascii="Times New Roman" w:hAnsi="Times New Roman"/>
          <w:sz w:val="22"/>
        </w:rPr>
        <w:t>3908.</w:t>
      </w:r>
    </w:p>
    <w:p w:rsidR="00726DC1" w:rsidRPr="000D7087" w:rsidRDefault="00726DC1" w:rsidP="000D7087">
      <w:pPr>
        <w:autoSpaceDE w:val="0"/>
        <w:autoSpaceDN w:val="0"/>
        <w:adjustRightInd w:val="0"/>
        <w:jc w:val="left"/>
        <w:rPr>
          <w:rFonts w:ascii="Times New Roman" w:hAnsi="Times New Roman"/>
          <w:sz w:val="22"/>
        </w:rPr>
      </w:pPr>
      <w:proofErr w:type="spellStart"/>
      <w:r w:rsidRPr="000D7087">
        <w:rPr>
          <w:rFonts w:ascii="Times New Roman" w:hAnsi="Times New Roman"/>
          <w:sz w:val="22"/>
        </w:rPr>
        <w:t>Cellura</w:t>
      </w:r>
      <w:proofErr w:type="spellEnd"/>
      <w:r w:rsidRPr="000D7087">
        <w:rPr>
          <w:rFonts w:ascii="Times New Roman" w:hAnsi="Times New Roman"/>
          <w:sz w:val="22"/>
        </w:rPr>
        <w:t>, M., Longo, S., &amp;</w:t>
      </w:r>
      <w:proofErr w:type="spellStart"/>
      <w:r w:rsidRPr="000D7087">
        <w:rPr>
          <w:rFonts w:ascii="Times New Roman" w:hAnsi="Times New Roman"/>
          <w:sz w:val="22"/>
        </w:rPr>
        <w:t>Mistretta</w:t>
      </w:r>
      <w:proofErr w:type="gramStart"/>
      <w:r w:rsidRPr="000D7087">
        <w:rPr>
          <w:rFonts w:ascii="Times New Roman" w:hAnsi="Times New Roman"/>
          <w:sz w:val="22"/>
        </w:rPr>
        <w:t>,M</w:t>
      </w:r>
      <w:proofErr w:type="spellEnd"/>
      <w:proofErr w:type="gramEnd"/>
      <w:r w:rsidRPr="000D7087">
        <w:rPr>
          <w:rFonts w:ascii="Times New Roman" w:hAnsi="Times New Roman"/>
          <w:sz w:val="22"/>
        </w:rPr>
        <w:t>. (2012). Application of the</w:t>
      </w:r>
      <w:r w:rsidRPr="000D7087">
        <w:rPr>
          <w:rFonts w:ascii="Times New Roman" w:hAnsi="Times New Roman"/>
          <w:sz w:val="22"/>
        </w:rPr>
        <w:t xml:space="preserve"> </w:t>
      </w:r>
      <w:r w:rsidRPr="000D7087">
        <w:rPr>
          <w:rFonts w:ascii="Times New Roman" w:hAnsi="Times New Roman"/>
          <w:sz w:val="22"/>
        </w:rPr>
        <w:t>structural decomposition analysis to assess the indirect energy</w:t>
      </w:r>
      <w:r w:rsidRPr="000D7087">
        <w:rPr>
          <w:rFonts w:ascii="Times New Roman" w:hAnsi="Times New Roman"/>
          <w:sz w:val="22"/>
        </w:rPr>
        <w:t xml:space="preserve"> </w:t>
      </w:r>
      <w:r w:rsidRPr="000D7087">
        <w:rPr>
          <w:rFonts w:ascii="Times New Roman" w:hAnsi="Times New Roman"/>
          <w:sz w:val="22"/>
        </w:rPr>
        <w:t>consumption and air emission changes related to Italian</w:t>
      </w:r>
      <w:r w:rsidRPr="000D7087">
        <w:rPr>
          <w:rFonts w:ascii="Times New Roman" w:hAnsi="Times New Roman"/>
          <w:sz w:val="22"/>
        </w:rPr>
        <w:t xml:space="preserve"> </w:t>
      </w:r>
      <w:r w:rsidRPr="000D7087">
        <w:rPr>
          <w:rFonts w:ascii="Times New Roman" w:hAnsi="Times New Roman"/>
          <w:sz w:val="22"/>
        </w:rPr>
        <w:t>households consumption. Renewable and Sustainable</w:t>
      </w:r>
      <w:r w:rsidRPr="000D7087">
        <w:rPr>
          <w:rFonts w:ascii="Times New Roman" w:hAnsi="Times New Roman"/>
          <w:sz w:val="22"/>
        </w:rPr>
        <w:t xml:space="preserve"> </w:t>
      </w:r>
      <w:r w:rsidRPr="000D7087">
        <w:rPr>
          <w:rFonts w:ascii="Times New Roman" w:hAnsi="Times New Roman"/>
          <w:sz w:val="22"/>
        </w:rPr>
        <w:t>Energy Reviews, 16, 1135</w:t>
      </w:r>
      <w:r w:rsidRPr="000D7087">
        <w:rPr>
          <w:rFonts w:ascii="Times New Roman" w:hAnsi="Times New Roman"/>
          <w:sz w:val="22"/>
        </w:rPr>
        <w:t>-</w:t>
      </w:r>
      <w:r w:rsidRPr="000D7087">
        <w:rPr>
          <w:rFonts w:ascii="Times New Roman" w:hAnsi="Times New Roman"/>
          <w:sz w:val="22"/>
        </w:rPr>
        <w:t>1145.</w:t>
      </w:r>
    </w:p>
    <w:p w:rsidR="00726DC1" w:rsidRPr="00505E2C" w:rsidRDefault="00726DC1" w:rsidP="004770F8">
      <w:pPr>
        <w:autoSpaceDE w:val="0"/>
        <w:autoSpaceDN w:val="0"/>
        <w:adjustRightInd w:val="0"/>
        <w:jc w:val="left"/>
        <w:rPr>
          <w:rFonts w:ascii="Times New Roman" w:hAnsi="Times New Roman"/>
          <w:sz w:val="22"/>
        </w:rPr>
      </w:pPr>
      <w:r w:rsidRPr="00505E2C">
        <w:rPr>
          <w:rFonts w:ascii="Times New Roman" w:hAnsi="Times New Roman"/>
          <w:sz w:val="22"/>
        </w:rPr>
        <w:t>Chang, N</w:t>
      </w:r>
      <w:r>
        <w:rPr>
          <w:rFonts w:ascii="Times New Roman" w:hAnsi="Times New Roman"/>
          <w:sz w:val="22"/>
        </w:rPr>
        <w:t>.,</w:t>
      </w:r>
      <w:r w:rsidRPr="00505E2C">
        <w:rPr>
          <w:rFonts w:ascii="Times New Roman" w:hAnsi="Times New Roman"/>
          <w:sz w:val="22"/>
        </w:rPr>
        <w:t xml:space="preserve"> Lahr, Michael L.</w:t>
      </w:r>
      <w:r w:rsidRPr="005564EE">
        <w:rPr>
          <w:rFonts w:ascii="Times New Roman" w:hAnsi="Times New Roman"/>
          <w:sz w:val="22"/>
        </w:rPr>
        <w:t xml:space="preserve"> </w:t>
      </w:r>
      <w:r>
        <w:rPr>
          <w:rFonts w:ascii="Times New Roman" w:hAnsi="Times New Roman"/>
          <w:sz w:val="22"/>
        </w:rPr>
        <w:t>(</w:t>
      </w:r>
      <w:r w:rsidRPr="004770F8">
        <w:rPr>
          <w:rFonts w:ascii="Times New Roman" w:hAnsi="Times New Roman"/>
          <w:sz w:val="22"/>
        </w:rPr>
        <w:t>2016</w:t>
      </w:r>
      <w:r>
        <w:rPr>
          <w:rFonts w:ascii="Times New Roman" w:hAnsi="Times New Roman"/>
          <w:sz w:val="22"/>
        </w:rPr>
        <w:t xml:space="preserve">). </w:t>
      </w:r>
      <w:r w:rsidRPr="00505E2C">
        <w:rPr>
          <w:rFonts w:ascii="Times New Roman" w:hAnsi="Times New Roman"/>
          <w:sz w:val="22"/>
        </w:rPr>
        <w:t>Changes in China's production-source CO2 emissions: insights from structural decomposition</w:t>
      </w:r>
      <w:r>
        <w:rPr>
          <w:rFonts w:ascii="Times New Roman" w:hAnsi="Times New Roman"/>
          <w:sz w:val="22"/>
        </w:rPr>
        <w:t xml:space="preserve"> </w:t>
      </w:r>
      <w:r w:rsidRPr="00505E2C">
        <w:rPr>
          <w:rFonts w:ascii="Times New Roman" w:hAnsi="Times New Roman"/>
          <w:sz w:val="22"/>
        </w:rPr>
        <w:t>analysis and linkage analysis</w:t>
      </w:r>
      <w:r w:rsidRPr="004770F8">
        <w:rPr>
          <w:rFonts w:ascii="Times New Roman" w:hAnsi="Times New Roman"/>
          <w:sz w:val="22"/>
        </w:rPr>
        <w:t xml:space="preserve">, </w:t>
      </w:r>
      <w:r w:rsidRPr="00505E2C">
        <w:rPr>
          <w:rFonts w:ascii="Times New Roman" w:hAnsi="Times New Roman"/>
          <w:sz w:val="22"/>
        </w:rPr>
        <w:t>E</w:t>
      </w:r>
      <w:r w:rsidRPr="004770F8">
        <w:rPr>
          <w:rFonts w:ascii="Times New Roman" w:hAnsi="Times New Roman"/>
          <w:sz w:val="22"/>
        </w:rPr>
        <w:t>conomic</w:t>
      </w:r>
      <w:r w:rsidRPr="00505E2C">
        <w:rPr>
          <w:rFonts w:ascii="Times New Roman" w:hAnsi="Times New Roman"/>
          <w:sz w:val="22"/>
        </w:rPr>
        <w:t xml:space="preserve"> S</w:t>
      </w:r>
      <w:r w:rsidRPr="004770F8">
        <w:rPr>
          <w:rFonts w:ascii="Times New Roman" w:hAnsi="Times New Roman"/>
          <w:sz w:val="22"/>
        </w:rPr>
        <w:t>ystems Research,</w:t>
      </w:r>
      <w:r w:rsidRPr="00505E2C">
        <w:rPr>
          <w:rFonts w:ascii="Times New Roman" w:hAnsi="Times New Roman"/>
          <w:sz w:val="22"/>
        </w:rPr>
        <w:t xml:space="preserve"> 28</w:t>
      </w:r>
      <w:r w:rsidRPr="004770F8">
        <w:rPr>
          <w:rFonts w:ascii="Times New Roman" w:hAnsi="Times New Roman" w:hint="eastAsia"/>
          <w:sz w:val="22"/>
        </w:rPr>
        <w:t>(</w:t>
      </w:r>
      <w:r w:rsidRPr="00505E2C">
        <w:rPr>
          <w:rFonts w:ascii="Times New Roman" w:hAnsi="Times New Roman"/>
          <w:sz w:val="22"/>
        </w:rPr>
        <w:t>2</w:t>
      </w:r>
      <w:proofErr w:type="gramStart"/>
      <w:r w:rsidRPr="004770F8">
        <w:rPr>
          <w:rFonts w:ascii="Times New Roman" w:hAnsi="Times New Roman"/>
          <w:sz w:val="22"/>
        </w:rPr>
        <w:t>)</w:t>
      </w:r>
      <w:r w:rsidRPr="00505E2C">
        <w:rPr>
          <w:rFonts w:ascii="Times New Roman" w:hAnsi="Times New Roman"/>
          <w:sz w:val="22"/>
        </w:rPr>
        <w:t> </w:t>
      </w:r>
      <w:r w:rsidRPr="004770F8">
        <w:rPr>
          <w:rFonts w:ascii="Times New Roman" w:hAnsi="Times New Roman" w:hint="eastAsia"/>
          <w:sz w:val="22"/>
        </w:rPr>
        <w:t>,</w:t>
      </w:r>
      <w:r w:rsidRPr="00505E2C">
        <w:rPr>
          <w:rFonts w:ascii="Times New Roman" w:hAnsi="Times New Roman"/>
          <w:sz w:val="22"/>
        </w:rPr>
        <w:t>224</w:t>
      </w:r>
      <w:proofErr w:type="gramEnd"/>
      <w:r w:rsidRPr="00505E2C">
        <w:rPr>
          <w:rFonts w:ascii="Times New Roman" w:hAnsi="Times New Roman"/>
          <w:sz w:val="22"/>
        </w:rPr>
        <w:t>-242</w:t>
      </w:r>
      <w:r w:rsidRPr="004770F8">
        <w:rPr>
          <w:rFonts w:ascii="Times New Roman" w:hAnsi="Times New Roman" w:hint="eastAsia"/>
          <w:sz w:val="22"/>
        </w:rPr>
        <w:t>.</w:t>
      </w:r>
    </w:p>
    <w:p w:rsidR="00726DC1" w:rsidRPr="00936E2F" w:rsidRDefault="00726DC1" w:rsidP="00726DC1">
      <w:pPr>
        <w:widowControl/>
        <w:shd w:val="clear" w:color="auto" w:fill="FFFFFF"/>
        <w:spacing w:line="289" w:lineRule="atLeast"/>
        <w:jc w:val="left"/>
        <w:textAlignment w:val="baseline"/>
        <w:rPr>
          <w:rFonts w:ascii="Times New Roman" w:hAnsi="Times New Roman"/>
          <w:sz w:val="22"/>
        </w:rPr>
      </w:pPr>
      <w:proofErr w:type="spellStart"/>
      <w:r w:rsidRPr="00936E2F">
        <w:rPr>
          <w:rFonts w:ascii="Times New Roman" w:hAnsi="Times New Roman"/>
          <w:sz w:val="22"/>
        </w:rPr>
        <w:t>Ćmiel</w:t>
      </w:r>
      <w:proofErr w:type="spellEnd"/>
      <w:r w:rsidRPr="00726DC1">
        <w:rPr>
          <w:rFonts w:ascii="Times New Roman" w:hAnsi="Times New Roman"/>
          <w:sz w:val="22"/>
        </w:rPr>
        <w:t xml:space="preserve"> </w:t>
      </w:r>
      <w:r w:rsidRPr="00936E2F">
        <w:rPr>
          <w:rFonts w:ascii="Times New Roman" w:hAnsi="Times New Roman"/>
          <w:sz w:val="22"/>
        </w:rPr>
        <w:t>A.</w:t>
      </w:r>
      <w:r w:rsidRPr="00936E2F">
        <w:rPr>
          <w:rFonts w:ascii="Times New Roman" w:hAnsi="Times New Roman"/>
          <w:sz w:val="22"/>
        </w:rPr>
        <w:t xml:space="preserve">, </w:t>
      </w:r>
      <w:proofErr w:type="spellStart"/>
      <w:r w:rsidRPr="00936E2F">
        <w:rPr>
          <w:rFonts w:ascii="Times New Roman" w:hAnsi="Times New Roman"/>
          <w:sz w:val="22"/>
        </w:rPr>
        <w:t>Gurgul</w:t>
      </w:r>
      <w:proofErr w:type="spellEnd"/>
      <w:r w:rsidRPr="00726DC1">
        <w:rPr>
          <w:rFonts w:ascii="Times New Roman" w:hAnsi="Times New Roman"/>
          <w:sz w:val="22"/>
        </w:rPr>
        <w:t xml:space="preserve"> </w:t>
      </w:r>
      <w:r w:rsidRPr="00936E2F">
        <w:rPr>
          <w:rFonts w:ascii="Times New Roman" w:hAnsi="Times New Roman"/>
          <w:sz w:val="22"/>
        </w:rPr>
        <w:t>H.</w:t>
      </w:r>
      <w:r w:rsidRPr="00726DC1">
        <w:rPr>
          <w:rFonts w:ascii="Times New Roman" w:hAnsi="Times New Roman"/>
          <w:sz w:val="22"/>
        </w:rPr>
        <w:t xml:space="preserve"> (2002).</w:t>
      </w:r>
      <w:r w:rsidRPr="00726DC1">
        <w:rPr>
          <w:rFonts w:ascii="Times New Roman" w:hAnsi="Times New Roman" w:hint="eastAsia"/>
          <w:sz w:val="22"/>
        </w:rPr>
        <w:t xml:space="preserve"> </w:t>
      </w:r>
      <w:r w:rsidRPr="00936E2F">
        <w:rPr>
          <w:rFonts w:ascii="Times New Roman" w:hAnsi="Times New Roman"/>
          <w:sz w:val="22"/>
        </w:rPr>
        <w:t>Application of maximum entropy principle in key sector analysis</w:t>
      </w:r>
      <w:r w:rsidRPr="00726DC1">
        <w:rPr>
          <w:rFonts w:ascii="Times New Roman" w:hAnsi="Times New Roman" w:hint="eastAsia"/>
          <w:sz w:val="22"/>
        </w:rPr>
        <w:t xml:space="preserve">, </w:t>
      </w:r>
      <w:r w:rsidRPr="00726DC1">
        <w:rPr>
          <w:rFonts w:ascii="Times New Roman" w:hAnsi="Times New Roman"/>
          <w:sz w:val="22"/>
        </w:rPr>
        <w:t>Systems Analysis Modelling Simulation</w:t>
      </w:r>
      <w:r w:rsidRPr="00936E2F">
        <w:rPr>
          <w:rFonts w:ascii="Times New Roman" w:hAnsi="Times New Roman"/>
          <w:sz w:val="22"/>
        </w:rPr>
        <w:t>, 42 (9)</w:t>
      </w:r>
      <w:r w:rsidRPr="00726DC1">
        <w:rPr>
          <w:rFonts w:ascii="Times New Roman" w:hAnsi="Times New Roman"/>
          <w:sz w:val="22"/>
        </w:rPr>
        <w:t>,</w:t>
      </w:r>
      <w:r w:rsidRPr="00936E2F">
        <w:rPr>
          <w:rFonts w:ascii="Times New Roman" w:hAnsi="Times New Roman"/>
          <w:sz w:val="22"/>
        </w:rPr>
        <w:t xml:space="preserve"> 1361</w:t>
      </w:r>
      <w:r w:rsidRPr="00726DC1">
        <w:rPr>
          <w:rFonts w:ascii="Times New Roman" w:hAnsi="Times New Roman"/>
          <w:sz w:val="22"/>
        </w:rPr>
        <w:t>-</w:t>
      </w:r>
      <w:r w:rsidRPr="00936E2F">
        <w:rPr>
          <w:rFonts w:ascii="Times New Roman" w:hAnsi="Times New Roman"/>
          <w:sz w:val="22"/>
        </w:rPr>
        <w:t>1376</w:t>
      </w:r>
      <w:r w:rsidRPr="00726DC1">
        <w:rPr>
          <w:rFonts w:ascii="Times New Roman" w:hAnsi="Times New Roman"/>
          <w:sz w:val="22"/>
        </w:rPr>
        <w:t>.</w:t>
      </w:r>
    </w:p>
    <w:p w:rsidR="00726DC1" w:rsidRPr="000D7087" w:rsidRDefault="00726DC1" w:rsidP="003D0483">
      <w:pPr>
        <w:autoSpaceDE w:val="0"/>
        <w:autoSpaceDN w:val="0"/>
        <w:adjustRightInd w:val="0"/>
        <w:jc w:val="left"/>
        <w:rPr>
          <w:rFonts w:ascii="Times New Roman" w:hAnsi="Times New Roman"/>
          <w:sz w:val="22"/>
        </w:rPr>
      </w:pPr>
      <w:r w:rsidRPr="000D7087">
        <w:rPr>
          <w:rFonts w:ascii="Times New Roman" w:hAnsi="Times New Roman"/>
          <w:sz w:val="22"/>
        </w:rPr>
        <w:t xml:space="preserve">Cumberland, J. H. (1966). A regional </w:t>
      </w:r>
      <w:proofErr w:type="spellStart"/>
      <w:r w:rsidRPr="000D7087">
        <w:rPr>
          <w:rFonts w:ascii="Times New Roman" w:hAnsi="Times New Roman"/>
          <w:sz w:val="22"/>
        </w:rPr>
        <w:t>interindustry</w:t>
      </w:r>
      <w:proofErr w:type="spellEnd"/>
      <w:r w:rsidRPr="000D7087">
        <w:rPr>
          <w:rFonts w:ascii="Times New Roman" w:hAnsi="Times New Roman"/>
          <w:sz w:val="22"/>
        </w:rPr>
        <w:t xml:space="preserve"> model for</w:t>
      </w:r>
      <w:r w:rsidRPr="000D7087">
        <w:rPr>
          <w:rFonts w:ascii="Times New Roman" w:hAnsi="Times New Roman"/>
          <w:sz w:val="22"/>
        </w:rPr>
        <w:t xml:space="preserve"> </w:t>
      </w:r>
      <w:r w:rsidRPr="000D7087">
        <w:rPr>
          <w:rFonts w:ascii="Times New Roman" w:hAnsi="Times New Roman"/>
          <w:sz w:val="22"/>
        </w:rPr>
        <w:t>development objectives. Papers of the Regional Science</w:t>
      </w:r>
      <w:r w:rsidRPr="000D7087">
        <w:rPr>
          <w:rFonts w:ascii="Times New Roman" w:hAnsi="Times New Roman"/>
          <w:sz w:val="22"/>
        </w:rPr>
        <w:t xml:space="preserve"> </w:t>
      </w:r>
      <w:r w:rsidRPr="000D7087">
        <w:rPr>
          <w:rFonts w:ascii="Times New Roman" w:hAnsi="Times New Roman"/>
          <w:sz w:val="22"/>
        </w:rPr>
        <w:t>Association, 17, 65</w:t>
      </w:r>
      <w:r w:rsidRPr="000D7087">
        <w:rPr>
          <w:rFonts w:ascii="Times New Roman" w:hAnsi="Times New Roman"/>
          <w:sz w:val="22"/>
        </w:rPr>
        <w:t>-</w:t>
      </w:r>
      <w:r w:rsidRPr="000D7087">
        <w:rPr>
          <w:rFonts w:ascii="Times New Roman" w:hAnsi="Times New Roman"/>
          <w:sz w:val="22"/>
        </w:rPr>
        <w:t>94.</w:t>
      </w:r>
    </w:p>
    <w:p w:rsidR="00726DC1" w:rsidRPr="000D7087" w:rsidRDefault="00726DC1" w:rsidP="003D0483">
      <w:pPr>
        <w:autoSpaceDE w:val="0"/>
        <w:autoSpaceDN w:val="0"/>
        <w:adjustRightInd w:val="0"/>
        <w:jc w:val="left"/>
        <w:rPr>
          <w:rFonts w:ascii="Times New Roman" w:hAnsi="Times New Roman"/>
          <w:sz w:val="22"/>
        </w:rPr>
      </w:pPr>
      <w:r w:rsidRPr="000D7087">
        <w:rPr>
          <w:rFonts w:ascii="Times New Roman" w:hAnsi="Times New Roman"/>
          <w:sz w:val="22"/>
        </w:rPr>
        <w:t>Guerra, A., &amp; Sancho, F. (2010). Measuring energy linkages with</w:t>
      </w:r>
      <w:r w:rsidRPr="000D7087">
        <w:rPr>
          <w:rFonts w:ascii="Times New Roman" w:hAnsi="Times New Roman"/>
          <w:sz w:val="22"/>
        </w:rPr>
        <w:t xml:space="preserve"> </w:t>
      </w:r>
      <w:r w:rsidRPr="000D7087">
        <w:rPr>
          <w:rFonts w:ascii="Times New Roman" w:hAnsi="Times New Roman"/>
          <w:sz w:val="22"/>
        </w:rPr>
        <w:t>the hypothetical extraction method: an application to Spain.</w:t>
      </w:r>
      <w:r w:rsidRPr="000D7087">
        <w:rPr>
          <w:rFonts w:ascii="Times New Roman" w:hAnsi="Times New Roman"/>
          <w:sz w:val="22"/>
        </w:rPr>
        <w:t xml:space="preserve"> </w:t>
      </w:r>
      <w:r w:rsidRPr="000D7087">
        <w:rPr>
          <w:rFonts w:ascii="Times New Roman" w:hAnsi="Times New Roman"/>
          <w:sz w:val="22"/>
        </w:rPr>
        <w:t>Energy Economics, 32, 831</w:t>
      </w:r>
      <w:r w:rsidRPr="000D7087">
        <w:rPr>
          <w:rFonts w:ascii="Times New Roman" w:hAnsi="Times New Roman"/>
          <w:sz w:val="22"/>
        </w:rPr>
        <w:t>-</w:t>
      </w:r>
      <w:r w:rsidRPr="000D7087">
        <w:rPr>
          <w:rFonts w:ascii="Times New Roman" w:hAnsi="Times New Roman"/>
          <w:sz w:val="22"/>
        </w:rPr>
        <w:t>837.</w:t>
      </w:r>
    </w:p>
    <w:p w:rsidR="00726DC1" w:rsidRDefault="00726DC1" w:rsidP="000D7087">
      <w:pPr>
        <w:autoSpaceDE w:val="0"/>
        <w:autoSpaceDN w:val="0"/>
        <w:adjustRightInd w:val="0"/>
        <w:jc w:val="left"/>
        <w:rPr>
          <w:rFonts w:ascii="Times New Roman" w:hAnsi="Times New Roman"/>
          <w:sz w:val="22"/>
        </w:rPr>
      </w:pPr>
      <w:hyperlink r:id="rId22" w:history="1">
        <w:r w:rsidRPr="005564EE">
          <w:rPr>
            <w:rFonts w:ascii="Times New Roman" w:hAnsi="Times New Roman"/>
            <w:sz w:val="22"/>
          </w:rPr>
          <w:t>Henryk G</w:t>
        </w:r>
        <w:r>
          <w:rPr>
            <w:rFonts w:ascii="Times New Roman" w:hAnsi="Times New Roman"/>
            <w:sz w:val="22"/>
          </w:rPr>
          <w:t>.</w:t>
        </w:r>
      </w:hyperlink>
      <w:r w:rsidRPr="005564EE">
        <w:rPr>
          <w:rFonts w:ascii="Times New Roman" w:hAnsi="Times New Roman"/>
          <w:sz w:val="22"/>
        </w:rPr>
        <w:t xml:space="preserve">, </w:t>
      </w:r>
      <w:proofErr w:type="spellStart"/>
      <w:proofErr w:type="gramStart"/>
      <w:r w:rsidRPr="005564EE">
        <w:rPr>
          <w:rFonts w:ascii="Times New Roman" w:hAnsi="Times New Roman"/>
          <w:sz w:val="22"/>
        </w:rPr>
        <w:t>Łukasz</w:t>
      </w:r>
      <w:proofErr w:type="spellEnd"/>
      <w:proofErr w:type="gramEnd"/>
      <w:r w:rsidRPr="005564EE">
        <w:rPr>
          <w:rFonts w:ascii="Times New Roman" w:hAnsi="Times New Roman"/>
          <w:sz w:val="22"/>
        </w:rPr>
        <w:t xml:space="preserve"> L</w:t>
      </w:r>
      <w:r>
        <w:rPr>
          <w:rFonts w:ascii="Times New Roman" w:hAnsi="Times New Roman"/>
          <w:sz w:val="22"/>
        </w:rPr>
        <w:t>. (2015).</w:t>
      </w:r>
      <w:r w:rsidRPr="005564EE">
        <w:rPr>
          <w:rFonts w:ascii="Times New Roman" w:hAnsi="Times New Roman"/>
          <w:sz w:val="22"/>
        </w:rPr>
        <w:t xml:space="preserve"> </w:t>
      </w:r>
      <w:r w:rsidRPr="004770F8">
        <w:rPr>
          <w:rFonts w:ascii="Times New Roman" w:hAnsi="Times New Roman"/>
          <w:sz w:val="22"/>
        </w:rPr>
        <w:t>Key sectors in the post-communist CEE economies: What does the transition data say?</w:t>
      </w:r>
      <w:r w:rsidRPr="005564EE">
        <w:rPr>
          <w:rFonts w:ascii="Times New Roman" w:hAnsi="Times New Roman"/>
          <w:sz w:val="22"/>
        </w:rPr>
        <w:t xml:space="preserve"> </w:t>
      </w:r>
      <w:hyperlink r:id="rId23" w:tooltip="Go to Communist and Post-Communist Studies on ScienceDirect" w:history="1">
        <w:r w:rsidRPr="005564EE">
          <w:rPr>
            <w:rFonts w:ascii="Times New Roman" w:hAnsi="Times New Roman"/>
            <w:sz w:val="22"/>
          </w:rPr>
          <w:t>Communist and Post-Communist Studies</w:t>
        </w:r>
      </w:hyperlink>
      <w:r w:rsidRPr="005564EE">
        <w:rPr>
          <w:rFonts w:ascii="Times New Roman" w:hAnsi="Times New Roman"/>
          <w:sz w:val="22"/>
        </w:rPr>
        <w:t>,</w:t>
      </w:r>
      <w:r w:rsidRPr="005564EE">
        <w:rPr>
          <w:rFonts w:ascii="Times New Roman" w:hAnsi="Times New Roman"/>
          <w:sz w:val="22"/>
        </w:rPr>
        <w:t xml:space="preserve"> 48</w:t>
      </w:r>
      <w:r>
        <w:rPr>
          <w:rFonts w:ascii="Times New Roman" w:hAnsi="Times New Roman"/>
          <w:sz w:val="22"/>
        </w:rPr>
        <w:t>(</w:t>
      </w:r>
      <w:r w:rsidRPr="005564EE">
        <w:rPr>
          <w:rFonts w:ascii="Times New Roman" w:hAnsi="Times New Roman"/>
          <w:sz w:val="22"/>
        </w:rPr>
        <w:t>1</w:t>
      </w:r>
      <w:r>
        <w:rPr>
          <w:rFonts w:ascii="Times New Roman" w:hAnsi="Times New Roman"/>
          <w:sz w:val="22"/>
        </w:rPr>
        <w:t>)</w:t>
      </w:r>
      <w:r w:rsidRPr="005564EE">
        <w:rPr>
          <w:rFonts w:ascii="Times New Roman" w:hAnsi="Times New Roman"/>
          <w:sz w:val="22"/>
        </w:rPr>
        <w:t>, 15</w:t>
      </w:r>
      <w:r>
        <w:rPr>
          <w:rFonts w:ascii="Times New Roman" w:hAnsi="Times New Roman"/>
          <w:sz w:val="22"/>
        </w:rPr>
        <w:t>-</w:t>
      </w:r>
      <w:r w:rsidRPr="005564EE">
        <w:rPr>
          <w:rFonts w:ascii="Times New Roman" w:hAnsi="Times New Roman"/>
          <w:sz w:val="22"/>
        </w:rPr>
        <w:t>32</w:t>
      </w:r>
      <w:r>
        <w:rPr>
          <w:rFonts w:ascii="Times New Roman" w:hAnsi="Times New Roman"/>
          <w:sz w:val="22"/>
        </w:rPr>
        <w:t>.</w:t>
      </w:r>
    </w:p>
    <w:p w:rsidR="00726DC1" w:rsidRPr="000D7087" w:rsidRDefault="00726DC1" w:rsidP="003D0483">
      <w:pPr>
        <w:autoSpaceDE w:val="0"/>
        <w:autoSpaceDN w:val="0"/>
        <w:adjustRightInd w:val="0"/>
        <w:jc w:val="left"/>
        <w:rPr>
          <w:rFonts w:ascii="Times New Roman" w:hAnsi="Times New Roman"/>
          <w:sz w:val="22"/>
        </w:rPr>
      </w:pPr>
      <w:r w:rsidRPr="000D7087">
        <w:rPr>
          <w:rFonts w:ascii="Times New Roman" w:hAnsi="Times New Roman"/>
          <w:sz w:val="22"/>
        </w:rPr>
        <w:t>Hirschman, A. (1958). The strategy of economic development.</w:t>
      </w:r>
      <w:r w:rsidRPr="000D7087">
        <w:rPr>
          <w:rFonts w:ascii="Times New Roman" w:hAnsi="Times New Roman"/>
          <w:sz w:val="22"/>
        </w:rPr>
        <w:t xml:space="preserve"> </w:t>
      </w:r>
      <w:r w:rsidRPr="000D7087">
        <w:rPr>
          <w:rFonts w:ascii="Times New Roman" w:hAnsi="Times New Roman"/>
          <w:sz w:val="22"/>
        </w:rPr>
        <w:t>New Haven: Yale University Press.</w:t>
      </w:r>
    </w:p>
    <w:p w:rsidR="00726DC1" w:rsidRPr="0048285E" w:rsidRDefault="00726DC1" w:rsidP="008957F6">
      <w:pPr>
        <w:spacing w:before="156" w:after="120"/>
        <w:rPr>
          <w:rFonts w:ascii="Times New Roman" w:hAnsi="Times New Roman"/>
          <w:sz w:val="22"/>
        </w:rPr>
      </w:pPr>
      <w:r w:rsidRPr="0048285E">
        <w:rPr>
          <w:rFonts w:ascii="Times New Roman" w:hAnsi="Times New Roman"/>
          <w:sz w:val="22"/>
        </w:rPr>
        <w:t xml:space="preserve">Jensen, R. C., G. R. West, and Geoffrey J.D. </w:t>
      </w:r>
      <w:proofErr w:type="spellStart"/>
      <w:r w:rsidRPr="0048285E">
        <w:rPr>
          <w:rFonts w:ascii="Times New Roman" w:hAnsi="Times New Roman"/>
          <w:sz w:val="22"/>
        </w:rPr>
        <w:t>Hewings</w:t>
      </w:r>
      <w:proofErr w:type="spellEnd"/>
      <w:r w:rsidRPr="0048285E">
        <w:rPr>
          <w:rFonts w:ascii="Times New Roman" w:hAnsi="Times New Roman"/>
          <w:sz w:val="22"/>
        </w:rPr>
        <w:t xml:space="preserve"> (1986). Explorations in the Comparison of Regional Economic Structure with Input-Output Models, </w:t>
      </w:r>
      <w:r w:rsidRPr="000D7087">
        <w:rPr>
          <w:rFonts w:ascii="Times New Roman" w:hAnsi="Times New Roman"/>
          <w:sz w:val="22"/>
        </w:rPr>
        <w:t>Modeling and Simulation</w:t>
      </w:r>
      <w:r w:rsidRPr="0048285E">
        <w:rPr>
          <w:rFonts w:ascii="Times New Roman" w:hAnsi="Times New Roman"/>
          <w:sz w:val="22"/>
        </w:rPr>
        <w:t xml:space="preserve"> 17, 257-62.</w:t>
      </w:r>
    </w:p>
    <w:p w:rsidR="00726DC1" w:rsidRPr="000D7087" w:rsidRDefault="00726DC1" w:rsidP="008957F6">
      <w:pPr>
        <w:pStyle w:val="a4"/>
        <w:spacing w:before="0" w:beforeAutospacing="0" w:after="120" w:afterAutospacing="0"/>
        <w:rPr>
          <w:rFonts w:ascii="Times New Roman" w:eastAsiaTheme="minorEastAsia" w:hAnsi="Times New Roman" w:cstheme="minorBidi"/>
          <w:kern w:val="2"/>
          <w:sz w:val="22"/>
          <w:szCs w:val="22"/>
        </w:rPr>
      </w:pPr>
      <w:r w:rsidRPr="000D7087">
        <w:rPr>
          <w:rFonts w:ascii="Times New Roman" w:eastAsiaTheme="minorEastAsia" w:hAnsi="Times New Roman" w:cstheme="minorBidi"/>
          <w:kern w:val="2"/>
          <w:sz w:val="22"/>
          <w:szCs w:val="22"/>
        </w:rPr>
        <w:t xml:space="preserve">Jensen, R. C., Geoffrey J.D. </w:t>
      </w:r>
      <w:proofErr w:type="spellStart"/>
      <w:r w:rsidRPr="000D7087">
        <w:rPr>
          <w:rFonts w:ascii="Times New Roman" w:eastAsiaTheme="minorEastAsia" w:hAnsi="Times New Roman" w:cstheme="minorBidi"/>
          <w:kern w:val="2"/>
          <w:sz w:val="22"/>
          <w:szCs w:val="22"/>
        </w:rPr>
        <w:t>Hewings</w:t>
      </w:r>
      <w:proofErr w:type="spellEnd"/>
      <w:r w:rsidRPr="000D7087">
        <w:rPr>
          <w:rFonts w:ascii="Times New Roman" w:eastAsiaTheme="minorEastAsia" w:hAnsi="Times New Roman" w:cstheme="minorBidi"/>
          <w:kern w:val="2"/>
          <w:sz w:val="22"/>
          <w:szCs w:val="22"/>
        </w:rPr>
        <w:t xml:space="preserve"> and G.R. West (1988) The Study of Regional Economic Structure using Input-Output Tables, Regional Studies, 22,209-220.</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Lenzen</w:t>
      </w:r>
      <w:proofErr w:type="spellEnd"/>
      <w:r w:rsidRPr="000D7087">
        <w:rPr>
          <w:rFonts w:ascii="Times New Roman" w:hAnsi="Times New Roman"/>
          <w:sz w:val="22"/>
        </w:rPr>
        <w:t>, M. (2003). Environmental important paths, linkages and</w:t>
      </w:r>
      <w:r w:rsidRPr="000D7087">
        <w:rPr>
          <w:rFonts w:ascii="Times New Roman" w:hAnsi="Times New Roman"/>
          <w:sz w:val="22"/>
        </w:rPr>
        <w:t xml:space="preserve"> </w:t>
      </w:r>
      <w:r w:rsidRPr="000D7087">
        <w:rPr>
          <w:rFonts w:ascii="Times New Roman" w:hAnsi="Times New Roman"/>
          <w:sz w:val="22"/>
        </w:rPr>
        <w:t>key sectors in the Australian economy. Structural Change</w:t>
      </w:r>
      <w:r w:rsidRPr="000D7087">
        <w:rPr>
          <w:rFonts w:ascii="Times New Roman" w:hAnsi="Times New Roman"/>
          <w:sz w:val="22"/>
        </w:rPr>
        <w:t xml:space="preserve"> </w:t>
      </w:r>
      <w:r w:rsidRPr="000D7087">
        <w:rPr>
          <w:rFonts w:ascii="Times New Roman" w:hAnsi="Times New Roman"/>
          <w:sz w:val="22"/>
        </w:rPr>
        <w:t>and Economy Dynamics, 14, 1</w:t>
      </w:r>
      <w:r w:rsidRPr="000D7087">
        <w:rPr>
          <w:rFonts w:ascii="Times New Roman" w:hAnsi="Times New Roman"/>
          <w:sz w:val="22"/>
        </w:rPr>
        <w:t>-</w:t>
      </w:r>
      <w:r w:rsidRPr="000D7087">
        <w:rPr>
          <w:rFonts w:ascii="Times New Roman" w:hAnsi="Times New Roman"/>
          <w:sz w:val="22"/>
        </w:rPr>
        <w:t>14.</w:t>
      </w:r>
    </w:p>
    <w:p w:rsidR="00726DC1" w:rsidRPr="00802AD1" w:rsidRDefault="00726DC1" w:rsidP="00802AD1">
      <w:pPr>
        <w:spacing w:before="156" w:after="120"/>
        <w:rPr>
          <w:rFonts w:ascii="Times New Roman" w:hAnsi="Times New Roman"/>
          <w:sz w:val="22"/>
        </w:rPr>
      </w:pPr>
      <w:r w:rsidRPr="00802AD1">
        <w:rPr>
          <w:rFonts w:ascii="Times New Roman" w:hAnsi="Times New Roman"/>
          <w:sz w:val="22"/>
        </w:rPr>
        <w:t>Liu</w:t>
      </w:r>
      <w:r>
        <w:rPr>
          <w:rFonts w:ascii="Times New Roman" w:hAnsi="Times New Roman"/>
          <w:sz w:val="22"/>
        </w:rPr>
        <w:t xml:space="preserve"> X.L.</w:t>
      </w:r>
      <w:r w:rsidRPr="00802AD1">
        <w:rPr>
          <w:rFonts w:ascii="Times New Roman" w:hAnsi="Times New Roman"/>
          <w:sz w:val="22"/>
        </w:rPr>
        <w:t>, Geoffrey</w:t>
      </w:r>
      <w:r>
        <w:rPr>
          <w:rFonts w:ascii="Times New Roman" w:hAnsi="Times New Roman"/>
          <w:sz w:val="22"/>
        </w:rPr>
        <w:t xml:space="preserve"> J.D.</w:t>
      </w:r>
      <w:r w:rsidRPr="00802AD1">
        <w:rPr>
          <w:rFonts w:ascii="Times New Roman" w:hAnsi="Times New Roman"/>
          <w:sz w:val="22"/>
        </w:rPr>
        <w:t xml:space="preserve"> </w:t>
      </w:r>
      <w:proofErr w:type="spellStart"/>
      <w:r w:rsidRPr="00802AD1">
        <w:rPr>
          <w:rFonts w:ascii="Times New Roman" w:hAnsi="Times New Roman"/>
          <w:sz w:val="22"/>
        </w:rPr>
        <w:t>Hewings</w:t>
      </w:r>
      <w:proofErr w:type="spellEnd"/>
      <w:r w:rsidRPr="00802AD1">
        <w:rPr>
          <w:rFonts w:ascii="Times New Roman" w:hAnsi="Times New Roman"/>
          <w:sz w:val="22"/>
        </w:rPr>
        <w:t>, Finding Underlying Changes among sectors for the structure transformation of an economy with Hierarchical Feedback Loop analysis, Journal of Investigative Medicine,</w:t>
      </w:r>
      <w:r>
        <w:rPr>
          <w:rFonts w:ascii="Times New Roman" w:hAnsi="Times New Roman"/>
          <w:sz w:val="22"/>
        </w:rPr>
        <w:t xml:space="preserve"> </w:t>
      </w:r>
      <w:r w:rsidRPr="00802AD1">
        <w:rPr>
          <w:rFonts w:ascii="Times New Roman" w:hAnsi="Times New Roman"/>
          <w:sz w:val="22"/>
        </w:rPr>
        <w:t>2014, 62</w:t>
      </w:r>
      <w:proofErr w:type="gramStart"/>
      <w:r w:rsidRPr="00802AD1">
        <w:rPr>
          <w:rFonts w:ascii="Times New Roman" w:hAnsi="Times New Roman"/>
          <w:sz w:val="22"/>
        </w:rPr>
        <w:t>( 8</w:t>
      </w:r>
      <w:proofErr w:type="gramEnd"/>
      <w:r w:rsidRPr="00802AD1">
        <w:rPr>
          <w:rFonts w:ascii="Times New Roman" w:hAnsi="Times New Roman"/>
          <w:sz w:val="22"/>
        </w:rPr>
        <w:t>), 60-61.</w:t>
      </w:r>
    </w:p>
    <w:p w:rsidR="00726DC1" w:rsidRPr="000D7087" w:rsidRDefault="00726DC1" w:rsidP="003D0483">
      <w:pPr>
        <w:autoSpaceDE w:val="0"/>
        <w:autoSpaceDN w:val="0"/>
        <w:adjustRightInd w:val="0"/>
        <w:jc w:val="left"/>
        <w:rPr>
          <w:rFonts w:ascii="Times New Roman" w:hAnsi="Times New Roman"/>
          <w:sz w:val="22"/>
        </w:rPr>
      </w:pPr>
      <w:r w:rsidRPr="000D7087">
        <w:rPr>
          <w:rFonts w:ascii="Times New Roman" w:hAnsi="Times New Roman"/>
          <w:sz w:val="22"/>
        </w:rPr>
        <w:t>Mu, T., Xia, Q., &amp; Kang, C. (2010). Input–output table of electricity</w:t>
      </w:r>
      <w:r w:rsidRPr="000D7087">
        <w:rPr>
          <w:rFonts w:ascii="Times New Roman" w:hAnsi="Times New Roman"/>
          <w:sz w:val="22"/>
        </w:rPr>
        <w:t xml:space="preserve"> </w:t>
      </w:r>
      <w:r w:rsidRPr="000D7087">
        <w:rPr>
          <w:rFonts w:ascii="Times New Roman" w:hAnsi="Times New Roman"/>
          <w:sz w:val="22"/>
        </w:rPr>
        <w:t>demand and its application. Energy, 35, 326</w:t>
      </w:r>
      <w:r w:rsidRPr="000D7087">
        <w:rPr>
          <w:rFonts w:ascii="Times New Roman" w:hAnsi="Times New Roman"/>
          <w:sz w:val="22"/>
        </w:rPr>
        <w:t>-</w:t>
      </w:r>
      <w:r w:rsidRPr="000D7087">
        <w:rPr>
          <w:rFonts w:ascii="Times New Roman" w:hAnsi="Times New Roman"/>
          <w:sz w:val="22"/>
        </w:rPr>
        <w:t>331.</w:t>
      </w:r>
    </w:p>
    <w:p w:rsidR="00726DC1" w:rsidRPr="000D7087" w:rsidRDefault="00726DC1" w:rsidP="003D0483">
      <w:pPr>
        <w:autoSpaceDE w:val="0"/>
        <w:autoSpaceDN w:val="0"/>
        <w:adjustRightInd w:val="0"/>
        <w:jc w:val="left"/>
        <w:rPr>
          <w:rFonts w:ascii="Times New Roman" w:hAnsi="Times New Roman"/>
          <w:sz w:val="22"/>
        </w:rPr>
      </w:pPr>
      <w:r w:rsidRPr="000D7087">
        <w:rPr>
          <w:rFonts w:ascii="Times New Roman" w:hAnsi="Times New Roman"/>
          <w:sz w:val="22"/>
        </w:rPr>
        <w:t>Rasmussen, P. N. (1957). Studies in inter-</w:t>
      </w:r>
      <w:proofErr w:type="spellStart"/>
      <w:r w:rsidRPr="000D7087">
        <w:rPr>
          <w:rFonts w:ascii="Times New Roman" w:hAnsi="Times New Roman"/>
          <w:sz w:val="22"/>
        </w:rPr>
        <w:t>sectoral</w:t>
      </w:r>
      <w:proofErr w:type="spellEnd"/>
      <w:r w:rsidRPr="000D7087">
        <w:rPr>
          <w:rFonts w:ascii="Times New Roman" w:hAnsi="Times New Roman"/>
          <w:sz w:val="22"/>
        </w:rPr>
        <w:t xml:space="preserve"> relations.</w:t>
      </w:r>
      <w:r w:rsidRPr="000D7087">
        <w:rPr>
          <w:rFonts w:ascii="Times New Roman" w:hAnsi="Times New Roman"/>
          <w:sz w:val="22"/>
        </w:rPr>
        <w:t xml:space="preserve"> </w:t>
      </w:r>
      <w:r w:rsidRPr="000D7087">
        <w:rPr>
          <w:rFonts w:ascii="Times New Roman" w:hAnsi="Times New Roman"/>
          <w:sz w:val="22"/>
        </w:rPr>
        <w:t>Amsterdam: North-Holland.</w:t>
      </w:r>
    </w:p>
    <w:p w:rsidR="00726DC1" w:rsidRPr="000D7087" w:rsidRDefault="00726DC1" w:rsidP="003D0483">
      <w:pPr>
        <w:autoSpaceDE w:val="0"/>
        <w:autoSpaceDN w:val="0"/>
        <w:adjustRightInd w:val="0"/>
        <w:jc w:val="left"/>
        <w:rPr>
          <w:rFonts w:ascii="Times New Roman" w:hAnsi="Times New Roman"/>
          <w:sz w:val="22"/>
        </w:rPr>
      </w:pPr>
      <w:r w:rsidRPr="000D7087">
        <w:rPr>
          <w:rFonts w:ascii="Times New Roman" w:hAnsi="Times New Roman"/>
          <w:sz w:val="22"/>
        </w:rPr>
        <w:lastRenderedPageBreak/>
        <w:t>Schultz, S. (1977). Approaches to identifying key sectors empirically</w:t>
      </w:r>
      <w:r w:rsidRPr="000D7087">
        <w:rPr>
          <w:rFonts w:ascii="Times New Roman" w:hAnsi="Times New Roman"/>
          <w:sz w:val="22"/>
        </w:rPr>
        <w:t xml:space="preserve"> </w:t>
      </w:r>
      <w:r w:rsidRPr="000D7087">
        <w:rPr>
          <w:rFonts w:ascii="Times New Roman" w:hAnsi="Times New Roman"/>
          <w:sz w:val="22"/>
        </w:rPr>
        <w:t>by means of input–output analysis. Journal of</w:t>
      </w:r>
      <w:r w:rsidRPr="000D7087">
        <w:rPr>
          <w:rFonts w:ascii="Times New Roman" w:hAnsi="Times New Roman"/>
          <w:sz w:val="22"/>
        </w:rPr>
        <w:t xml:space="preserve"> </w:t>
      </w:r>
      <w:r w:rsidRPr="000D7087">
        <w:rPr>
          <w:rFonts w:ascii="Times New Roman" w:hAnsi="Times New Roman"/>
          <w:sz w:val="22"/>
        </w:rPr>
        <w:t>Development Studies, 14, 77</w:t>
      </w:r>
      <w:r w:rsidRPr="000D7087">
        <w:rPr>
          <w:rFonts w:ascii="Times New Roman" w:hAnsi="Times New Roman"/>
          <w:sz w:val="22"/>
        </w:rPr>
        <w:t>-</w:t>
      </w:r>
      <w:r w:rsidRPr="000D7087">
        <w:rPr>
          <w:rFonts w:ascii="Times New Roman" w:hAnsi="Times New Roman"/>
          <w:sz w:val="22"/>
        </w:rPr>
        <w:t>96.</w:t>
      </w:r>
    </w:p>
    <w:p w:rsidR="00726DC1" w:rsidRPr="0048285E" w:rsidRDefault="00726DC1" w:rsidP="008957F6">
      <w:pPr>
        <w:spacing w:before="156" w:after="120"/>
        <w:rPr>
          <w:rFonts w:ascii="Times New Roman" w:hAnsi="Times New Roman"/>
          <w:sz w:val="22"/>
        </w:rPr>
      </w:pPr>
      <w:proofErr w:type="spellStart"/>
      <w:r w:rsidRPr="0048285E">
        <w:rPr>
          <w:rFonts w:ascii="Times New Roman" w:hAnsi="Times New Roman"/>
          <w:sz w:val="22"/>
        </w:rPr>
        <w:t>Sonis</w:t>
      </w:r>
      <w:proofErr w:type="spellEnd"/>
      <w:r w:rsidRPr="0048285E">
        <w:rPr>
          <w:rFonts w:ascii="Times New Roman" w:hAnsi="Times New Roman"/>
          <w:sz w:val="22"/>
        </w:rPr>
        <w:t xml:space="preserve">, Michael and Geoffrey J. D. </w:t>
      </w:r>
      <w:proofErr w:type="spellStart"/>
      <w:r w:rsidRPr="0048285E">
        <w:rPr>
          <w:rFonts w:ascii="Times New Roman" w:hAnsi="Times New Roman"/>
          <w:sz w:val="22"/>
        </w:rPr>
        <w:t>Hewings</w:t>
      </w:r>
      <w:proofErr w:type="spellEnd"/>
      <w:r w:rsidRPr="0048285E">
        <w:rPr>
          <w:rFonts w:ascii="Times New Roman" w:hAnsi="Times New Roman"/>
          <w:sz w:val="22"/>
        </w:rPr>
        <w:t xml:space="preserve"> (1998)</w:t>
      </w:r>
      <w:r w:rsidRPr="0048285E">
        <w:rPr>
          <w:rFonts w:ascii="Times New Roman" w:hAnsi="Times New Roman"/>
          <w:sz w:val="22"/>
        </w:rPr>
        <w:t xml:space="preserve"> </w:t>
      </w:r>
      <w:r w:rsidRPr="0048285E">
        <w:rPr>
          <w:rFonts w:ascii="Times New Roman" w:hAnsi="Times New Roman"/>
          <w:sz w:val="22"/>
        </w:rPr>
        <w:t xml:space="preserve">Theoretical and Applied Input-Output Analysis: A New Synthesis. Part I: Structure and Structural Changes in input-output Systems, </w:t>
      </w:r>
      <w:r w:rsidRPr="000D7087">
        <w:rPr>
          <w:rFonts w:ascii="Times New Roman" w:hAnsi="Times New Roman"/>
          <w:sz w:val="22"/>
        </w:rPr>
        <w:t>Studies in Regional Science</w:t>
      </w:r>
      <w:r w:rsidRPr="0048285E">
        <w:rPr>
          <w:rFonts w:ascii="Times New Roman" w:hAnsi="Times New Roman"/>
          <w:sz w:val="22"/>
        </w:rPr>
        <w:t>, 27, 233-256.</w:t>
      </w:r>
    </w:p>
    <w:p w:rsidR="00726DC1" w:rsidRPr="0048285E" w:rsidRDefault="00726DC1" w:rsidP="008957F6">
      <w:pPr>
        <w:spacing w:before="156" w:after="120"/>
        <w:rPr>
          <w:rFonts w:ascii="Times New Roman" w:hAnsi="Times New Roman"/>
          <w:sz w:val="22"/>
        </w:rPr>
      </w:pPr>
      <w:proofErr w:type="spellStart"/>
      <w:r w:rsidRPr="0048285E">
        <w:rPr>
          <w:rFonts w:ascii="Times New Roman" w:hAnsi="Times New Roman"/>
          <w:sz w:val="22"/>
        </w:rPr>
        <w:t>Sonis</w:t>
      </w:r>
      <w:proofErr w:type="spellEnd"/>
      <w:r w:rsidRPr="0048285E">
        <w:rPr>
          <w:rFonts w:ascii="Times New Roman" w:hAnsi="Times New Roman"/>
          <w:sz w:val="22"/>
        </w:rPr>
        <w:t xml:space="preserve">, Michael and Geoffrey J.D. </w:t>
      </w:r>
      <w:proofErr w:type="spellStart"/>
      <w:r w:rsidRPr="0048285E">
        <w:rPr>
          <w:rFonts w:ascii="Times New Roman" w:hAnsi="Times New Roman"/>
          <w:sz w:val="22"/>
        </w:rPr>
        <w:t>Hewings</w:t>
      </w:r>
      <w:proofErr w:type="spellEnd"/>
      <w:r w:rsidRPr="0048285E">
        <w:rPr>
          <w:rFonts w:ascii="Times New Roman" w:hAnsi="Times New Roman"/>
          <w:sz w:val="22"/>
        </w:rPr>
        <w:t xml:space="preserve"> (1988). Superposition and Decomposition Principles in Hierarchical Social Accounting and Input Output Analysis, In: F.J. </w:t>
      </w:r>
      <w:proofErr w:type="spellStart"/>
      <w:r w:rsidRPr="0048285E">
        <w:rPr>
          <w:rFonts w:ascii="Times New Roman" w:hAnsi="Times New Roman"/>
          <w:sz w:val="22"/>
        </w:rPr>
        <w:t>Harrigan</w:t>
      </w:r>
      <w:proofErr w:type="spellEnd"/>
      <w:r w:rsidRPr="0048285E">
        <w:rPr>
          <w:rFonts w:ascii="Times New Roman" w:hAnsi="Times New Roman"/>
          <w:sz w:val="22"/>
        </w:rPr>
        <w:t xml:space="preserve"> and P.G. McGregor (eds.) </w:t>
      </w:r>
      <w:r w:rsidRPr="000D7087">
        <w:rPr>
          <w:rFonts w:ascii="Times New Roman" w:hAnsi="Times New Roman"/>
          <w:sz w:val="22"/>
        </w:rPr>
        <w:t>Recent Advances in Regional Economic Modeling</w:t>
      </w:r>
      <w:r w:rsidRPr="0048285E">
        <w:rPr>
          <w:rFonts w:ascii="Times New Roman" w:hAnsi="Times New Roman"/>
          <w:sz w:val="22"/>
        </w:rPr>
        <w:t>. London, Pion, 46-65.</w:t>
      </w:r>
    </w:p>
    <w:p w:rsidR="00726DC1" w:rsidRPr="0048285E" w:rsidRDefault="00726DC1" w:rsidP="008957F6">
      <w:pPr>
        <w:spacing w:before="156" w:after="120"/>
        <w:rPr>
          <w:rFonts w:ascii="Times New Roman" w:hAnsi="Times New Roman"/>
          <w:sz w:val="22"/>
        </w:rPr>
      </w:pPr>
      <w:proofErr w:type="spellStart"/>
      <w:r w:rsidRPr="0048285E">
        <w:rPr>
          <w:rFonts w:ascii="Times New Roman" w:hAnsi="Times New Roman"/>
          <w:sz w:val="22"/>
        </w:rPr>
        <w:t>Sonis</w:t>
      </w:r>
      <w:proofErr w:type="spellEnd"/>
      <w:r w:rsidRPr="0048285E">
        <w:rPr>
          <w:rFonts w:ascii="Times New Roman" w:hAnsi="Times New Roman"/>
          <w:sz w:val="22"/>
        </w:rPr>
        <w:t xml:space="preserve">, Michael and Geoffrey J.D. </w:t>
      </w:r>
      <w:proofErr w:type="spellStart"/>
      <w:r w:rsidRPr="0048285E">
        <w:rPr>
          <w:rFonts w:ascii="Times New Roman" w:hAnsi="Times New Roman"/>
          <w:sz w:val="22"/>
        </w:rPr>
        <w:t>Hewings</w:t>
      </w:r>
      <w:proofErr w:type="spellEnd"/>
      <w:r w:rsidRPr="0048285E">
        <w:rPr>
          <w:rFonts w:ascii="Times New Roman" w:hAnsi="Times New Roman"/>
          <w:sz w:val="22"/>
        </w:rPr>
        <w:t xml:space="preserve"> (1991)</w:t>
      </w:r>
      <w:r w:rsidRPr="0048285E">
        <w:rPr>
          <w:rFonts w:ascii="Times New Roman" w:hAnsi="Times New Roman"/>
          <w:sz w:val="22"/>
        </w:rPr>
        <w:t xml:space="preserve"> </w:t>
      </w:r>
      <w:r w:rsidRPr="0048285E">
        <w:rPr>
          <w:rFonts w:ascii="Times New Roman" w:hAnsi="Times New Roman"/>
          <w:sz w:val="22"/>
        </w:rPr>
        <w:t xml:space="preserve">Fields of Influence and Extended Input-Output Analysis: a Theoretical Account, In J.J. Ll. Dewhurst, G.J.D. </w:t>
      </w:r>
      <w:proofErr w:type="spellStart"/>
      <w:r w:rsidRPr="0048285E">
        <w:rPr>
          <w:rFonts w:ascii="Times New Roman" w:hAnsi="Times New Roman"/>
          <w:sz w:val="22"/>
        </w:rPr>
        <w:t>Hewings</w:t>
      </w:r>
      <w:proofErr w:type="spellEnd"/>
      <w:r w:rsidRPr="0048285E">
        <w:rPr>
          <w:rFonts w:ascii="Times New Roman" w:hAnsi="Times New Roman"/>
          <w:sz w:val="22"/>
        </w:rPr>
        <w:t xml:space="preserve"> and R.C. Jensen, (eds.) </w:t>
      </w:r>
      <w:r w:rsidRPr="000D7087">
        <w:rPr>
          <w:rFonts w:ascii="Times New Roman" w:hAnsi="Times New Roman"/>
          <w:sz w:val="22"/>
        </w:rPr>
        <w:t>Regional Input-Output Modeling: New Developments and Interpretations</w:t>
      </w:r>
      <w:r w:rsidRPr="0048285E">
        <w:rPr>
          <w:rFonts w:ascii="Times New Roman" w:hAnsi="Times New Roman"/>
          <w:sz w:val="22"/>
        </w:rPr>
        <w:t xml:space="preserve">, </w:t>
      </w:r>
      <w:proofErr w:type="spellStart"/>
      <w:r w:rsidRPr="0048285E">
        <w:rPr>
          <w:rFonts w:ascii="Times New Roman" w:hAnsi="Times New Roman"/>
          <w:sz w:val="22"/>
        </w:rPr>
        <w:t>Aldershot</w:t>
      </w:r>
      <w:proofErr w:type="spellEnd"/>
      <w:r w:rsidRPr="0048285E">
        <w:rPr>
          <w:rFonts w:ascii="Times New Roman" w:hAnsi="Times New Roman"/>
          <w:sz w:val="22"/>
        </w:rPr>
        <w:t xml:space="preserve">, </w:t>
      </w:r>
      <w:proofErr w:type="spellStart"/>
      <w:r w:rsidRPr="0048285E">
        <w:rPr>
          <w:rFonts w:ascii="Times New Roman" w:hAnsi="Times New Roman"/>
          <w:sz w:val="22"/>
        </w:rPr>
        <w:t>Avebury</w:t>
      </w:r>
      <w:proofErr w:type="spellEnd"/>
      <w:r w:rsidRPr="0048285E">
        <w:rPr>
          <w:rFonts w:ascii="Times New Roman" w:hAnsi="Times New Roman"/>
          <w:sz w:val="22"/>
        </w:rPr>
        <w:t>, 141-158.</w:t>
      </w:r>
    </w:p>
    <w:p w:rsidR="00726DC1" w:rsidRPr="0048285E" w:rsidRDefault="00726DC1" w:rsidP="008957F6">
      <w:pPr>
        <w:spacing w:before="156" w:after="120"/>
        <w:rPr>
          <w:rFonts w:ascii="Times New Roman" w:hAnsi="Times New Roman"/>
          <w:sz w:val="22"/>
        </w:rPr>
      </w:pPr>
      <w:proofErr w:type="spellStart"/>
      <w:r w:rsidRPr="0048285E">
        <w:rPr>
          <w:rFonts w:ascii="Times New Roman" w:hAnsi="Times New Roman"/>
          <w:sz w:val="22"/>
        </w:rPr>
        <w:t>Sonis</w:t>
      </w:r>
      <w:proofErr w:type="spellEnd"/>
      <w:r w:rsidRPr="0048285E">
        <w:rPr>
          <w:rFonts w:ascii="Times New Roman" w:hAnsi="Times New Roman"/>
          <w:sz w:val="22"/>
        </w:rPr>
        <w:t xml:space="preserve">, Michael, Geoffrey J. D. </w:t>
      </w:r>
      <w:proofErr w:type="spellStart"/>
      <w:r w:rsidRPr="0048285E">
        <w:rPr>
          <w:rFonts w:ascii="Times New Roman" w:hAnsi="Times New Roman"/>
          <w:sz w:val="22"/>
        </w:rPr>
        <w:t>Hewings</w:t>
      </w:r>
      <w:proofErr w:type="spellEnd"/>
      <w:r w:rsidRPr="0048285E">
        <w:rPr>
          <w:rFonts w:ascii="Times New Roman" w:hAnsi="Times New Roman"/>
          <w:sz w:val="22"/>
        </w:rPr>
        <w:t xml:space="preserve">, Ricardo </w:t>
      </w:r>
      <w:proofErr w:type="spellStart"/>
      <w:r w:rsidRPr="0048285E">
        <w:rPr>
          <w:rFonts w:ascii="Times New Roman" w:hAnsi="Times New Roman"/>
          <w:sz w:val="22"/>
        </w:rPr>
        <w:t>Gazel</w:t>
      </w:r>
      <w:proofErr w:type="spellEnd"/>
      <w:r w:rsidRPr="0048285E">
        <w:rPr>
          <w:rFonts w:ascii="Times New Roman" w:hAnsi="Times New Roman"/>
          <w:sz w:val="22"/>
        </w:rPr>
        <w:t xml:space="preserve"> (1995) </w:t>
      </w:r>
      <w:proofErr w:type="gramStart"/>
      <w:r w:rsidRPr="0048285E">
        <w:rPr>
          <w:rFonts w:ascii="Times New Roman" w:hAnsi="Times New Roman"/>
          <w:sz w:val="22"/>
        </w:rPr>
        <w:t>The</w:t>
      </w:r>
      <w:proofErr w:type="gramEnd"/>
      <w:r w:rsidRPr="0048285E">
        <w:rPr>
          <w:rFonts w:ascii="Times New Roman" w:hAnsi="Times New Roman"/>
          <w:sz w:val="22"/>
        </w:rPr>
        <w:t xml:space="preserve"> Structure of Multi-Regional Trade Flows: Hierarchy, Feedbacks and Spatial Linkages, </w:t>
      </w:r>
      <w:r w:rsidRPr="000D7087">
        <w:rPr>
          <w:rFonts w:ascii="Times New Roman" w:hAnsi="Times New Roman"/>
          <w:sz w:val="22"/>
        </w:rPr>
        <w:t>The Annals of Regional Science</w:t>
      </w:r>
      <w:r w:rsidRPr="0048285E">
        <w:rPr>
          <w:rFonts w:ascii="Times New Roman" w:hAnsi="Times New Roman"/>
          <w:sz w:val="22"/>
        </w:rPr>
        <w:t>, 29, 409-430.</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Strout</w:t>
      </w:r>
      <w:proofErr w:type="spellEnd"/>
      <w:r w:rsidRPr="000D7087">
        <w:rPr>
          <w:rFonts w:ascii="Times New Roman" w:hAnsi="Times New Roman"/>
          <w:sz w:val="22"/>
        </w:rPr>
        <w:t>, A. (1967). ‘Technological change and U.S. Energy</w:t>
      </w:r>
      <w:r w:rsidRPr="000D7087">
        <w:rPr>
          <w:rFonts w:ascii="Times New Roman" w:hAnsi="Times New Roman"/>
          <w:sz w:val="22"/>
        </w:rPr>
        <w:t xml:space="preserve"> </w:t>
      </w:r>
      <w:r w:rsidRPr="000D7087">
        <w:rPr>
          <w:rFonts w:ascii="Times New Roman" w:hAnsi="Times New Roman"/>
          <w:sz w:val="22"/>
        </w:rPr>
        <w:t>Consumption’. Ph.D. dissertation. University of Chicago.</w:t>
      </w:r>
    </w:p>
    <w:p w:rsidR="00726DC1" w:rsidRPr="000D7087" w:rsidRDefault="00726DC1" w:rsidP="003D0483">
      <w:pPr>
        <w:autoSpaceDE w:val="0"/>
        <w:autoSpaceDN w:val="0"/>
        <w:adjustRightInd w:val="0"/>
        <w:jc w:val="left"/>
        <w:rPr>
          <w:rFonts w:ascii="Times New Roman" w:hAnsi="Times New Roman"/>
          <w:sz w:val="22"/>
        </w:rPr>
      </w:pPr>
      <w:r w:rsidRPr="000D7087">
        <w:rPr>
          <w:rFonts w:ascii="Times New Roman" w:hAnsi="Times New Roman"/>
          <w:sz w:val="22"/>
        </w:rPr>
        <w:t xml:space="preserve">Su, B., &amp; </w:t>
      </w:r>
      <w:proofErr w:type="spellStart"/>
      <w:r w:rsidRPr="000D7087">
        <w:rPr>
          <w:rFonts w:ascii="Times New Roman" w:hAnsi="Times New Roman"/>
          <w:sz w:val="22"/>
        </w:rPr>
        <w:t>Ang</w:t>
      </w:r>
      <w:proofErr w:type="spellEnd"/>
      <w:r w:rsidRPr="000D7087">
        <w:rPr>
          <w:rFonts w:ascii="Times New Roman" w:hAnsi="Times New Roman"/>
          <w:sz w:val="22"/>
        </w:rPr>
        <w:t>, B. W. (2012). Structural decomposition</w:t>
      </w:r>
      <w:r w:rsidRPr="000D7087">
        <w:rPr>
          <w:rFonts w:ascii="Times New Roman" w:hAnsi="Times New Roman"/>
          <w:sz w:val="22"/>
        </w:rPr>
        <w:t xml:space="preserve"> </w:t>
      </w:r>
      <w:r w:rsidRPr="000D7087">
        <w:rPr>
          <w:rFonts w:ascii="Times New Roman" w:hAnsi="Times New Roman"/>
          <w:sz w:val="22"/>
        </w:rPr>
        <w:t>analysis applied to energy and emissions: some methodological</w:t>
      </w:r>
      <w:r w:rsidRPr="000D7087">
        <w:rPr>
          <w:rFonts w:ascii="Times New Roman" w:hAnsi="Times New Roman"/>
          <w:sz w:val="22"/>
        </w:rPr>
        <w:t xml:space="preserve"> </w:t>
      </w:r>
      <w:r w:rsidRPr="000D7087">
        <w:rPr>
          <w:rFonts w:ascii="Times New Roman" w:hAnsi="Times New Roman"/>
          <w:sz w:val="22"/>
        </w:rPr>
        <w:t>developments. Energy Economics, 34, 177</w:t>
      </w:r>
      <w:r w:rsidRPr="000D7087">
        <w:rPr>
          <w:rFonts w:ascii="Times New Roman" w:hAnsi="Times New Roman"/>
          <w:sz w:val="22"/>
        </w:rPr>
        <w:t>-</w:t>
      </w:r>
      <w:r w:rsidRPr="000D7087">
        <w:rPr>
          <w:rFonts w:ascii="Times New Roman" w:hAnsi="Times New Roman"/>
          <w:sz w:val="22"/>
        </w:rPr>
        <w:t>188.</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Tarancón</w:t>
      </w:r>
      <w:proofErr w:type="spellEnd"/>
      <w:r w:rsidRPr="000D7087">
        <w:rPr>
          <w:rFonts w:ascii="Times New Roman" w:hAnsi="Times New Roman"/>
          <w:sz w:val="22"/>
        </w:rPr>
        <w:t xml:space="preserve">, M. A., Del Río, P., &amp; </w:t>
      </w:r>
      <w:proofErr w:type="spellStart"/>
      <w:r w:rsidRPr="000D7087">
        <w:rPr>
          <w:rFonts w:ascii="Times New Roman" w:hAnsi="Times New Roman"/>
          <w:sz w:val="22"/>
        </w:rPr>
        <w:t>Callejas</w:t>
      </w:r>
      <w:proofErr w:type="spellEnd"/>
      <w:r w:rsidRPr="000D7087">
        <w:rPr>
          <w:rFonts w:ascii="Times New Roman" w:hAnsi="Times New Roman"/>
          <w:sz w:val="22"/>
        </w:rPr>
        <w:t>, F. (2008). Tracking the</w:t>
      </w:r>
      <w:r w:rsidRPr="000D7087">
        <w:rPr>
          <w:rFonts w:ascii="Times New Roman" w:hAnsi="Times New Roman"/>
          <w:sz w:val="22"/>
        </w:rPr>
        <w:t xml:space="preserve"> </w:t>
      </w:r>
      <w:r w:rsidRPr="000D7087">
        <w:rPr>
          <w:rFonts w:ascii="Times New Roman" w:hAnsi="Times New Roman"/>
          <w:sz w:val="22"/>
        </w:rPr>
        <w:t>genealogy of CO2 emissions in the electricity sector. An</w:t>
      </w:r>
      <w:r w:rsidRPr="000D7087">
        <w:rPr>
          <w:rFonts w:ascii="Times New Roman" w:hAnsi="Times New Roman"/>
          <w:sz w:val="22"/>
        </w:rPr>
        <w:t xml:space="preserve"> </w:t>
      </w:r>
      <w:proofErr w:type="spellStart"/>
      <w:r w:rsidRPr="000D7087">
        <w:rPr>
          <w:rFonts w:ascii="Times New Roman" w:hAnsi="Times New Roman"/>
          <w:sz w:val="22"/>
        </w:rPr>
        <w:t>intersectoral</w:t>
      </w:r>
      <w:proofErr w:type="spellEnd"/>
      <w:r w:rsidRPr="000D7087">
        <w:rPr>
          <w:rFonts w:ascii="Times New Roman" w:hAnsi="Times New Roman"/>
          <w:sz w:val="22"/>
        </w:rPr>
        <w:t xml:space="preserve"> approach applied to the Spanish case. Energy</w:t>
      </w:r>
      <w:r w:rsidRPr="000D7087">
        <w:rPr>
          <w:rFonts w:ascii="Times New Roman" w:hAnsi="Times New Roman"/>
          <w:sz w:val="22"/>
        </w:rPr>
        <w:t xml:space="preserve"> </w:t>
      </w:r>
      <w:r w:rsidRPr="000D7087">
        <w:rPr>
          <w:rFonts w:ascii="Times New Roman" w:hAnsi="Times New Roman"/>
          <w:sz w:val="22"/>
        </w:rPr>
        <w:t>Policy, 36, 1915–1926.</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Tarancón</w:t>
      </w:r>
      <w:proofErr w:type="spellEnd"/>
      <w:r w:rsidRPr="000D7087">
        <w:rPr>
          <w:rFonts w:ascii="Times New Roman" w:hAnsi="Times New Roman"/>
          <w:sz w:val="22"/>
        </w:rPr>
        <w:t xml:space="preserve">, M. A., Del Río, P., &amp; </w:t>
      </w:r>
      <w:proofErr w:type="spellStart"/>
      <w:r w:rsidRPr="000D7087">
        <w:rPr>
          <w:rFonts w:ascii="Times New Roman" w:hAnsi="Times New Roman"/>
          <w:sz w:val="22"/>
        </w:rPr>
        <w:t>Callejas</w:t>
      </w:r>
      <w:proofErr w:type="spellEnd"/>
      <w:r w:rsidRPr="000D7087">
        <w:rPr>
          <w:rFonts w:ascii="Times New Roman" w:hAnsi="Times New Roman"/>
          <w:sz w:val="22"/>
        </w:rPr>
        <w:t>, F. (2011).</w:t>
      </w:r>
      <w:r w:rsidRPr="000D7087">
        <w:rPr>
          <w:rFonts w:ascii="Times New Roman" w:hAnsi="Times New Roman"/>
          <w:sz w:val="22"/>
        </w:rPr>
        <w:t xml:space="preserve"> </w:t>
      </w:r>
      <w:r w:rsidRPr="000D7087">
        <w:rPr>
          <w:rFonts w:ascii="Times New Roman" w:hAnsi="Times New Roman"/>
          <w:sz w:val="22"/>
        </w:rPr>
        <w:t>Determining the responsibility of manufacturing sectors</w:t>
      </w:r>
      <w:r w:rsidRPr="000D7087">
        <w:rPr>
          <w:rFonts w:ascii="Times New Roman" w:hAnsi="Times New Roman"/>
          <w:sz w:val="22"/>
        </w:rPr>
        <w:t xml:space="preserve"> </w:t>
      </w:r>
      <w:r w:rsidRPr="000D7087">
        <w:rPr>
          <w:rFonts w:ascii="Times New Roman" w:hAnsi="Times New Roman"/>
          <w:sz w:val="22"/>
        </w:rPr>
        <w:t>regarding electricity consumption. The Spanish case.</w:t>
      </w:r>
      <w:r w:rsidRPr="000D7087">
        <w:rPr>
          <w:rFonts w:ascii="Times New Roman" w:hAnsi="Times New Roman"/>
          <w:sz w:val="22"/>
        </w:rPr>
        <w:t xml:space="preserve"> </w:t>
      </w:r>
      <w:r w:rsidRPr="000D7087">
        <w:rPr>
          <w:rFonts w:ascii="Times New Roman" w:hAnsi="Times New Roman"/>
          <w:sz w:val="22"/>
        </w:rPr>
        <w:t>Energy, 36, 46–52.</w:t>
      </w:r>
    </w:p>
    <w:p w:rsidR="00726DC1" w:rsidRPr="000D7087" w:rsidRDefault="00726DC1" w:rsidP="003D0483">
      <w:pPr>
        <w:autoSpaceDE w:val="0"/>
        <w:autoSpaceDN w:val="0"/>
        <w:adjustRightInd w:val="0"/>
        <w:jc w:val="left"/>
        <w:rPr>
          <w:rFonts w:ascii="Times New Roman" w:hAnsi="Times New Roman"/>
          <w:sz w:val="22"/>
        </w:rPr>
      </w:pPr>
      <w:proofErr w:type="spellStart"/>
      <w:r w:rsidRPr="000D7087">
        <w:rPr>
          <w:rFonts w:ascii="Times New Roman" w:hAnsi="Times New Roman"/>
          <w:sz w:val="22"/>
        </w:rPr>
        <w:t>Tarancón</w:t>
      </w:r>
      <w:proofErr w:type="spellEnd"/>
      <w:r w:rsidRPr="000D7087">
        <w:rPr>
          <w:rFonts w:ascii="Times New Roman" w:hAnsi="Times New Roman"/>
          <w:sz w:val="22"/>
        </w:rPr>
        <w:t xml:space="preserve">, M. A., Del Río, P., &amp; </w:t>
      </w:r>
      <w:proofErr w:type="spellStart"/>
      <w:r w:rsidRPr="000D7087">
        <w:rPr>
          <w:rFonts w:ascii="Times New Roman" w:hAnsi="Times New Roman"/>
          <w:sz w:val="22"/>
        </w:rPr>
        <w:t>Callejas-Albiñana</w:t>
      </w:r>
      <w:proofErr w:type="spellEnd"/>
      <w:r w:rsidRPr="000D7087">
        <w:rPr>
          <w:rFonts w:ascii="Times New Roman" w:hAnsi="Times New Roman"/>
          <w:sz w:val="22"/>
        </w:rPr>
        <w:t>, F. (2010).</w:t>
      </w:r>
      <w:r w:rsidRPr="000D7087">
        <w:rPr>
          <w:rFonts w:ascii="Times New Roman" w:hAnsi="Times New Roman"/>
          <w:sz w:val="22"/>
        </w:rPr>
        <w:t xml:space="preserve"> </w:t>
      </w:r>
      <w:r w:rsidRPr="000D7087">
        <w:rPr>
          <w:rFonts w:ascii="Times New Roman" w:hAnsi="Times New Roman"/>
          <w:sz w:val="22"/>
        </w:rPr>
        <w:t>Assessing the influence of manufacturing sectors on electricity</w:t>
      </w:r>
      <w:r w:rsidRPr="000D7087">
        <w:rPr>
          <w:rFonts w:ascii="Times New Roman" w:hAnsi="Times New Roman"/>
          <w:sz w:val="22"/>
        </w:rPr>
        <w:t xml:space="preserve"> </w:t>
      </w:r>
      <w:r w:rsidRPr="000D7087">
        <w:rPr>
          <w:rFonts w:ascii="Times New Roman" w:hAnsi="Times New Roman"/>
          <w:sz w:val="22"/>
        </w:rPr>
        <w:t>demand: a cross-country input–output approach. Energy</w:t>
      </w:r>
      <w:r w:rsidRPr="000D7087">
        <w:rPr>
          <w:rFonts w:ascii="Times New Roman" w:hAnsi="Times New Roman"/>
          <w:sz w:val="22"/>
        </w:rPr>
        <w:t xml:space="preserve"> </w:t>
      </w:r>
      <w:r w:rsidRPr="000D7087">
        <w:rPr>
          <w:rFonts w:ascii="Times New Roman" w:hAnsi="Times New Roman"/>
          <w:sz w:val="22"/>
        </w:rPr>
        <w:t>Policy, 38, 1900–1908.</w:t>
      </w:r>
    </w:p>
    <w:p w:rsidR="00726DC1" w:rsidRDefault="00726DC1" w:rsidP="008957F6">
      <w:pPr>
        <w:spacing w:after="120"/>
        <w:rPr>
          <w:rFonts w:ascii="Times New Roman" w:hAnsi="Times New Roman"/>
          <w:sz w:val="22"/>
        </w:rPr>
      </w:pPr>
      <w:r w:rsidRPr="0048285E">
        <w:rPr>
          <w:rFonts w:ascii="Times New Roman" w:hAnsi="Times New Roman"/>
          <w:sz w:val="22"/>
        </w:rPr>
        <w:t xml:space="preserve">Thompson, W. R. (1965) </w:t>
      </w:r>
      <w:r w:rsidRPr="000D7087">
        <w:rPr>
          <w:rFonts w:ascii="Times New Roman" w:hAnsi="Times New Roman"/>
          <w:sz w:val="22"/>
        </w:rPr>
        <w:t>A Preface to Urban Economics</w:t>
      </w:r>
      <w:r w:rsidRPr="0048285E">
        <w:rPr>
          <w:rFonts w:ascii="Times New Roman" w:hAnsi="Times New Roman"/>
          <w:sz w:val="22"/>
        </w:rPr>
        <w:t>. Baltimore: Johns Hopkins Press.</w:t>
      </w:r>
    </w:p>
    <w:p w:rsidR="00726DC1" w:rsidRDefault="00726DC1" w:rsidP="000D7087">
      <w:pPr>
        <w:autoSpaceDE w:val="0"/>
        <w:autoSpaceDN w:val="0"/>
        <w:adjustRightInd w:val="0"/>
        <w:jc w:val="left"/>
        <w:rPr>
          <w:rFonts w:ascii="Times New Roman" w:hAnsi="Times New Roman"/>
          <w:sz w:val="22"/>
        </w:rPr>
      </w:pPr>
      <w:r w:rsidRPr="000D7087">
        <w:rPr>
          <w:rFonts w:ascii="Times New Roman" w:hAnsi="Times New Roman"/>
          <w:sz w:val="22"/>
        </w:rPr>
        <w:t>Wang, Y., &amp; Liang, S. (2013). Carbon dioxide mitigation target of</w:t>
      </w:r>
      <w:r w:rsidRPr="000D7087">
        <w:rPr>
          <w:rFonts w:ascii="Times New Roman" w:hAnsi="Times New Roman"/>
          <w:sz w:val="22"/>
        </w:rPr>
        <w:t xml:space="preserve"> </w:t>
      </w:r>
      <w:r w:rsidRPr="000D7087">
        <w:rPr>
          <w:rFonts w:ascii="Times New Roman" w:hAnsi="Times New Roman"/>
          <w:sz w:val="22"/>
        </w:rPr>
        <w:t>China in 2020 and key economic sectors. Energy Policy, 58,</w:t>
      </w:r>
      <w:r w:rsidRPr="000D7087">
        <w:rPr>
          <w:rFonts w:ascii="Times New Roman" w:hAnsi="Times New Roman"/>
          <w:sz w:val="22"/>
        </w:rPr>
        <w:t xml:space="preserve"> </w:t>
      </w:r>
      <w:r w:rsidRPr="000D7087">
        <w:rPr>
          <w:rFonts w:ascii="Times New Roman" w:hAnsi="Times New Roman"/>
          <w:sz w:val="22"/>
        </w:rPr>
        <w:t>90</w:t>
      </w:r>
      <w:r w:rsidRPr="000D7087">
        <w:rPr>
          <w:rFonts w:ascii="Times New Roman" w:hAnsi="Times New Roman" w:hint="eastAsia"/>
          <w:sz w:val="22"/>
        </w:rPr>
        <w:t>–</w:t>
      </w:r>
      <w:r w:rsidRPr="000D7087">
        <w:rPr>
          <w:rFonts w:ascii="Times New Roman" w:hAnsi="Times New Roman"/>
          <w:sz w:val="22"/>
        </w:rPr>
        <w:t>96.</w:t>
      </w:r>
    </w:p>
    <w:p w:rsidR="00936E2F" w:rsidRPr="00936E2F" w:rsidRDefault="00936E2F" w:rsidP="000D7087">
      <w:pPr>
        <w:autoSpaceDE w:val="0"/>
        <w:autoSpaceDN w:val="0"/>
        <w:adjustRightInd w:val="0"/>
        <w:jc w:val="left"/>
        <w:rPr>
          <w:rFonts w:ascii="Times New Roman" w:hAnsi="Times New Roman" w:hint="eastAsia"/>
          <w:sz w:val="22"/>
        </w:rPr>
      </w:pPr>
    </w:p>
    <w:sectPr w:rsidR="00936E2F" w:rsidRPr="00936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9F" w:rsidRDefault="00114F9F" w:rsidP="00EC2F40">
      <w:r>
        <w:separator/>
      </w:r>
    </w:p>
  </w:endnote>
  <w:endnote w:type="continuationSeparator" w:id="0">
    <w:p w:rsidR="00114F9F" w:rsidRDefault="00114F9F" w:rsidP="00EC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9F" w:rsidRDefault="00114F9F" w:rsidP="00EC2F40">
      <w:r>
        <w:separator/>
      </w:r>
    </w:p>
  </w:footnote>
  <w:footnote w:type="continuationSeparator" w:id="0">
    <w:p w:rsidR="00114F9F" w:rsidRDefault="00114F9F" w:rsidP="00EC2F40">
      <w:r>
        <w:continuationSeparator/>
      </w:r>
    </w:p>
  </w:footnote>
  <w:footnote w:id="1">
    <w:p w:rsidR="00336813" w:rsidRDefault="00336813" w:rsidP="00EC2F40">
      <w:pPr>
        <w:pStyle w:val="a6"/>
      </w:pPr>
      <w:r w:rsidRPr="0007004D">
        <w:rPr>
          <w:rStyle w:val="a5"/>
          <w:rFonts w:ascii="Times New Roman" w:hAnsi="Times New Roman"/>
          <w:sz w:val="20"/>
          <w:szCs w:val="20"/>
        </w:rPr>
        <w:footnoteRef/>
      </w:r>
      <w:r w:rsidRPr="00563F6B">
        <w:rPr>
          <w:rFonts w:ascii="Times New Roman" w:hAnsi="Times New Roman"/>
          <w:sz w:val="20"/>
          <w:szCs w:val="20"/>
        </w:rPr>
        <w:t xml:space="preserve"> This section draws on </w:t>
      </w:r>
      <w:proofErr w:type="spellStart"/>
      <w:r w:rsidRPr="00563F6B">
        <w:rPr>
          <w:rFonts w:ascii="Times New Roman" w:hAnsi="Times New Roman"/>
          <w:sz w:val="20"/>
          <w:szCs w:val="20"/>
        </w:rPr>
        <w:t>Sonis</w:t>
      </w:r>
      <w:proofErr w:type="spellEnd"/>
      <w:r w:rsidRPr="00563F6B">
        <w:rPr>
          <w:rFonts w:ascii="Times New Roman" w:hAnsi="Times New Roman"/>
          <w:sz w:val="20"/>
          <w:szCs w:val="20"/>
        </w:rPr>
        <w:t xml:space="preserve"> </w:t>
      </w:r>
      <w:r w:rsidRPr="00563F6B">
        <w:rPr>
          <w:rFonts w:ascii="Times New Roman" w:hAnsi="Times New Roman"/>
          <w:i/>
          <w:sz w:val="20"/>
          <w:szCs w:val="20"/>
        </w:rPr>
        <w:t>et al</w:t>
      </w:r>
      <w:r w:rsidRPr="00563F6B">
        <w:rPr>
          <w:rFonts w:ascii="Times New Roman" w:hAnsi="Times New Roman"/>
          <w:sz w:val="20"/>
          <w:szCs w:val="20"/>
        </w:rPr>
        <w:t>. (1995)</w:t>
      </w:r>
    </w:p>
  </w:footnote>
  <w:footnote w:id="2">
    <w:p w:rsidR="00336813" w:rsidRPr="00E91752" w:rsidRDefault="00336813" w:rsidP="00EC2F40">
      <w:pPr>
        <w:pStyle w:val="a6"/>
        <w:rPr>
          <w:rFonts w:ascii="Times New Roman" w:hAnsi="Times New Roman"/>
          <w:sz w:val="20"/>
          <w:szCs w:val="20"/>
        </w:rPr>
      </w:pPr>
      <w:r w:rsidRPr="00E91752">
        <w:rPr>
          <w:rStyle w:val="a5"/>
          <w:rFonts w:ascii="Times New Roman" w:hAnsi="Times New Roman"/>
          <w:sz w:val="20"/>
          <w:szCs w:val="20"/>
        </w:rPr>
        <w:footnoteRef/>
      </w:r>
      <w:r w:rsidRPr="00E91752">
        <w:rPr>
          <w:rFonts w:ascii="Times New Roman" w:hAnsi="Times New Roman"/>
          <w:sz w:val="20"/>
          <w:szCs w:val="20"/>
        </w:rPr>
        <w:t xml:space="preserve"> In other papers, </w:t>
      </w:r>
      <w:proofErr w:type="spellStart"/>
      <w:r w:rsidRPr="00E91752">
        <w:rPr>
          <w:rFonts w:ascii="Times New Roman" w:hAnsi="Times New Roman"/>
          <w:sz w:val="20"/>
          <w:szCs w:val="20"/>
        </w:rPr>
        <w:t>Sonis</w:t>
      </w:r>
      <w:proofErr w:type="spellEnd"/>
      <w:r w:rsidRPr="00E91752">
        <w:rPr>
          <w:rFonts w:ascii="Times New Roman" w:hAnsi="Times New Roman"/>
          <w:sz w:val="20"/>
          <w:szCs w:val="20"/>
        </w:rPr>
        <w:t xml:space="preserve"> et al. (2002) have described feedback loops as spatial production cycles since they highlight the circularity in production systems.</w:t>
      </w:r>
    </w:p>
  </w:footnote>
  <w:footnote w:id="3">
    <w:p w:rsidR="00336813" w:rsidRDefault="00336813" w:rsidP="0043063B">
      <w:pPr>
        <w:pStyle w:val="a6"/>
      </w:pPr>
      <w:r w:rsidRPr="0007004D">
        <w:rPr>
          <w:rStyle w:val="a5"/>
          <w:rFonts w:ascii="Times New Roman" w:hAnsi="Times New Roman"/>
          <w:sz w:val="20"/>
          <w:szCs w:val="20"/>
        </w:rPr>
        <w:footnoteRef/>
      </w:r>
      <w:r w:rsidRPr="00563F6B">
        <w:rPr>
          <w:rFonts w:ascii="Times New Roman" w:hAnsi="Times New Roman"/>
          <w:sz w:val="20"/>
          <w:szCs w:val="20"/>
        </w:rPr>
        <w:t xml:space="preserve"> See </w:t>
      </w:r>
      <w:r>
        <w:rPr>
          <w:rFonts w:ascii="Times New Roman" w:hAnsi="Times New Roman"/>
          <w:sz w:val="20"/>
          <w:szCs w:val="20"/>
        </w:rPr>
        <w:t>Table</w:t>
      </w:r>
      <w:r w:rsidRPr="00563F6B">
        <w:rPr>
          <w:rFonts w:ascii="Times New Roman" w:hAnsi="Times New Roman"/>
          <w:sz w:val="20"/>
          <w:szCs w:val="20"/>
        </w:rPr>
        <w:t xml:space="preserve"> 1 for a description of the sectors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D21BA"/>
    <w:multiLevelType w:val="multilevel"/>
    <w:tmpl w:val="2968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F5F59"/>
    <w:multiLevelType w:val="multilevel"/>
    <w:tmpl w:val="C9102574"/>
    <w:lvl w:ilvl="0">
      <w:start w:val="1"/>
      <w:numFmt w:val="decimal"/>
      <w:pStyle w:val="C-Title1"/>
      <w:suff w:val="space"/>
      <w:lvlText w:val="%1."/>
      <w:lvlJc w:val="left"/>
      <w:pPr>
        <w:ind w:left="620" w:hanging="420"/>
      </w:pPr>
      <w:rPr>
        <w:rFonts w:cs="Times New Roman" w:hint="eastAsia"/>
      </w:rPr>
    </w:lvl>
    <w:lvl w:ilvl="1">
      <w:start w:val="1"/>
      <w:numFmt w:val="decimal"/>
      <w:pStyle w:val="C-SubTitle3"/>
      <w:isLgl/>
      <w:suff w:val="space"/>
      <w:lvlText w:val="%1.%2."/>
      <w:lvlJc w:val="left"/>
      <w:pPr>
        <w:ind w:left="605" w:hanging="405"/>
      </w:pPr>
      <w:rPr>
        <w:rFonts w:cs="Times New Roman" w:hint="default"/>
        <w:i w:val="0"/>
      </w:rPr>
    </w:lvl>
    <w:lvl w:ilvl="2">
      <w:start w:val="1"/>
      <w:numFmt w:val="decimal"/>
      <w:pStyle w:val="Els-2ndorder-head"/>
      <w:isLgl/>
      <w:suff w:val="space"/>
      <w:lvlText w:val="%1.%2.%3."/>
      <w:lvlJc w:val="left"/>
      <w:pPr>
        <w:ind w:left="920" w:hanging="720"/>
      </w:pPr>
      <w:rPr>
        <w:rFonts w:cs="Times New Roman" w:hint="default"/>
      </w:rPr>
    </w:lvl>
    <w:lvl w:ilvl="3">
      <w:start w:val="1"/>
      <w:numFmt w:val="decimal"/>
      <w:isLgl/>
      <w:lvlText w:val="%1.%2.%3.%4."/>
      <w:lvlJc w:val="left"/>
      <w:pPr>
        <w:ind w:left="920" w:hanging="720"/>
      </w:pPr>
      <w:rPr>
        <w:rFonts w:cs="Times New Roman" w:hint="default"/>
      </w:rPr>
    </w:lvl>
    <w:lvl w:ilvl="4">
      <w:start w:val="1"/>
      <w:numFmt w:val="decimal"/>
      <w:isLgl/>
      <w:lvlText w:val="%1.%2.%3.%4.%5."/>
      <w:lvlJc w:val="left"/>
      <w:pPr>
        <w:ind w:left="1280" w:hanging="1080"/>
      </w:pPr>
      <w:rPr>
        <w:rFonts w:cs="Times New Roman" w:hint="default"/>
      </w:rPr>
    </w:lvl>
    <w:lvl w:ilvl="5">
      <w:start w:val="1"/>
      <w:numFmt w:val="decimal"/>
      <w:isLgl/>
      <w:lvlText w:val="%1.%2.%3.%4.%5.%6."/>
      <w:lvlJc w:val="left"/>
      <w:pPr>
        <w:ind w:left="1280" w:hanging="1080"/>
      </w:pPr>
      <w:rPr>
        <w:rFonts w:cs="Times New Roman" w:hint="default"/>
      </w:rPr>
    </w:lvl>
    <w:lvl w:ilvl="6">
      <w:start w:val="1"/>
      <w:numFmt w:val="decimal"/>
      <w:isLgl/>
      <w:lvlText w:val="%1.%2.%3.%4.%5.%6.%7."/>
      <w:lvlJc w:val="left"/>
      <w:pPr>
        <w:ind w:left="1640" w:hanging="1440"/>
      </w:pPr>
      <w:rPr>
        <w:rFonts w:cs="Times New Roman" w:hint="default"/>
      </w:rPr>
    </w:lvl>
    <w:lvl w:ilvl="7">
      <w:start w:val="1"/>
      <w:numFmt w:val="decimal"/>
      <w:isLgl/>
      <w:lvlText w:val="%1.%2.%3.%4.%5.%6.%7.%8."/>
      <w:lvlJc w:val="left"/>
      <w:pPr>
        <w:ind w:left="1640" w:hanging="1440"/>
      </w:pPr>
      <w:rPr>
        <w:rFonts w:cs="Times New Roman" w:hint="default"/>
      </w:rPr>
    </w:lvl>
    <w:lvl w:ilvl="8">
      <w:start w:val="1"/>
      <w:numFmt w:val="decimal"/>
      <w:isLgl/>
      <w:lvlText w:val="%1.%2.%3.%4.%5.%6.%7.%8.%9."/>
      <w:lvlJc w:val="left"/>
      <w:pPr>
        <w:ind w:left="20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7D"/>
    <w:rsid w:val="000677BF"/>
    <w:rsid w:val="000D7087"/>
    <w:rsid w:val="0011327D"/>
    <w:rsid w:val="00114F9F"/>
    <w:rsid w:val="00172AEC"/>
    <w:rsid w:val="00187451"/>
    <w:rsid w:val="001F65D4"/>
    <w:rsid w:val="002574F2"/>
    <w:rsid w:val="002B262C"/>
    <w:rsid w:val="002C114F"/>
    <w:rsid w:val="002C4592"/>
    <w:rsid w:val="002E0048"/>
    <w:rsid w:val="00307C32"/>
    <w:rsid w:val="00327295"/>
    <w:rsid w:val="00336813"/>
    <w:rsid w:val="003527E2"/>
    <w:rsid w:val="003D0483"/>
    <w:rsid w:val="0043063B"/>
    <w:rsid w:val="004770F8"/>
    <w:rsid w:val="00495CE8"/>
    <w:rsid w:val="004A03BC"/>
    <w:rsid w:val="004A4316"/>
    <w:rsid w:val="00505E2C"/>
    <w:rsid w:val="005564EE"/>
    <w:rsid w:val="00562BA4"/>
    <w:rsid w:val="00565749"/>
    <w:rsid w:val="00574166"/>
    <w:rsid w:val="005A04D7"/>
    <w:rsid w:val="005A0E77"/>
    <w:rsid w:val="005D4FC8"/>
    <w:rsid w:val="0061515D"/>
    <w:rsid w:val="00692AFC"/>
    <w:rsid w:val="006C137E"/>
    <w:rsid w:val="006D0BFF"/>
    <w:rsid w:val="006E53B5"/>
    <w:rsid w:val="00726DC1"/>
    <w:rsid w:val="00745A10"/>
    <w:rsid w:val="00755E20"/>
    <w:rsid w:val="00765382"/>
    <w:rsid w:val="007678D2"/>
    <w:rsid w:val="007964C6"/>
    <w:rsid w:val="007B52D7"/>
    <w:rsid w:val="007D3804"/>
    <w:rsid w:val="00802AD1"/>
    <w:rsid w:val="00814296"/>
    <w:rsid w:val="0084219A"/>
    <w:rsid w:val="00862CE0"/>
    <w:rsid w:val="008957F6"/>
    <w:rsid w:val="008B1B21"/>
    <w:rsid w:val="008F7E9C"/>
    <w:rsid w:val="00936E2F"/>
    <w:rsid w:val="009540B4"/>
    <w:rsid w:val="009964EE"/>
    <w:rsid w:val="009B5FE0"/>
    <w:rsid w:val="009F4F32"/>
    <w:rsid w:val="00A248A2"/>
    <w:rsid w:val="00A25DCA"/>
    <w:rsid w:val="00A66A72"/>
    <w:rsid w:val="00A737C3"/>
    <w:rsid w:val="00A7660C"/>
    <w:rsid w:val="00A85BA3"/>
    <w:rsid w:val="00AD4382"/>
    <w:rsid w:val="00AD7C27"/>
    <w:rsid w:val="00BC7526"/>
    <w:rsid w:val="00C300D5"/>
    <w:rsid w:val="00C36C9F"/>
    <w:rsid w:val="00C77E5A"/>
    <w:rsid w:val="00CA5709"/>
    <w:rsid w:val="00CE730B"/>
    <w:rsid w:val="00DC1201"/>
    <w:rsid w:val="00DD7C6A"/>
    <w:rsid w:val="00E04F54"/>
    <w:rsid w:val="00E127F9"/>
    <w:rsid w:val="00E2052D"/>
    <w:rsid w:val="00E35424"/>
    <w:rsid w:val="00E67DA9"/>
    <w:rsid w:val="00EC2F40"/>
    <w:rsid w:val="00ED0239"/>
    <w:rsid w:val="00F559EC"/>
    <w:rsid w:val="00F5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748BC-6B14-4804-A72E-7AC6D7B0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1327D"/>
    <w:rPr>
      <w:rFonts w:cs="Times New Roman"/>
      <w:color w:val="005BC6"/>
      <w:u w:val="none"/>
      <w:effect w:val="none"/>
    </w:rPr>
  </w:style>
  <w:style w:type="paragraph" w:styleId="a4">
    <w:name w:val="Normal (Web)"/>
    <w:basedOn w:val="a"/>
    <w:rsid w:val="00E2052D"/>
    <w:pPr>
      <w:widowControl/>
      <w:spacing w:before="100" w:beforeAutospacing="1" w:after="100" w:afterAutospacing="1"/>
      <w:jc w:val="left"/>
    </w:pPr>
    <w:rPr>
      <w:rFonts w:ascii="宋体" w:eastAsia="宋体" w:hAnsi="宋体" w:cs="宋体"/>
      <w:kern w:val="0"/>
      <w:sz w:val="24"/>
      <w:szCs w:val="24"/>
    </w:rPr>
  </w:style>
  <w:style w:type="character" w:styleId="a5">
    <w:name w:val="footnote reference"/>
    <w:semiHidden/>
    <w:rsid w:val="00EC2F40"/>
    <w:rPr>
      <w:rFonts w:cs="Times New Roman"/>
      <w:vertAlign w:val="superscript"/>
    </w:rPr>
  </w:style>
  <w:style w:type="paragraph" w:styleId="a6">
    <w:name w:val="footnote text"/>
    <w:basedOn w:val="a"/>
    <w:link w:val="Char"/>
    <w:rsid w:val="00EC2F40"/>
    <w:rPr>
      <w:rFonts w:ascii="Calibri" w:eastAsia="宋体" w:hAnsi="Calibri" w:cs="Times New Roman"/>
      <w:sz w:val="24"/>
      <w:szCs w:val="24"/>
    </w:rPr>
  </w:style>
  <w:style w:type="character" w:customStyle="1" w:styleId="Char">
    <w:name w:val="脚注文本 Char"/>
    <w:basedOn w:val="a0"/>
    <w:link w:val="a6"/>
    <w:rsid w:val="00EC2F40"/>
    <w:rPr>
      <w:rFonts w:ascii="Calibri" w:eastAsia="宋体" w:hAnsi="Calibri" w:cs="Times New Roman"/>
      <w:sz w:val="24"/>
      <w:szCs w:val="24"/>
    </w:rPr>
  </w:style>
  <w:style w:type="table" w:styleId="a7">
    <w:name w:val="Table Grid"/>
    <w:basedOn w:val="a1"/>
    <w:uiPriority w:val="39"/>
    <w:rsid w:val="00C3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0"/>
    <w:uiPriority w:val="99"/>
    <w:semiHidden/>
    <w:unhideWhenUsed/>
    <w:rsid w:val="00562BA4"/>
    <w:rPr>
      <w:sz w:val="18"/>
      <w:szCs w:val="18"/>
    </w:rPr>
  </w:style>
  <w:style w:type="character" w:customStyle="1" w:styleId="Char0">
    <w:name w:val="批注框文本 Char"/>
    <w:basedOn w:val="a0"/>
    <w:link w:val="a8"/>
    <w:uiPriority w:val="99"/>
    <w:semiHidden/>
    <w:rsid w:val="00562BA4"/>
    <w:rPr>
      <w:sz w:val="18"/>
      <w:szCs w:val="18"/>
    </w:rPr>
  </w:style>
  <w:style w:type="paragraph" w:customStyle="1" w:styleId="C-Title1">
    <w:name w:val="C-Title 1"/>
    <w:basedOn w:val="a"/>
    <w:link w:val="C-Title1Char"/>
    <w:rsid w:val="008B1B21"/>
    <w:pPr>
      <w:widowControl/>
      <w:numPr>
        <w:numId w:val="2"/>
      </w:numPr>
      <w:autoSpaceDE w:val="0"/>
      <w:autoSpaceDN w:val="0"/>
      <w:adjustRightInd w:val="0"/>
      <w:snapToGrid w:val="0"/>
      <w:spacing w:beforeLines="100" w:afterLines="100" w:line="240" w:lineRule="exact"/>
    </w:pPr>
    <w:rPr>
      <w:rFonts w:ascii="Calibri" w:eastAsia="宋体" w:hAnsi="Calibri" w:cs="Times New Roman"/>
      <w:b/>
      <w:kern w:val="0"/>
      <w:sz w:val="24"/>
      <w:szCs w:val="20"/>
    </w:rPr>
  </w:style>
  <w:style w:type="character" w:customStyle="1" w:styleId="C-Title1Char">
    <w:name w:val="C-Title 1 Char"/>
    <w:link w:val="C-Title1"/>
    <w:locked/>
    <w:rsid w:val="008B1B21"/>
    <w:rPr>
      <w:rFonts w:ascii="Calibri" w:eastAsia="宋体" w:hAnsi="Calibri" w:cs="Times New Roman"/>
      <w:b/>
      <w:kern w:val="0"/>
      <w:sz w:val="24"/>
      <w:szCs w:val="20"/>
    </w:rPr>
  </w:style>
  <w:style w:type="paragraph" w:customStyle="1" w:styleId="C-SubTitle3">
    <w:name w:val="C-SubTitle3"/>
    <w:basedOn w:val="a"/>
    <w:rsid w:val="008B1B21"/>
    <w:pPr>
      <w:widowControl/>
      <w:numPr>
        <w:ilvl w:val="1"/>
        <w:numId w:val="2"/>
      </w:numPr>
      <w:spacing w:line="240" w:lineRule="exact"/>
      <w:ind w:left="920" w:hanging="720"/>
    </w:pPr>
    <w:rPr>
      <w:rFonts w:ascii="Times New Roman" w:eastAsia="宋体" w:hAnsi="Times New Roman" w:cs="Times New Roman"/>
      <w:kern w:val="0"/>
      <w:szCs w:val="21"/>
    </w:rPr>
  </w:style>
  <w:style w:type="paragraph" w:customStyle="1" w:styleId="Els-2ndorder-head">
    <w:name w:val="Els-2ndorder-head"/>
    <w:next w:val="a"/>
    <w:rsid w:val="008B1B21"/>
    <w:pPr>
      <w:keepNext/>
      <w:numPr>
        <w:ilvl w:val="2"/>
        <w:numId w:val="2"/>
      </w:numPr>
      <w:suppressAutoHyphens/>
      <w:spacing w:before="240" w:after="240" w:line="240" w:lineRule="exact"/>
    </w:pPr>
    <w:rPr>
      <w:rFonts w:ascii="Times New Roman" w:eastAsia="宋体" w:hAnsi="Times New Roman" w:cs="Times New Roman"/>
      <w:i/>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0342">
      <w:bodyDiv w:val="1"/>
      <w:marLeft w:val="0"/>
      <w:marRight w:val="0"/>
      <w:marTop w:val="0"/>
      <w:marBottom w:val="0"/>
      <w:divBdr>
        <w:top w:val="none" w:sz="0" w:space="0" w:color="auto"/>
        <w:left w:val="none" w:sz="0" w:space="0" w:color="auto"/>
        <w:bottom w:val="none" w:sz="0" w:space="0" w:color="auto"/>
        <w:right w:val="none" w:sz="0" w:space="0" w:color="auto"/>
      </w:divBdr>
    </w:div>
    <w:div w:id="88622594">
      <w:bodyDiv w:val="1"/>
      <w:marLeft w:val="0"/>
      <w:marRight w:val="0"/>
      <w:marTop w:val="0"/>
      <w:marBottom w:val="0"/>
      <w:divBdr>
        <w:top w:val="none" w:sz="0" w:space="0" w:color="auto"/>
        <w:left w:val="none" w:sz="0" w:space="0" w:color="auto"/>
        <w:bottom w:val="none" w:sz="0" w:space="0" w:color="auto"/>
        <w:right w:val="none" w:sz="0" w:space="0" w:color="auto"/>
      </w:divBdr>
    </w:div>
    <w:div w:id="598292781">
      <w:bodyDiv w:val="1"/>
      <w:marLeft w:val="0"/>
      <w:marRight w:val="0"/>
      <w:marTop w:val="0"/>
      <w:marBottom w:val="0"/>
      <w:divBdr>
        <w:top w:val="none" w:sz="0" w:space="0" w:color="auto"/>
        <w:left w:val="none" w:sz="0" w:space="0" w:color="auto"/>
        <w:bottom w:val="none" w:sz="0" w:space="0" w:color="auto"/>
        <w:right w:val="none" w:sz="0" w:space="0" w:color="auto"/>
      </w:divBdr>
    </w:div>
    <w:div w:id="641151790">
      <w:bodyDiv w:val="1"/>
      <w:marLeft w:val="0"/>
      <w:marRight w:val="0"/>
      <w:marTop w:val="0"/>
      <w:marBottom w:val="0"/>
      <w:divBdr>
        <w:top w:val="none" w:sz="0" w:space="0" w:color="auto"/>
        <w:left w:val="none" w:sz="0" w:space="0" w:color="auto"/>
        <w:bottom w:val="none" w:sz="0" w:space="0" w:color="auto"/>
        <w:right w:val="none" w:sz="0" w:space="0" w:color="auto"/>
      </w:divBdr>
      <w:divsChild>
        <w:div w:id="1149174949">
          <w:marLeft w:val="0"/>
          <w:marRight w:val="0"/>
          <w:marTop w:val="0"/>
          <w:marBottom w:val="0"/>
          <w:divBdr>
            <w:top w:val="none" w:sz="0" w:space="0" w:color="auto"/>
            <w:left w:val="none" w:sz="0" w:space="0" w:color="auto"/>
            <w:bottom w:val="none" w:sz="0" w:space="0" w:color="auto"/>
            <w:right w:val="none" w:sz="0" w:space="0" w:color="auto"/>
          </w:divBdr>
          <w:divsChild>
            <w:div w:id="1287617119">
              <w:marLeft w:val="0"/>
              <w:marRight w:val="0"/>
              <w:marTop w:val="0"/>
              <w:marBottom w:val="0"/>
              <w:divBdr>
                <w:top w:val="none" w:sz="0" w:space="0" w:color="auto"/>
                <w:left w:val="none" w:sz="0" w:space="0" w:color="auto"/>
                <w:bottom w:val="none" w:sz="0" w:space="0" w:color="auto"/>
                <w:right w:val="none" w:sz="0" w:space="0" w:color="auto"/>
              </w:divBdr>
            </w:div>
          </w:divsChild>
        </w:div>
        <w:div w:id="1987584534">
          <w:marLeft w:val="0"/>
          <w:marRight w:val="0"/>
          <w:marTop w:val="0"/>
          <w:marBottom w:val="0"/>
          <w:divBdr>
            <w:top w:val="none" w:sz="0" w:space="0" w:color="auto"/>
            <w:left w:val="none" w:sz="0" w:space="0" w:color="auto"/>
            <w:bottom w:val="none" w:sz="0" w:space="0" w:color="auto"/>
            <w:right w:val="none" w:sz="0" w:space="0" w:color="auto"/>
          </w:divBdr>
          <w:divsChild>
            <w:div w:id="1871722629">
              <w:marLeft w:val="0"/>
              <w:marRight w:val="0"/>
              <w:marTop w:val="0"/>
              <w:marBottom w:val="0"/>
              <w:divBdr>
                <w:top w:val="none" w:sz="0" w:space="0" w:color="auto"/>
                <w:left w:val="none" w:sz="0" w:space="0" w:color="auto"/>
                <w:bottom w:val="none" w:sz="0" w:space="0" w:color="auto"/>
                <w:right w:val="none" w:sz="0" w:space="0" w:color="auto"/>
              </w:divBdr>
              <w:divsChild>
                <w:div w:id="1034767438">
                  <w:marLeft w:val="0"/>
                  <w:marRight w:val="0"/>
                  <w:marTop w:val="0"/>
                  <w:marBottom w:val="0"/>
                  <w:divBdr>
                    <w:top w:val="none" w:sz="0" w:space="0" w:color="auto"/>
                    <w:left w:val="none" w:sz="0" w:space="0" w:color="auto"/>
                    <w:bottom w:val="none" w:sz="0" w:space="0" w:color="auto"/>
                    <w:right w:val="none" w:sz="0" w:space="0" w:color="auto"/>
                  </w:divBdr>
                </w:div>
              </w:divsChild>
            </w:div>
            <w:div w:id="1661301268">
              <w:marLeft w:val="0"/>
              <w:marRight w:val="0"/>
              <w:marTop w:val="0"/>
              <w:marBottom w:val="0"/>
              <w:divBdr>
                <w:top w:val="none" w:sz="0" w:space="0" w:color="auto"/>
                <w:left w:val="none" w:sz="0" w:space="0" w:color="auto"/>
                <w:bottom w:val="none" w:sz="0" w:space="0" w:color="auto"/>
                <w:right w:val="none" w:sz="0" w:space="0" w:color="auto"/>
              </w:divBdr>
            </w:div>
            <w:div w:id="1159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6201">
      <w:bodyDiv w:val="1"/>
      <w:marLeft w:val="0"/>
      <w:marRight w:val="0"/>
      <w:marTop w:val="0"/>
      <w:marBottom w:val="0"/>
      <w:divBdr>
        <w:top w:val="none" w:sz="0" w:space="0" w:color="auto"/>
        <w:left w:val="none" w:sz="0" w:space="0" w:color="auto"/>
        <w:bottom w:val="none" w:sz="0" w:space="0" w:color="auto"/>
        <w:right w:val="none" w:sz="0" w:space="0" w:color="auto"/>
      </w:divBdr>
    </w:div>
    <w:div w:id="1272661462">
      <w:bodyDiv w:val="1"/>
      <w:marLeft w:val="0"/>
      <w:marRight w:val="0"/>
      <w:marTop w:val="0"/>
      <w:marBottom w:val="0"/>
      <w:divBdr>
        <w:top w:val="none" w:sz="0" w:space="0" w:color="auto"/>
        <w:left w:val="none" w:sz="0" w:space="0" w:color="auto"/>
        <w:bottom w:val="none" w:sz="0" w:space="0" w:color="auto"/>
        <w:right w:val="none" w:sz="0" w:space="0" w:color="auto"/>
      </w:divBdr>
    </w:div>
    <w:div w:id="20054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uli.liu@amss.ac.cn" TargetMode="External"/><Relationship Id="rId13" Type="http://schemas.openxmlformats.org/officeDocument/2006/relationships/image" Target="media/image2.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sciencedirect.com/science/journal/0967067X" TargetMode="External"/><Relationship Id="rId10" Type="http://schemas.openxmlformats.org/officeDocument/2006/relationships/image" Target="media/image1.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yperlink" Target="mailto:hewings@illinois.edu" TargetMode="External"/><Relationship Id="rId14" Type="http://schemas.openxmlformats.org/officeDocument/2006/relationships/oleObject" Target="embeddings/oleObject3.bin"/><Relationship Id="rId22" Type="http://schemas.openxmlformats.org/officeDocument/2006/relationships/hyperlink" Target="http://www.sciencedirect.com/science/article/pii/S0967067X1400083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A8BD-6E8B-4102-ADCF-0CD02462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16</Pages>
  <Words>3892</Words>
  <Characters>22190</Characters>
  <Application>Microsoft Office Word</Application>
  <DocSecurity>0</DocSecurity>
  <Lines>184</Lines>
  <Paragraphs>52</Paragraphs>
  <ScaleCrop>false</ScaleCrop>
  <Company>Microsoft</Company>
  <LinksUpToDate>false</LinksUpToDate>
  <CharactersWithSpaces>26030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65</cp:revision>
  <dcterms:created xsi:type="dcterms:W3CDTF">2016-06-04T07:12:00Z</dcterms:created>
  <dcterms:modified xsi:type="dcterms:W3CDTF">2016-06-05T08:20:00Z</dcterms:modified>
</cp:coreProperties>
</file>